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tblInd w:w="-187" w:type="dxa"/>
        <w:tblCellMar>
          <w:left w:w="0" w:type="dxa"/>
          <w:right w:w="0" w:type="dxa"/>
        </w:tblCellMar>
        <w:tblLook w:val="01E0" w:firstRow="1" w:lastRow="1" w:firstColumn="1" w:lastColumn="1" w:noHBand="0" w:noVBand="0"/>
      </w:tblPr>
      <w:tblGrid>
        <w:gridCol w:w="3927"/>
        <w:gridCol w:w="5586"/>
      </w:tblGrid>
      <w:tr w:rsidR="00957D04" w14:paraId="2D0F2153" w14:textId="77777777">
        <w:tc>
          <w:tcPr>
            <w:tcW w:w="3927" w:type="dxa"/>
          </w:tcPr>
          <w:p w14:paraId="1ECA0AD9" w14:textId="25DC304D" w:rsidR="00957D04" w:rsidRPr="009F53AF" w:rsidRDefault="00F42CF6" w:rsidP="006D6E85">
            <w:pPr>
              <w:keepNext/>
              <w:tabs>
                <w:tab w:val="center" w:pos="1425"/>
                <w:tab w:val="center" w:pos="6612"/>
              </w:tabs>
              <w:jc w:val="center"/>
              <w:rPr>
                <w:sz w:val="26"/>
              </w:rPr>
            </w:pPr>
            <w:r>
              <w:rPr>
                <w:sz w:val="26"/>
              </w:rPr>
              <w:t xml:space="preserve"> </w:t>
            </w:r>
            <w:r w:rsidR="00957D04" w:rsidRPr="009F53AF">
              <w:rPr>
                <w:sz w:val="26"/>
              </w:rPr>
              <w:t>UBND TỈNH BẮC GIANG</w:t>
            </w:r>
          </w:p>
          <w:p w14:paraId="480EEB2B" w14:textId="77777777" w:rsidR="00957D04" w:rsidRPr="00AF56CB" w:rsidRDefault="00957D04" w:rsidP="006D6E85">
            <w:pPr>
              <w:keepNext/>
              <w:tabs>
                <w:tab w:val="center" w:pos="1425"/>
                <w:tab w:val="center" w:pos="6612"/>
              </w:tabs>
              <w:jc w:val="center"/>
              <w:rPr>
                <w:b/>
                <w:sz w:val="28"/>
              </w:rPr>
            </w:pPr>
            <w:r w:rsidRPr="00C8658B">
              <w:rPr>
                <w:b/>
                <w:sz w:val="26"/>
              </w:rPr>
              <w:t>LIÊN HIỆP CÁC HỘI KH&amp;KT</w:t>
            </w:r>
          </w:p>
          <w:p w14:paraId="7F609D45" w14:textId="77777777" w:rsidR="00957D04" w:rsidRDefault="001656A3" w:rsidP="006D6E85">
            <w:pPr>
              <w:keepNext/>
              <w:tabs>
                <w:tab w:val="center" w:pos="1425"/>
                <w:tab w:val="center" w:pos="6612"/>
              </w:tabs>
              <w:jc w:val="center"/>
            </w:pPr>
            <w:r>
              <w:rPr>
                <w:noProof/>
              </w:rPr>
              <mc:AlternateContent>
                <mc:Choice Requires="wps">
                  <w:drawing>
                    <wp:anchor distT="0" distB="0" distL="114300" distR="114300" simplePos="0" relativeHeight="251658240" behindDoc="0" locked="0" layoutInCell="1" allowOverlap="1" wp14:anchorId="63CA8BF3" wp14:editId="6C67E32F">
                      <wp:simplePos x="0" y="0"/>
                      <wp:positionH relativeFrom="column">
                        <wp:posOffset>944880</wp:posOffset>
                      </wp:positionH>
                      <wp:positionV relativeFrom="paragraph">
                        <wp:posOffset>48260</wp:posOffset>
                      </wp:positionV>
                      <wp:extent cx="542925"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891BBA" id="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">
                      <o:lock v:ext="edit" shapetype="f"/>
                    </v:line>
                  </w:pict>
                </mc:Fallback>
              </mc:AlternateContent>
            </w:r>
          </w:p>
          <w:p w14:paraId="387E594D" w14:textId="77777777" w:rsidR="00957D04" w:rsidRPr="00C11EEA" w:rsidRDefault="00957D04" w:rsidP="006D6E85">
            <w:pPr>
              <w:keepNext/>
              <w:tabs>
                <w:tab w:val="center" w:pos="1425"/>
                <w:tab w:val="center" w:pos="6612"/>
              </w:tabs>
              <w:jc w:val="center"/>
            </w:pPr>
            <w:r w:rsidRPr="000271C8">
              <w:rPr>
                <w:sz w:val="26"/>
              </w:rPr>
              <w:t xml:space="preserve">Số:    </w:t>
            </w:r>
            <w:r w:rsidR="00176645" w:rsidRPr="000271C8">
              <w:rPr>
                <w:sz w:val="26"/>
              </w:rPr>
              <w:t xml:space="preserve">  </w:t>
            </w:r>
            <w:r w:rsidRPr="000271C8">
              <w:rPr>
                <w:sz w:val="26"/>
              </w:rPr>
              <w:t xml:space="preserve">    /BC-LHH</w:t>
            </w:r>
          </w:p>
        </w:tc>
        <w:tc>
          <w:tcPr>
            <w:tcW w:w="5586" w:type="dxa"/>
          </w:tcPr>
          <w:p w14:paraId="6234B4EA" w14:textId="77777777" w:rsidR="00957D04" w:rsidRPr="009F53AF" w:rsidRDefault="00957D04" w:rsidP="006D6E85">
            <w:pPr>
              <w:keepNext/>
              <w:tabs>
                <w:tab w:val="center" w:pos="1425"/>
                <w:tab w:val="center" w:pos="6612"/>
              </w:tabs>
              <w:jc w:val="center"/>
              <w:rPr>
                <w:b/>
                <w:sz w:val="26"/>
              </w:rPr>
            </w:pPr>
            <w:r w:rsidRPr="009F53AF">
              <w:rPr>
                <w:b/>
                <w:sz w:val="26"/>
              </w:rPr>
              <w:t>CỘNG HOÀ XÃ HỘI CHỦ NGHĨA VIỆT NAM</w:t>
            </w:r>
          </w:p>
          <w:p w14:paraId="1B0D5BF6" w14:textId="77777777" w:rsidR="00957D04" w:rsidRPr="00395659" w:rsidRDefault="00957D04" w:rsidP="006D6E85">
            <w:pPr>
              <w:pStyle w:val="Heading1"/>
            </w:pPr>
            <w:r w:rsidRPr="00395659">
              <w:t>Độc lập - Tự do - Hạnh phúc</w:t>
            </w:r>
          </w:p>
          <w:p w14:paraId="6A8DB5DF" w14:textId="77777777" w:rsidR="00957D04" w:rsidRPr="009F53AF" w:rsidRDefault="001656A3" w:rsidP="006D6E85">
            <w:pPr>
              <w:keepNext/>
              <w:tabs>
                <w:tab w:val="center" w:pos="1425"/>
                <w:tab w:val="center" w:pos="6612"/>
              </w:tabs>
              <w:jc w:val="center"/>
              <w:rPr>
                <w:b/>
              </w:rPr>
            </w:pPr>
            <w:r w:rsidRPr="009F53AF">
              <w:rPr>
                <w:b/>
                <w:noProof/>
              </w:rPr>
              <mc:AlternateContent>
                <mc:Choice Requires="wps">
                  <w:drawing>
                    <wp:anchor distT="0" distB="0" distL="114300" distR="114300" simplePos="0" relativeHeight="251657216" behindDoc="0" locked="0" layoutInCell="1" allowOverlap="1" wp14:anchorId="68837037" wp14:editId="1574EEC9">
                      <wp:simplePos x="0" y="0"/>
                      <wp:positionH relativeFrom="column">
                        <wp:posOffset>691515</wp:posOffset>
                      </wp:positionH>
                      <wp:positionV relativeFrom="paragraph">
                        <wp:posOffset>62865</wp:posOffset>
                      </wp:positionV>
                      <wp:extent cx="213550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BB99CF4" id="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4.95pt" to="222.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">
                      <o:lock v:ext="edit" shapetype="f"/>
                    </v:line>
                  </w:pict>
                </mc:Fallback>
              </mc:AlternateContent>
            </w:r>
          </w:p>
          <w:p w14:paraId="59870D1E" w14:textId="3D35537C" w:rsidR="00957D04" w:rsidRPr="009F53AF" w:rsidRDefault="00957D04" w:rsidP="002C6A1F">
            <w:pPr>
              <w:keepNext/>
              <w:tabs>
                <w:tab w:val="center" w:pos="1425"/>
                <w:tab w:val="center" w:pos="6612"/>
              </w:tabs>
              <w:jc w:val="center"/>
              <w:rPr>
                <w:i/>
              </w:rPr>
            </w:pPr>
            <w:r w:rsidRPr="000F3358">
              <w:rPr>
                <w:i/>
                <w:sz w:val="26"/>
              </w:rPr>
              <w:t>Bắc Giang, ngày</w:t>
            </w:r>
            <w:r w:rsidR="001C38EE" w:rsidRPr="000F3358">
              <w:rPr>
                <w:i/>
                <w:sz w:val="26"/>
              </w:rPr>
              <w:t xml:space="preserve"> </w:t>
            </w:r>
            <w:r w:rsidR="003B049F" w:rsidRPr="000F3358">
              <w:rPr>
                <w:i/>
                <w:sz w:val="26"/>
              </w:rPr>
              <w:t xml:space="preserve">   </w:t>
            </w:r>
            <w:r w:rsidR="00176645" w:rsidRPr="000F3358">
              <w:rPr>
                <w:i/>
                <w:sz w:val="26"/>
              </w:rPr>
              <w:t xml:space="preserve">   </w:t>
            </w:r>
            <w:r w:rsidRPr="000F3358">
              <w:rPr>
                <w:i/>
                <w:sz w:val="26"/>
              </w:rPr>
              <w:t xml:space="preserve"> tháng </w:t>
            </w:r>
            <w:r w:rsidR="002C6A1F">
              <w:rPr>
                <w:i/>
                <w:sz w:val="26"/>
              </w:rPr>
              <w:t>4</w:t>
            </w:r>
            <w:r w:rsidR="00437F83" w:rsidRPr="000F3358">
              <w:rPr>
                <w:i/>
                <w:sz w:val="26"/>
              </w:rPr>
              <w:t xml:space="preserve"> </w:t>
            </w:r>
            <w:r w:rsidRPr="000F3358">
              <w:rPr>
                <w:i/>
                <w:sz w:val="26"/>
              </w:rPr>
              <w:t xml:space="preserve"> năm 20</w:t>
            </w:r>
            <w:r w:rsidR="00483E3F" w:rsidRPr="000F3358">
              <w:rPr>
                <w:i/>
                <w:sz w:val="26"/>
              </w:rPr>
              <w:t>2</w:t>
            </w:r>
            <w:r w:rsidR="0006736D">
              <w:rPr>
                <w:i/>
                <w:sz w:val="26"/>
              </w:rPr>
              <w:t>5</w:t>
            </w:r>
          </w:p>
        </w:tc>
      </w:tr>
    </w:tbl>
    <w:p w14:paraId="387E366F" w14:textId="77777777" w:rsidR="00FA1C2B" w:rsidRPr="00290DC9" w:rsidRDefault="00EF0264" w:rsidP="006E7D37">
      <w:pPr>
        <w:keepNext/>
        <w:tabs>
          <w:tab w:val="center" w:pos="2057"/>
        </w:tabs>
        <w:jc w:val="both"/>
        <w:rPr>
          <w:b/>
          <w:sz w:val="18"/>
        </w:rPr>
      </w:pPr>
      <w:r>
        <w:rPr>
          <w:b/>
          <w:sz w:val="30"/>
        </w:rPr>
        <w:tab/>
      </w:r>
    </w:p>
    <w:p w14:paraId="521E2DED" w14:textId="77777777" w:rsidR="00656CC0" w:rsidRDefault="00656CC0" w:rsidP="006D6E85">
      <w:pPr>
        <w:keepNext/>
        <w:jc w:val="center"/>
        <w:rPr>
          <w:b/>
          <w:sz w:val="30"/>
        </w:rPr>
      </w:pPr>
    </w:p>
    <w:p w14:paraId="5CFB0C86" w14:textId="77777777" w:rsidR="00371080" w:rsidRPr="00371A1B" w:rsidRDefault="002C16F0" w:rsidP="006D6E85">
      <w:pPr>
        <w:keepNext/>
        <w:jc w:val="center"/>
        <w:rPr>
          <w:b/>
          <w:sz w:val="30"/>
        </w:rPr>
      </w:pPr>
      <w:r w:rsidRPr="00371A1B">
        <w:rPr>
          <w:b/>
          <w:sz w:val="30"/>
        </w:rPr>
        <w:t>BÁO CÁO</w:t>
      </w:r>
    </w:p>
    <w:p w14:paraId="39B966BF" w14:textId="30F45506" w:rsidR="00F42CF6" w:rsidRPr="00F42CF6" w:rsidRDefault="00EC1E05" w:rsidP="002F3C21">
      <w:pPr>
        <w:autoSpaceDE w:val="0"/>
        <w:autoSpaceDN w:val="0"/>
        <w:adjustRightInd w:val="0"/>
        <w:jc w:val="center"/>
        <w:rPr>
          <w:b/>
          <w:sz w:val="28"/>
          <w:szCs w:val="28"/>
          <w:lang w:val="nl-NL"/>
        </w:rPr>
      </w:pPr>
      <w:r>
        <w:rPr>
          <w:b/>
          <w:sz w:val="28"/>
        </w:rPr>
        <w:t xml:space="preserve">  </w:t>
      </w:r>
      <w:r w:rsidR="007425F0" w:rsidRPr="00F42CF6">
        <w:rPr>
          <w:b/>
          <w:sz w:val="28"/>
          <w:szCs w:val="28"/>
        </w:rPr>
        <w:t xml:space="preserve">Kết quả </w:t>
      </w:r>
      <w:r w:rsidR="00934FCA" w:rsidRPr="00F42CF6">
        <w:rPr>
          <w:b/>
          <w:sz w:val="28"/>
          <w:szCs w:val="28"/>
        </w:rPr>
        <w:t xml:space="preserve">tư vấn, </w:t>
      </w:r>
      <w:r w:rsidR="007425F0" w:rsidRPr="00F42CF6">
        <w:rPr>
          <w:b/>
          <w:sz w:val="28"/>
          <w:szCs w:val="28"/>
        </w:rPr>
        <w:t>phản biện</w:t>
      </w:r>
      <w:r w:rsidR="0076127D" w:rsidRPr="00F42CF6">
        <w:rPr>
          <w:b/>
          <w:sz w:val="28"/>
          <w:szCs w:val="28"/>
        </w:rPr>
        <w:t xml:space="preserve"> </w:t>
      </w:r>
      <w:r w:rsidR="00CB636F">
        <w:rPr>
          <w:b/>
          <w:sz w:val="28"/>
          <w:szCs w:val="28"/>
        </w:rPr>
        <w:t>"</w:t>
      </w:r>
      <w:r w:rsidR="0006736D" w:rsidRPr="0006736D">
        <w:rPr>
          <w:b/>
          <w:sz w:val="28"/>
          <w:szCs w:val="28"/>
        </w:rPr>
        <w:t xml:space="preserve">Dự thảo </w:t>
      </w:r>
      <w:r w:rsidR="002C6A1F">
        <w:rPr>
          <w:b/>
          <w:sz w:val="28"/>
          <w:szCs w:val="28"/>
        </w:rPr>
        <w:t xml:space="preserve">Báo cáo </w:t>
      </w:r>
      <w:r w:rsidR="002C6A1F" w:rsidRPr="002C6A1F">
        <w:rPr>
          <w:b/>
          <w:sz w:val="28"/>
          <w:szCs w:val="28"/>
        </w:rPr>
        <w:t>sơ kết thực hiện Nghị quyết</w:t>
      </w:r>
      <w:r w:rsidR="002C6A1F">
        <w:rPr>
          <w:b/>
          <w:sz w:val="28"/>
          <w:szCs w:val="28"/>
        </w:rPr>
        <w:br/>
      </w:r>
      <w:r w:rsidR="002C6A1F" w:rsidRPr="002C6A1F">
        <w:rPr>
          <w:b/>
          <w:sz w:val="28"/>
          <w:szCs w:val="28"/>
        </w:rPr>
        <w:t xml:space="preserve"> số 147-NQ/TU ngày 15/7/2021 của Tỉnh ủy về phát triển công nghiệp </w:t>
      </w:r>
      <w:r w:rsidR="002C6A1F">
        <w:rPr>
          <w:b/>
          <w:sz w:val="28"/>
          <w:szCs w:val="28"/>
        </w:rPr>
        <w:br/>
      </w:r>
      <w:r w:rsidR="002C6A1F" w:rsidRPr="002C6A1F">
        <w:rPr>
          <w:b/>
          <w:sz w:val="28"/>
          <w:szCs w:val="28"/>
        </w:rPr>
        <w:t>tỉnh Bắc Giang, giai đoạn 2021-2030</w:t>
      </w:r>
      <w:r w:rsidR="00CB636F" w:rsidRPr="00CB636F">
        <w:rPr>
          <w:b/>
          <w:sz w:val="28"/>
          <w:szCs w:val="28"/>
        </w:rPr>
        <w:t>"</w:t>
      </w:r>
    </w:p>
    <w:p w14:paraId="2A93D1C0" w14:textId="77777777" w:rsidR="007425F0" w:rsidRDefault="00C41DC5" w:rsidP="006D6E85">
      <w:pPr>
        <w:keepNext/>
        <w:spacing w:line="360" w:lineRule="exact"/>
        <w:jc w:val="center"/>
        <w:rPr>
          <w:b/>
          <w:sz w:val="28"/>
          <w:szCs w:val="28"/>
        </w:rPr>
      </w:pPr>
      <w:r>
        <w:rPr>
          <w:b/>
          <w:sz w:val="28"/>
          <w:szCs w:val="28"/>
        </w:rPr>
        <w:t>------</w:t>
      </w:r>
    </w:p>
    <w:p w14:paraId="24C273D5" w14:textId="55485FCF" w:rsidR="00155625" w:rsidRPr="003C6E13" w:rsidRDefault="007425F0" w:rsidP="003C6E13">
      <w:pPr>
        <w:spacing w:before="120" w:line="264" w:lineRule="auto"/>
        <w:ind w:firstLine="624"/>
        <w:jc w:val="both"/>
        <w:rPr>
          <w:rFonts w:asciiTheme="majorHAnsi" w:hAnsiTheme="majorHAnsi" w:cstheme="majorHAnsi"/>
          <w:sz w:val="28"/>
          <w:szCs w:val="28"/>
        </w:rPr>
      </w:pPr>
      <w:r w:rsidRPr="003C6E13">
        <w:rPr>
          <w:rFonts w:asciiTheme="majorHAnsi" w:hAnsiTheme="majorHAnsi" w:cstheme="majorHAnsi"/>
          <w:sz w:val="28"/>
          <w:szCs w:val="28"/>
        </w:rPr>
        <w:t xml:space="preserve">Căn cứ Quyết định số </w:t>
      </w:r>
      <w:r w:rsidR="005928A7" w:rsidRPr="003C6E13">
        <w:rPr>
          <w:rFonts w:asciiTheme="majorHAnsi" w:hAnsiTheme="majorHAnsi" w:cstheme="majorHAnsi"/>
          <w:sz w:val="28"/>
          <w:szCs w:val="28"/>
        </w:rPr>
        <w:t>0</w:t>
      </w:r>
      <w:r w:rsidRPr="003C6E13">
        <w:rPr>
          <w:rFonts w:asciiTheme="majorHAnsi" w:hAnsiTheme="majorHAnsi" w:cstheme="majorHAnsi"/>
          <w:sz w:val="28"/>
          <w:szCs w:val="28"/>
        </w:rPr>
        <w:t>5/20</w:t>
      </w:r>
      <w:r w:rsidR="005928A7" w:rsidRPr="003C6E13">
        <w:rPr>
          <w:rFonts w:asciiTheme="majorHAnsi" w:hAnsiTheme="majorHAnsi" w:cstheme="majorHAnsi"/>
          <w:sz w:val="28"/>
          <w:szCs w:val="28"/>
        </w:rPr>
        <w:t>2</w:t>
      </w:r>
      <w:r w:rsidRPr="003C6E13">
        <w:rPr>
          <w:rFonts w:asciiTheme="majorHAnsi" w:hAnsiTheme="majorHAnsi" w:cstheme="majorHAnsi"/>
          <w:sz w:val="28"/>
          <w:szCs w:val="28"/>
        </w:rPr>
        <w:t xml:space="preserve">1/QĐ-UBND </w:t>
      </w:r>
      <w:r w:rsidR="00425B54" w:rsidRPr="003C6E13">
        <w:rPr>
          <w:rFonts w:asciiTheme="majorHAnsi" w:hAnsiTheme="majorHAnsi" w:cstheme="majorHAnsi"/>
          <w:sz w:val="28"/>
          <w:szCs w:val="28"/>
        </w:rPr>
        <w:t xml:space="preserve">ngày 15/03/2021 của UBND tỉnh quy định hoạt động tư vấn, phản biện và giám định xã hội của Liên hiệp các hội Khoa học và Kỹ thuật tỉnh; </w:t>
      </w:r>
      <w:r w:rsidR="0006736D" w:rsidRPr="003C6E13">
        <w:rPr>
          <w:rFonts w:asciiTheme="majorHAnsi" w:hAnsiTheme="majorHAnsi" w:cstheme="majorHAnsi"/>
          <w:sz w:val="28"/>
          <w:szCs w:val="28"/>
        </w:rPr>
        <w:t>Công văn số 49/UBND-KGVX ngày 03/01/2025 của Chủ tịch UBND tỉnh về giao nhiệm vụ tư vấn, phản biện năm 2025</w:t>
      </w:r>
      <w:r w:rsidR="00155625" w:rsidRPr="003C6E13">
        <w:rPr>
          <w:rFonts w:asciiTheme="majorHAnsi" w:hAnsiTheme="majorHAnsi" w:cstheme="majorHAnsi"/>
          <w:sz w:val="28"/>
          <w:szCs w:val="28"/>
        </w:rPr>
        <w:t xml:space="preserve">; </w:t>
      </w:r>
    </w:p>
    <w:p w14:paraId="52E274EA" w14:textId="17897979" w:rsidR="00155625" w:rsidRPr="003C6E13" w:rsidRDefault="00FA1C2B" w:rsidP="003C6E13">
      <w:pPr>
        <w:spacing w:before="120" w:line="264" w:lineRule="auto"/>
        <w:ind w:firstLine="624"/>
        <w:jc w:val="both"/>
        <w:rPr>
          <w:rFonts w:asciiTheme="majorHAnsi" w:hAnsiTheme="majorHAnsi" w:cstheme="majorHAnsi"/>
          <w:spacing w:val="-2"/>
          <w:sz w:val="28"/>
          <w:szCs w:val="28"/>
        </w:rPr>
      </w:pPr>
      <w:r w:rsidRPr="003C6E13">
        <w:rPr>
          <w:rFonts w:asciiTheme="majorHAnsi" w:hAnsiTheme="majorHAnsi" w:cstheme="majorHAnsi"/>
          <w:spacing w:val="-2"/>
          <w:sz w:val="28"/>
          <w:szCs w:val="28"/>
        </w:rPr>
        <w:t xml:space="preserve">Liên hiệp các hội Khoa học và Kỹ thuật tỉnh đã thành lập </w:t>
      </w:r>
      <w:r w:rsidR="00DF63C3" w:rsidRPr="003C6E13">
        <w:rPr>
          <w:rFonts w:asciiTheme="majorHAnsi" w:hAnsiTheme="majorHAnsi" w:cstheme="majorHAnsi"/>
          <w:spacing w:val="-2"/>
          <w:sz w:val="28"/>
          <w:szCs w:val="28"/>
        </w:rPr>
        <w:t>Tổ Chuyên gia, Hội đồng tư vấn, phản biện</w:t>
      </w:r>
      <w:r w:rsidR="009B1CCA" w:rsidRPr="003C6E13">
        <w:rPr>
          <w:rFonts w:asciiTheme="majorHAnsi" w:hAnsiTheme="majorHAnsi" w:cstheme="majorHAnsi"/>
          <w:spacing w:val="-2"/>
          <w:sz w:val="28"/>
          <w:szCs w:val="28"/>
        </w:rPr>
        <w:t xml:space="preserve"> (Hội đồng)</w:t>
      </w:r>
      <w:r w:rsidR="00DF63C3" w:rsidRPr="003C6E13">
        <w:rPr>
          <w:rFonts w:asciiTheme="majorHAnsi" w:hAnsiTheme="majorHAnsi" w:cstheme="majorHAnsi"/>
          <w:spacing w:val="-2"/>
          <w:sz w:val="28"/>
          <w:szCs w:val="28"/>
        </w:rPr>
        <w:t xml:space="preserve"> gồm các</w:t>
      </w:r>
      <w:r w:rsidR="00F42CF6" w:rsidRPr="003C6E13">
        <w:rPr>
          <w:rFonts w:asciiTheme="majorHAnsi" w:hAnsiTheme="majorHAnsi" w:cstheme="majorHAnsi"/>
          <w:spacing w:val="-2"/>
          <w:sz w:val="28"/>
          <w:szCs w:val="28"/>
        </w:rPr>
        <w:t xml:space="preserve"> </w:t>
      </w:r>
      <w:r w:rsidR="00077FEC" w:rsidRPr="003C6E13">
        <w:rPr>
          <w:rFonts w:asciiTheme="majorHAnsi" w:hAnsiTheme="majorHAnsi" w:cstheme="majorHAnsi"/>
          <w:spacing w:val="-2"/>
          <w:sz w:val="28"/>
          <w:szCs w:val="28"/>
        </w:rPr>
        <w:t>thành viên</w:t>
      </w:r>
      <w:r w:rsidR="006C6C20" w:rsidRPr="003C6E13">
        <w:rPr>
          <w:rFonts w:asciiTheme="majorHAnsi" w:hAnsiTheme="majorHAnsi" w:cstheme="majorHAnsi"/>
          <w:spacing w:val="-2"/>
          <w:sz w:val="28"/>
          <w:szCs w:val="28"/>
        </w:rPr>
        <w:t xml:space="preserve">: </w:t>
      </w:r>
      <w:r w:rsidR="002C6A1F" w:rsidRPr="002C6A1F">
        <w:rPr>
          <w:rFonts w:asciiTheme="majorHAnsi" w:hAnsiTheme="majorHAnsi" w:cstheme="majorHAnsi"/>
          <w:spacing w:val="-2"/>
          <w:sz w:val="28"/>
          <w:szCs w:val="28"/>
        </w:rPr>
        <w:t>TS. Nguyễn Văn Hội - Viện trưởng Viện Nghiên cứu Chi</w:t>
      </w:r>
      <w:r w:rsidR="002C6A1F">
        <w:rPr>
          <w:rFonts w:asciiTheme="majorHAnsi" w:hAnsiTheme="majorHAnsi" w:cstheme="majorHAnsi"/>
          <w:spacing w:val="-2"/>
          <w:sz w:val="28"/>
          <w:szCs w:val="28"/>
        </w:rPr>
        <w:t>ến lược, chính sách Công Thương</w:t>
      </w:r>
      <w:r w:rsidR="002F3C21" w:rsidRPr="003C6E13">
        <w:rPr>
          <w:rFonts w:asciiTheme="majorHAnsi" w:hAnsiTheme="majorHAnsi" w:cstheme="majorHAnsi"/>
          <w:spacing w:val="-2"/>
          <w:sz w:val="28"/>
          <w:szCs w:val="28"/>
        </w:rPr>
        <w:t xml:space="preserve">; </w:t>
      </w:r>
      <w:r w:rsidR="002C6A1F" w:rsidRPr="002C6A1F">
        <w:rPr>
          <w:rFonts w:asciiTheme="majorHAnsi" w:hAnsiTheme="majorHAnsi" w:cstheme="majorHAnsi"/>
          <w:spacing w:val="-2"/>
          <w:sz w:val="28"/>
          <w:szCs w:val="28"/>
        </w:rPr>
        <w:t xml:space="preserve">TS. Phí Vĩnh Tường, Phó Viện trưởng Viện Kinh tế Việt Nam và Thế giới </w:t>
      </w:r>
      <w:r w:rsidR="006C6C20" w:rsidRPr="003C6E13">
        <w:rPr>
          <w:rFonts w:asciiTheme="majorHAnsi" w:hAnsiTheme="majorHAnsi" w:cstheme="majorHAnsi"/>
          <w:spacing w:val="-2"/>
          <w:sz w:val="28"/>
          <w:szCs w:val="28"/>
        </w:rPr>
        <w:t xml:space="preserve">và </w:t>
      </w:r>
      <w:r w:rsidR="00F42CF6" w:rsidRPr="003C6E13">
        <w:rPr>
          <w:rFonts w:asciiTheme="majorHAnsi" w:hAnsiTheme="majorHAnsi" w:cstheme="majorHAnsi"/>
          <w:spacing w:val="-2"/>
          <w:sz w:val="28"/>
          <w:szCs w:val="28"/>
        </w:rPr>
        <w:t xml:space="preserve">lãnh đạo, nguyên lãnh đạo </w:t>
      </w:r>
      <w:r w:rsidR="006C6C20" w:rsidRPr="003C6E13">
        <w:rPr>
          <w:rFonts w:asciiTheme="majorHAnsi" w:hAnsiTheme="majorHAnsi" w:cstheme="majorHAnsi"/>
          <w:spacing w:val="-2"/>
          <w:sz w:val="28"/>
          <w:szCs w:val="28"/>
        </w:rPr>
        <w:t xml:space="preserve">một số </w:t>
      </w:r>
      <w:r w:rsidR="00D46E21" w:rsidRPr="003C6E13">
        <w:rPr>
          <w:rFonts w:asciiTheme="majorHAnsi" w:hAnsiTheme="majorHAnsi" w:cstheme="majorHAnsi"/>
          <w:spacing w:val="-2"/>
          <w:sz w:val="28"/>
          <w:szCs w:val="28"/>
        </w:rPr>
        <w:t>s</w:t>
      </w:r>
      <w:r w:rsidR="00F42CF6" w:rsidRPr="003C6E13">
        <w:rPr>
          <w:rFonts w:asciiTheme="majorHAnsi" w:hAnsiTheme="majorHAnsi" w:cstheme="majorHAnsi"/>
          <w:spacing w:val="-2"/>
          <w:sz w:val="28"/>
          <w:szCs w:val="28"/>
        </w:rPr>
        <w:t>ở, ngành</w:t>
      </w:r>
      <w:r w:rsidR="00363ED6" w:rsidRPr="003C6E13">
        <w:rPr>
          <w:rFonts w:asciiTheme="majorHAnsi" w:hAnsiTheme="majorHAnsi" w:cstheme="majorHAnsi"/>
          <w:spacing w:val="-2"/>
          <w:sz w:val="28"/>
          <w:szCs w:val="28"/>
        </w:rPr>
        <w:t>,</w:t>
      </w:r>
      <w:r w:rsidR="003309FF" w:rsidRPr="003C6E13">
        <w:rPr>
          <w:rFonts w:asciiTheme="majorHAnsi" w:hAnsiTheme="majorHAnsi" w:cstheme="majorHAnsi"/>
          <w:spacing w:val="-2"/>
          <w:sz w:val="28"/>
          <w:szCs w:val="28"/>
        </w:rPr>
        <w:t xml:space="preserve"> </w:t>
      </w:r>
      <w:r w:rsidR="002C6A1F">
        <w:rPr>
          <w:rFonts w:asciiTheme="majorHAnsi" w:hAnsiTheme="majorHAnsi" w:cstheme="majorHAnsi"/>
          <w:spacing w:val="-2"/>
          <w:sz w:val="28"/>
          <w:szCs w:val="28"/>
        </w:rPr>
        <w:t xml:space="preserve">Ban Quản lý </w:t>
      </w:r>
      <w:r w:rsidR="00201F79">
        <w:rPr>
          <w:rFonts w:asciiTheme="majorHAnsi" w:hAnsiTheme="majorHAnsi" w:cstheme="majorHAnsi"/>
          <w:spacing w:val="-2"/>
          <w:sz w:val="28"/>
          <w:szCs w:val="28"/>
        </w:rPr>
        <w:t xml:space="preserve">các </w:t>
      </w:r>
      <w:r w:rsidR="002C6A1F">
        <w:rPr>
          <w:rFonts w:asciiTheme="majorHAnsi" w:hAnsiTheme="majorHAnsi" w:cstheme="majorHAnsi"/>
          <w:spacing w:val="-2"/>
          <w:sz w:val="28"/>
          <w:szCs w:val="28"/>
        </w:rPr>
        <w:t xml:space="preserve">KCN, </w:t>
      </w:r>
      <w:r w:rsidR="003309FF" w:rsidRPr="003C6E13">
        <w:rPr>
          <w:rFonts w:asciiTheme="majorHAnsi" w:hAnsiTheme="majorHAnsi" w:cstheme="majorHAnsi"/>
          <w:spacing w:val="-2"/>
          <w:sz w:val="28"/>
          <w:szCs w:val="28"/>
        </w:rPr>
        <w:t>Hiệp hội Doanh nghiệp</w:t>
      </w:r>
      <w:r w:rsidR="00F42CF6" w:rsidRPr="003C6E13">
        <w:rPr>
          <w:rFonts w:asciiTheme="majorHAnsi" w:hAnsiTheme="majorHAnsi" w:cstheme="majorHAnsi"/>
          <w:spacing w:val="-2"/>
          <w:sz w:val="28"/>
          <w:szCs w:val="28"/>
        </w:rPr>
        <w:t xml:space="preserve"> tỉnh</w:t>
      </w:r>
      <w:r w:rsidR="00C44CF7" w:rsidRPr="003C6E13">
        <w:rPr>
          <w:rFonts w:asciiTheme="majorHAnsi" w:hAnsiTheme="majorHAnsi" w:cstheme="majorHAnsi"/>
          <w:spacing w:val="-2"/>
          <w:sz w:val="28"/>
          <w:szCs w:val="28"/>
        </w:rPr>
        <w:t>.</w:t>
      </w:r>
      <w:r w:rsidR="00DF63C3" w:rsidRPr="003C6E13">
        <w:rPr>
          <w:rFonts w:asciiTheme="majorHAnsi" w:hAnsiTheme="majorHAnsi" w:cstheme="majorHAnsi"/>
          <w:spacing w:val="-2"/>
          <w:sz w:val="28"/>
          <w:szCs w:val="28"/>
        </w:rPr>
        <w:t xml:space="preserve"> </w:t>
      </w:r>
    </w:p>
    <w:p w14:paraId="54AC1A3C" w14:textId="753026B9" w:rsidR="00FA1C2B" w:rsidRPr="003C6E13" w:rsidRDefault="00155625" w:rsidP="002C6A1F">
      <w:pPr>
        <w:spacing w:before="120" w:line="264" w:lineRule="auto"/>
        <w:ind w:firstLine="624"/>
        <w:jc w:val="both"/>
        <w:rPr>
          <w:rFonts w:asciiTheme="majorHAnsi" w:hAnsiTheme="majorHAnsi" w:cstheme="majorHAnsi"/>
          <w:sz w:val="28"/>
          <w:szCs w:val="28"/>
        </w:rPr>
      </w:pPr>
      <w:r w:rsidRPr="003C6E13">
        <w:rPr>
          <w:rFonts w:asciiTheme="majorHAnsi" w:hAnsiTheme="majorHAnsi" w:cstheme="majorHAnsi"/>
          <w:sz w:val="28"/>
          <w:szCs w:val="28"/>
        </w:rPr>
        <w:t xml:space="preserve">Ngày </w:t>
      </w:r>
      <w:r w:rsidR="002C6A1F">
        <w:rPr>
          <w:rFonts w:asciiTheme="majorHAnsi" w:hAnsiTheme="majorHAnsi" w:cstheme="majorHAnsi"/>
          <w:sz w:val="28"/>
          <w:szCs w:val="28"/>
        </w:rPr>
        <w:t>23</w:t>
      </w:r>
      <w:r w:rsidRPr="003C6E13">
        <w:rPr>
          <w:rFonts w:asciiTheme="majorHAnsi" w:hAnsiTheme="majorHAnsi" w:cstheme="majorHAnsi"/>
          <w:sz w:val="28"/>
          <w:szCs w:val="28"/>
        </w:rPr>
        <w:t>/</w:t>
      </w:r>
      <w:r w:rsidR="002C6A1F">
        <w:rPr>
          <w:rFonts w:asciiTheme="majorHAnsi" w:hAnsiTheme="majorHAnsi" w:cstheme="majorHAnsi"/>
          <w:sz w:val="28"/>
          <w:szCs w:val="28"/>
        </w:rPr>
        <w:t>4</w:t>
      </w:r>
      <w:r w:rsidRPr="003C6E13">
        <w:rPr>
          <w:rFonts w:asciiTheme="majorHAnsi" w:hAnsiTheme="majorHAnsi" w:cstheme="majorHAnsi"/>
          <w:sz w:val="28"/>
          <w:szCs w:val="28"/>
        </w:rPr>
        <w:t>/202</w:t>
      </w:r>
      <w:r w:rsidR="0006736D" w:rsidRPr="003C6E13">
        <w:rPr>
          <w:rFonts w:asciiTheme="majorHAnsi" w:hAnsiTheme="majorHAnsi" w:cstheme="majorHAnsi"/>
          <w:sz w:val="28"/>
          <w:szCs w:val="28"/>
        </w:rPr>
        <w:t>5</w:t>
      </w:r>
      <w:r w:rsidRPr="003C6E13">
        <w:rPr>
          <w:rFonts w:asciiTheme="majorHAnsi" w:hAnsiTheme="majorHAnsi" w:cstheme="majorHAnsi"/>
          <w:sz w:val="28"/>
          <w:szCs w:val="28"/>
        </w:rPr>
        <w:t xml:space="preserve">, Hội đồng đã tiến hành tư vấn, phản biện </w:t>
      </w:r>
      <w:r w:rsidR="00363ED6" w:rsidRPr="003C6E13">
        <w:rPr>
          <w:rFonts w:asciiTheme="majorHAnsi" w:hAnsiTheme="majorHAnsi" w:cstheme="majorHAnsi"/>
          <w:sz w:val="28"/>
          <w:szCs w:val="28"/>
        </w:rPr>
        <w:t>"</w:t>
      </w:r>
      <w:r w:rsidR="002C6A1F" w:rsidRPr="002C6A1F">
        <w:rPr>
          <w:rFonts w:asciiTheme="majorHAnsi" w:hAnsiTheme="majorHAnsi" w:cstheme="majorHAnsi"/>
          <w:sz w:val="28"/>
          <w:szCs w:val="28"/>
        </w:rPr>
        <w:t>Dự thảo Báo cáo sơ kết thực hiện Nghị quyết số 147-NQ/TU ngày 15/7/2021 của Tỉnh ủy về phát triển công nghiệp tỉnh Bắc Giang, giai đoạn 2021-2030</w:t>
      </w:r>
      <w:r w:rsidR="00363ED6" w:rsidRPr="003C6E13">
        <w:rPr>
          <w:rFonts w:asciiTheme="majorHAnsi" w:hAnsiTheme="majorHAnsi" w:cstheme="majorHAnsi"/>
          <w:sz w:val="28"/>
          <w:szCs w:val="28"/>
        </w:rPr>
        <w:t>"</w:t>
      </w:r>
      <w:r w:rsidR="003035FF" w:rsidRPr="003C6E13">
        <w:rPr>
          <w:rFonts w:asciiTheme="majorHAnsi" w:hAnsiTheme="majorHAnsi" w:cstheme="majorHAnsi"/>
          <w:sz w:val="28"/>
          <w:szCs w:val="28"/>
        </w:rPr>
        <w:t xml:space="preserve"> (</w:t>
      </w:r>
      <w:r w:rsidR="003035FF" w:rsidRPr="003C6E13">
        <w:rPr>
          <w:rFonts w:asciiTheme="majorHAnsi" w:hAnsiTheme="majorHAnsi" w:cstheme="majorHAnsi"/>
          <w:i/>
          <w:sz w:val="28"/>
          <w:szCs w:val="28"/>
        </w:rPr>
        <w:t xml:space="preserve">gọi tắt là </w:t>
      </w:r>
      <w:r w:rsidR="002C6A1F">
        <w:rPr>
          <w:rFonts w:asciiTheme="majorHAnsi" w:hAnsiTheme="majorHAnsi" w:cstheme="majorHAnsi"/>
          <w:i/>
          <w:sz w:val="28"/>
          <w:szCs w:val="28"/>
        </w:rPr>
        <w:t>Báo cáo</w:t>
      </w:r>
      <w:r w:rsidR="003035FF" w:rsidRPr="003C6E13">
        <w:rPr>
          <w:rFonts w:asciiTheme="majorHAnsi" w:hAnsiTheme="majorHAnsi" w:cstheme="majorHAnsi"/>
          <w:sz w:val="28"/>
          <w:szCs w:val="28"/>
        </w:rPr>
        <w:t>)</w:t>
      </w:r>
      <w:r w:rsidR="00063319" w:rsidRPr="003C6E13">
        <w:rPr>
          <w:rFonts w:asciiTheme="majorHAnsi" w:hAnsiTheme="majorHAnsi" w:cstheme="majorHAnsi"/>
          <w:sz w:val="28"/>
          <w:szCs w:val="28"/>
        </w:rPr>
        <w:t xml:space="preserve">. </w:t>
      </w:r>
      <w:r w:rsidRPr="003C6E13">
        <w:rPr>
          <w:rFonts w:asciiTheme="majorHAnsi" w:hAnsiTheme="majorHAnsi" w:cstheme="majorHAnsi"/>
          <w:sz w:val="28"/>
          <w:szCs w:val="28"/>
        </w:rPr>
        <w:t xml:space="preserve">Kết quả nhận xét và kiến nghị như sau: </w:t>
      </w:r>
    </w:p>
    <w:p w14:paraId="697758D8" w14:textId="77777777" w:rsidR="00B74D6C" w:rsidRPr="003C6E13" w:rsidRDefault="00B01FCF" w:rsidP="003C6E13">
      <w:pPr>
        <w:keepNext/>
        <w:spacing w:before="120" w:line="264" w:lineRule="auto"/>
        <w:ind w:firstLine="624"/>
        <w:jc w:val="both"/>
        <w:rPr>
          <w:rFonts w:asciiTheme="majorHAnsi" w:hAnsiTheme="majorHAnsi" w:cstheme="majorHAnsi"/>
          <w:b/>
          <w:sz w:val="28"/>
          <w:szCs w:val="28"/>
        </w:rPr>
      </w:pPr>
      <w:r w:rsidRPr="003C6E13">
        <w:rPr>
          <w:rFonts w:asciiTheme="majorHAnsi" w:hAnsiTheme="majorHAnsi" w:cstheme="majorHAnsi"/>
          <w:b/>
          <w:sz w:val="28"/>
          <w:szCs w:val="28"/>
        </w:rPr>
        <w:t>I</w:t>
      </w:r>
      <w:r w:rsidR="00B74D6C" w:rsidRPr="003C6E13">
        <w:rPr>
          <w:rFonts w:asciiTheme="majorHAnsi" w:hAnsiTheme="majorHAnsi" w:cstheme="majorHAnsi"/>
          <w:b/>
          <w:sz w:val="28"/>
          <w:szCs w:val="28"/>
        </w:rPr>
        <w:t>. N</w:t>
      </w:r>
      <w:r w:rsidRPr="003C6E13">
        <w:rPr>
          <w:rFonts w:asciiTheme="majorHAnsi" w:hAnsiTheme="majorHAnsi" w:cstheme="majorHAnsi"/>
          <w:b/>
          <w:sz w:val="28"/>
          <w:szCs w:val="28"/>
        </w:rPr>
        <w:t>HẬN XÉT CHUNG</w:t>
      </w:r>
    </w:p>
    <w:p w14:paraId="651195F4" w14:textId="2905B968" w:rsidR="002D226A" w:rsidRPr="003C6E13" w:rsidRDefault="002C6A1F" w:rsidP="003C6E13">
      <w:pPr>
        <w:spacing w:before="120" w:line="264" w:lineRule="auto"/>
        <w:ind w:firstLine="680"/>
        <w:jc w:val="both"/>
        <w:rPr>
          <w:rFonts w:asciiTheme="majorHAnsi" w:hAnsiTheme="majorHAnsi" w:cstheme="majorHAnsi"/>
          <w:sz w:val="28"/>
          <w:szCs w:val="28"/>
        </w:rPr>
      </w:pPr>
      <w:r>
        <w:rPr>
          <w:rFonts w:asciiTheme="majorHAnsi" w:hAnsiTheme="majorHAnsi" w:cstheme="majorHAnsi"/>
          <w:sz w:val="28"/>
          <w:szCs w:val="28"/>
        </w:rPr>
        <w:t>Báo cáo</w:t>
      </w:r>
      <w:r w:rsidR="002D226A" w:rsidRPr="003C6E13">
        <w:rPr>
          <w:rFonts w:asciiTheme="majorHAnsi" w:hAnsiTheme="majorHAnsi" w:cstheme="majorHAnsi"/>
          <w:sz w:val="28"/>
          <w:szCs w:val="28"/>
        </w:rPr>
        <w:t xml:space="preserve"> </w:t>
      </w:r>
      <w:r w:rsidR="00253E9C" w:rsidRPr="003C6E13">
        <w:rPr>
          <w:rFonts w:asciiTheme="majorHAnsi" w:hAnsiTheme="majorHAnsi" w:cstheme="majorHAnsi"/>
          <w:sz w:val="28"/>
          <w:szCs w:val="28"/>
        </w:rPr>
        <w:t xml:space="preserve">đã </w:t>
      </w:r>
      <w:r w:rsidR="002D226A" w:rsidRPr="003C6E13">
        <w:rPr>
          <w:rFonts w:asciiTheme="majorHAnsi" w:hAnsiTheme="majorHAnsi" w:cstheme="majorHAnsi"/>
          <w:sz w:val="28"/>
          <w:szCs w:val="28"/>
        </w:rPr>
        <w:t xml:space="preserve">được chuẩn bị </w:t>
      </w:r>
      <w:r w:rsidR="00253E9C" w:rsidRPr="003C6E13">
        <w:rPr>
          <w:rFonts w:asciiTheme="majorHAnsi" w:hAnsiTheme="majorHAnsi" w:cstheme="majorHAnsi"/>
          <w:sz w:val="28"/>
          <w:szCs w:val="28"/>
        </w:rPr>
        <w:t xml:space="preserve">công phu, </w:t>
      </w:r>
      <w:r w:rsidR="00EC576E">
        <w:rPr>
          <w:rFonts w:asciiTheme="majorHAnsi" w:hAnsiTheme="majorHAnsi" w:cstheme="majorHAnsi"/>
          <w:sz w:val="28"/>
          <w:szCs w:val="28"/>
        </w:rPr>
        <w:t>nghiêm túc; nội dung đánh giá</w:t>
      </w:r>
      <w:r w:rsidR="00E80D33">
        <w:rPr>
          <w:rFonts w:asciiTheme="majorHAnsi" w:hAnsiTheme="majorHAnsi" w:cstheme="majorHAnsi"/>
          <w:sz w:val="28"/>
          <w:szCs w:val="28"/>
        </w:rPr>
        <w:t xml:space="preserve"> kết quả 5 năm thực hiện</w:t>
      </w:r>
      <w:r w:rsidR="00C44E96">
        <w:rPr>
          <w:rFonts w:asciiTheme="majorHAnsi" w:hAnsiTheme="majorHAnsi" w:cstheme="majorHAnsi"/>
          <w:sz w:val="28"/>
          <w:szCs w:val="28"/>
        </w:rPr>
        <w:t xml:space="preserve"> đã</w:t>
      </w:r>
      <w:r w:rsidR="00253E9C" w:rsidRPr="003C6E13">
        <w:rPr>
          <w:rFonts w:asciiTheme="majorHAnsi" w:hAnsiTheme="majorHAnsi" w:cstheme="majorHAnsi"/>
          <w:sz w:val="28"/>
          <w:szCs w:val="28"/>
        </w:rPr>
        <w:t xml:space="preserve"> </w:t>
      </w:r>
      <w:r w:rsidR="002D226A" w:rsidRPr="003C6E13">
        <w:rPr>
          <w:rFonts w:asciiTheme="majorHAnsi" w:hAnsiTheme="majorHAnsi" w:cstheme="majorHAnsi"/>
          <w:sz w:val="28"/>
          <w:szCs w:val="28"/>
        </w:rPr>
        <w:t xml:space="preserve">bám sát </w:t>
      </w:r>
      <w:r w:rsidR="00EC576E">
        <w:rPr>
          <w:rFonts w:asciiTheme="majorHAnsi" w:hAnsiTheme="majorHAnsi" w:cstheme="majorHAnsi"/>
          <w:sz w:val="28"/>
          <w:szCs w:val="28"/>
        </w:rPr>
        <w:t xml:space="preserve">mục tiêu, nhiệm vụ, giải pháp của </w:t>
      </w:r>
      <w:r w:rsidR="00EC576E" w:rsidRPr="002C6A1F">
        <w:rPr>
          <w:rFonts w:asciiTheme="majorHAnsi" w:hAnsiTheme="majorHAnsi" w:cstheme="majorHAnsi"/>
          <w:sz w:val="28"/>
          <w:szCs w:val="28"/>
        </w:rPr>
        <w:t>Nghị quyết số 147-N</w:t>
      </w:r>
      <w:r w:rsidR="00EC576E">
        <w:rPr>
          <w:rFonts w:asciiTheme="majorHAnsi" w:hAnsiTheme="majorHAnsi" w:cstheme="majorHAnsi"/>
          <w:sz w:val="28"/>
          <w:szCs w:val="28"/>
        </w:rPr>
        <w:t>Q/TU ngày 15/7/2021 của Tỉnh ủy</w:t>
      </w:r>
      <w:r w:rsidR="00E54D77" w:rsidRPr="003C6E13">
        <w:rPr>
          <w:rFonts w:asciiTheme="majorHAnsi" w:hAnsiTheme="majorHAnsi" w:cstheme="majorHAnsi"/>
          <w:sz w:val="28"/>
          <w:szCs w:val="28"/>
        </w:rPr>
        <w:t xml:space="preserve">; </w:t>
      </w:r>
      <w:r w:rsidR="00EC576E">
        <w:rPr>
          <w:rFonts w:asciiTheme="majorHAnsi" w:hAnsiTheme="majorHAnsi" w:cstheme="majorHAnsi"/>
          <w:sz w:val="28"/>
          <w:szCs w:val="28"/>
        </w:rPr>
        <w:t>tổng hợp</w:t>
      </w:r>
      <w:r w:rsidR="009C3C9D" w:rsidRPr="003C6E13">
        <w:rPr>
          <w:rFonts w:asciiTheme="majorHAnsi" w:hAnsiTheme="majorHAnsi" w:cstheme="majorHAnsi"/>
          <w:sz w:val="28"/>
          <w:szCs w:val="28"/>
        </w:rPr>
        <w:t xml:space="preserve"> bảng biểu</w:t>
      </w:r>
      <w:r w:rsidR="00EC576E">
        <w:rPr>
          <w:rFonts w:asciiTheme="majorHAnsi" w:hAnsiTheme="majorHAnsi" w:cstheme="majorHAnsi"/>
          <w:sz w:val="28"/>
          <w:szCs w:val="28"/>
        </w:rPr>
        <w:t>, phụ lục</w:t>
      </w:r>
      <w:r w:rsidR="009C3C9D" w:rsidRPr="003C6E13">
        <w:rPr>
          <w:rFonts w:asciiTheme="majorHAnsi" w:hAnsiTheme="majorHAnsi" w:cstheme="majorHAnsi"/>
          <w:sz w:val="28"/>
          <w:szCs w:val="28"/>
        </w:rPr>
        <w:t xml:space="preserve"> số liệu minh họa chi tiết</w:t>
      </w:r>
      <w:r w:rsidR="00EC576E">
        <w:rPr>
          <w:rFonts w:asciiTheme="majorHAnsi" w:hAnsiTheme="majorHAnsi" w:cstheme="majorHAnsi"/>
          <w:sz w:val="28"/>
          <w:szCs w:val="28"/>
        </w:rPr>
        <w:t>.</w:t>
      </w:r>
      <w:r w:rsidR="00E12A42" w:rsidRPr="003C6E13">
        <w:rPr>
          <w:rFonts w:asciiTheme="majorHAnsi" w:hAnsiTheme="majorHAnsi" w:cstheme="majorHAnsi"/>
          <w:sz w:val="28"/>
          <w:szCs w:val="28"/>
        </w:rPr>
        <w:t xml:space="preserve"> </w:t>
      </w:r>
      <w:r w:rsidR="000B772A">
        <w:rPr>
          <w:rFonts w:asciiTheme="majorHAnsi" w:hAnsiTheme="majorHAnsi" w:cstheme="majorHAnsi"/>
          <w:sz w:val="28"/>
          <w:szCs w:val="28"/>
        </w:rPr>
        <w:t xml:space="preserve">Đánh giá nổi bật kết quả đạt được; những hạn chế, nguyên nhân và bài học kinh nghiệm. </w:t>
      </w:r>
      <w:r w:rsidR="00EC576E">
        <w:rPr>
          <w:rFonts w:asciiTheme="majorHAnsi" w:hAnsiTheme="majorHAnsi" w:cstheme="majorHAnsi"/>
          <w:sz w:val="28"/>
          <w:szCs w:val="28"/>
        </w:rPr>
        <w:t>Báo cáo</w:t>
      </w:r>
      <w:r w:rsidR="000B772A">
        <w:rPr>
          <w:rFonts w:asciiTheme="majorHAnsi" w:hAnsiTheme="majorHAnsi" w:cstheme="majorHAnsi"/>
          <w:sz w:val="28"/>
          <w:szCs w:val="28"/>
        </w:rPr>
        <w:t xml:space="preserve"> đã</w:t>
      </w:r>
      <w:r w:rsidR="001C117D" w:rsidRPr="003C6E13">
        <w:rPr>
          <w:rFonts w:asciiTheme="majorHAnsi" w:hAnsiTheme="majorHAnsi" w:cstheme="majorHAnsi"/>
          <w:sz w:val="28"/>
          <w:szCs w:val="28"/>
        </w:rPr>
        <w:t xml:space="preserve"> </w:t>
      </w:r>
      <w:r w:rsidR="00E12A42" w:rsidRPr="003C6E13">
        <w:rPr>
          <w:rFonts w:asciiTheme="majorHAnsi" w:hAnsiTheme="majorHAnsi" w:cstheme="majorHAnsi"/>
          <w:sz w:val="28"/>
          <w:szCs w:val="28"/>
        </w:rPr>
        <w:t xml:space="preserve">đề xuất </w:t>
      </w:r>
      <w:r w:rsidR="004865E7">
        <w:rPr>
          <w:rFonts w:asciiTheme="majorHAnsi" w:hAnsiTheme="majorHAnsi" w:cstheme="majorHAnsi"/>
          <w:sz w:val="28"/>
          <w:szCs w:val="28"/>
        </w:rPr>
        <w:t>phương hướng</w:t>
      </w:r>
      <w:r w:rsidR="00E12A42" w:rsidRPr="003C6E13">
        <w:rPr>
          <w:rFonts w:asciiTheme="majorHAnsi" w:hAnsiTheme="majorHAnsi" w:cstheme="majorHAnsi"/>
          <w:sz w:val="28"/>
          <w:szCs w:val="28"/>
        </w:rPr>
        <w:t xml:space="preserve">, nhiệm vụ, giải pháp </w:t>
      </w:r>
      <w:r w:rsidR="000B772A">
        <w:rPr>
          <w:rFonts w:asciiTheme="majorHAnsi" w:hAnsiTheme="majorHAnsi" w:cstheme="majorHAnsi"/>
          <w:sz w:val="28"/>
          <w:szCs w:val="28"/>
        </w:rPr>
        <w:t xml:space="preserve">tiếp tục thực hiện </w:t>
      </w:r>
      <w:r w:rsidR="004865E7">
        <w:rPr>
          <w:rFonts w:asciiTheme="majorHAnsi" w:hAnsiTheme="majorHAnsi" w:cstheme="majorHAnsi"/>
          <w:sz w:val="28"/>
          <w:szCs w:val="28"/>
        </w:rPr>
        <w:t xml:space="preserve">trong </w:t>
      </w:r>
      <w:r w:rsidR="00E12A42" w:rsidRPr="003C6E13">
        <w:rPr>
          <w:rFonts w:asciiTheme="majorHAnsi" w:hAnsiTheme="majorHAnsi" w:cstheme="majorHAnsi"/>
          <w:sz w:val="28"/>
          <w:szCs w:val="28"/>
        </w:rPr>
        <w:t>giai đoạn 2025-2030</w:t>
      </w:r>
      <w:r w:rsidR="00E77385" w:rsidRPr="003C6E13">
        <w:rPr>
          <w:rFonts w:asciiTheme="majorHAnsi" w:hAnsiTheme="majorHAnsi" w:cstheme="majorHAnsi"/>
          <w:sz w:val="28"/>
          <w:szCs w:val="28"/>
        </w:rPr>
        <w:t>…</w:t>
      </w:r>
      <w:r w:rsidR="002D226A" w:rsidRPr="003C6E13">
        <w:rPr>
          <w:rFonts w:asciiTheme="majorHAnsi" w:hAnsiTheme="majorHAnsi" w:cstheme="majorHAnsi"/>
          <w:sz w:val="28"/>
          <w:szCs w:val="28"/>
        </w:rPr>
        <w:t xml:space="preserve">  </w:t>
      </w:r>
    </w:p>
    <w:p w14:paraId="06AFF95D" w14:textId="0ED7766D" w:rsidR="00714382" w:rsidRPr="003C6E13" w:rsidRDefault="002D226A" w:rsidP="003C6E13">
      <w:pPr>
        <w:spacing w:before="120" w:line="264" w:lineRule="auto"/>
        <w:ind w:firstLine="680"/>
        <w:jc w:val="both"/>
        <w:rPr>
          <w:rFonts w:asciiTheme="majorHAnsi" w:hAnsiTheme="majorHAnsi" w:cstheme="majorHAnsi"/>
          <w:sz w:val="28"/>
          <w:szCs w:val="28"/>
        </w:rPr>
      </w:pPr>
      <w:r w:rsidRPr="003C6E13">
        <w:rPr>
          <w:rFonts w:asciiTheme="majorHAnsi" w:hAnsiTheme="majorHAnsi" w:cstheme="majorHAnsi"/>
          <w:sz w:val="28"/>
          <w:szCs w:val="28"/>
        </w:rPr>
        <w:t xml:space="preserve">Tuy nhiên, </w:t>
      </w:r>
      <w:r w:rsidR="00D277E7" w:rsidRPr="003C6E13">
        <w:rPr>
          <w:rFonts w:asciiTheme="majorHAnsi" w:hAnsiTheme="majorHAnsi" w:cstheme="majorHAnsi"/>
          <w:sz w:val="28"/>
          <w:szCs w:val="28"/>
        </w:rPr>
        <w:t xml:space="preserve">dự thảo </w:t>
      </w:r>
      <w:r w:rsidR="00301C13">
        <w:rPr>
          <w:rFonts w:asciiTheme="majorHAnsi" w:hAnsiTheme="majorHAnsi" w:cstheme="majorHAnsi"/>
          <w:sz w:val="28"/>
          <w:szCs w:val="28"/>
        </w:rPr>
        <w:t>Báo cáo</w:t>
      </w:r>
      <w:r w:rsidR="00D277E7" w:rsidRPr="003C6E13">
        <w:rPr>
          <w:rFonts w:asciiTheme="majorHAnsi" w:hAnsiTheme="majorHAnsi" w:cstheme="majorHAnsi"/>
          <w:sz w:val="28"/>
          <w:szCs w:val="28"/>
        </w:rPr>
        <w:t xml:space="preserve"> </w:t>
      </w:r>
      <w:r w:rsidR="008E5070">
        <w:rPr>
          <w:rFonts w:asciiTheme="majorHAnsi" w:hAnsiTheme="majorHAnsi" w:cstheme="majorHAnsi"/>
          <w:sz w:val="28"/>
          <w:szCs w:val="28"/>
        </w:rPr>
        <w:t xml:space="preserve">đánh giá những hạn chế trong thực hiện </w:t>
      </w:r>
      <w:r w:rsidR="008E5070" w:rsidRPr="002C6A1F">
        <w:rPr>
          <w:rFonts w:asciiTheme="majorHAnsi" w:hAnsiTheme="majorHAnsi" w:cstheme="majorHAnsi"/>
          <w:sz w:val="28"/>
          <w:szCs w:val="28"/>
        </w:rPr>
        <w:t>Nghị quyết số 147-N</w:t>
      </w:r>
      <w:r w:rsidR="008E5070">
        <w:rPr>
          <w:rFonts w:asciiTheme="majorHAnsi" w:hAnsiTheme="majorHAnsi" w:cstheme="majorHAnsi"/>
          <w:sz w:val="28"/>
          <w:szCs w:val="28"/>
        </w:rPr>
        <w:t>Q/TU của Tỉnh ủy chưa sâu, nhất là</w:t>
      </w:r>
      <w:r w:rsidR="00BC17EC">
        <w:rPr>
          <w:rFonts w:asciiTheme="majorHAnsi" w:hAnsiTheme="majorHAnsi" w:cstheme="majorHAnsi"/>
          <w:sz w:val="28"/>
          <w:szCs w:val="28"/>
        </w:rPr>
        <w:t xml:space="preserve"> chưa</w:t>
      </w:r>
      <w:r w:rsidR="008E5070">
        <w:rPr>
          <w:rFonts w:asciiTheme="majorHAnsi" w:hAnsiTheme="majorHAnsi" w:cstheme="majorHAnsi"/>
          <w:sz w:val="28"/>
          <w:szCs w:val="28"/>
        </w:rPr>
        <w:t xml:space="preserve"> làm rõ những điểm nghẽn, nút thắt trong phát triển công nghiệp của tỉnh cần tháo gỡ</w:t>
      </w:r>
      <w:r w:rsidR="00175C80" w:rsidRPr="003C6E13">
        <w:rPr>
          <w:rFonts w:asciiTheme="majorHAnsi" w:hAnsiTheme="majorHAnsi" w:cstheme="majorHAnsi"/>
          <w:sz w:val="28"/>
          <w:szCs w:val="28"/>
        </w:rPr>
        <w:t>;</w:t>
      </w:r>
      <w:r w:rsidR="005B540F" w:rsidRPr="003C6E13">
        <w:rPr>
          <w:rFonts w:asciiTheme="majorHAnsi" w:hAnsiTheme="majorHAnsi" w:cstheme="majorHAnsi"/>
          <w:sz w:val="28"/>
          <w:szCs w:val="28"/>
        </w:rPr>
        <w:t xml:space="preserve"> </w:t>
      </w:r>
      <w:r w:rsidR="008E5070">
        <w:rPr>
          <w:rFonts w:asciiTheme="majorHAnsi" w:hAnsiTheme="majorHAnsi" w:cstheme="majorHAnsi"/>
          <w:sz w:val="28"/>
          <w:szCs w:val="28"/>
        </w:rPr>
        <w:t>phương hướng, nhiệm vụ giai đoạn 2025-2030 chưa cập nhật bối cảnh</w:t>
      </w:r>
      <w:r w:rsidR="00BC17EC">
        <w:rPr>
          <w:rFonts w:asciiTheme="majorHAnsi" w:hAnsiTheme="majorHAnsi" w:cstheme="majorHAnsi"/>
          <w:sz w:val="28"/>
          <w:szCs w:val="28"/>
        </w:rPr>
        <w:t xml:space="preserve"> quốc tế, trong nước gắn với việc</w:t>
      </w:r>
      <w:r w:rsidR="008E5070">
        <w:rPr>
          <w:rFonts w:asciiTheme="majorHAnsi" w:hAnsiTheme="majorHAnsi" w:cstheme="majorHAnsi"/>
          <w:sz w:val="28"/>
          <w:szCs w:val="28"/>
        </w:rPr>
        <w:t xml:space="preserve"> thực hiện chủ trương sáp nhập tỉnh, cũng như cơ hội, thách thức trong phát triển công nghiệp trong giai đoạn tới</w:t>
      </w:r>
      <w:r w:rsidR="006F1807" w:rsidRPr="003C6E13">
        <w:rPr>
          <w:rFonts w:asciiTheme="majorHAnsi" w:hAnsiTheme="majorHAnsi" w:cstheme="majorHAnsi"/>
          <w:sz w:val="28"/>
          <w:szCs w:val="28"/>
        </w:rPr>
        <w:t xml:space="preserve">. </w:t>
      </w:r>
    </w:p>
    <w:p w14:paraId="09E59CF3" w14:textId="77777777" w:rsidR="00002022" w:rsidRPr="003C6E13" w:rsidRDefault="00002022" w:rsidP="003C6E13">
      <w:pPr>
        <w:spacing w:before="120" w:line="264" w:lineRule="auto"/>
        <w:ind w:firstLine="624"/>
        <w:jc w:val="both"/>
        <w:rPr>
          <w:rFonts w:asciiTheme="majorHAnsi" w:hAnsiTheme="majorHAnsi" w:cstheme="majorHAnsi"/>
          <w:b/>
          <w:sz w:val="28"/>
          <w:szCs w:val="28"/>
        </w:rPr>
      </w:pPr>
      <w:r w:rsidRPr="003C6E13">
        <w:rPr>
          <w:rFonts w:asciiTheme="majorHAnsi" w:hAnsiTheme="majorHAnsi" w:cstheme="majorHAnsi"/>
          <w:b/>
          <w:bCs/>
          <w:sz w:val="28"/>
          <w:szCs w:val="28"/>
        </w:rPr>
        <w:t>II.</w:t>
      </w:r>
      <w:r w:rsidRPr="003C6E13">
        <w:rPr>
          <w:rFonts w:asciiTheme="majorHAnsi" w:hAnsiTheme="majorHAnsi" w:cstheme="majorHAnsi"/>
          <w:b/>
          <w:sz w:val="28"/>
          <w:szCs w:val="28"/>
        </w:rPr>
        <w:t xml:space="preserve"> </w:t>
      </w:r>
      <w:r w:rsidR="00B61ECF" w:rsidRPr="003C6E13">
        <w:rPr>
          <w:rFonts w:asciiTheme="majorHAnsi" w:hAnsiTheme="majorHAnsi" w:cstheme="majorHAnsi"/>
          <w:b/>
          <w:sz w:val="28"/>
          <w:szCs w:val="28"/>
        </w:rPr>
        <w:t>Ý KIẾN</w:t>
      </w:r>
      <w:r w:rsidR="006943FD" w:rsidRPr="003C6E13">
        <w:rPr>
          <w:rFonts w:asciiTheme="majorHAnsi" w:hAnsiTheme="majorHAnsi" w:cstheme="majorHAnsi"/>
          <w:b/>
          <w:sz w:val="28"/>
          <w:szCs w:val="28"/>
        </w:rPr>
        <w:t xml:space="preserve"> TƯ VẤN, PHẢN BIỆN</w:t>
      </w:r>
      <w:r w:rsidRPr="003C6E13">
        <w:rPr>
          <w:rFonts w:asciiTheme="majorHAnsi" w:hAnsiTheme="majorHAnsi" w:cstheme="majorHAnsi"/>
          <w:b/>
          <w:sz w:val="28"/>
          <w:szCs w:val="28"/>
        </w:rPr>
        <w:t xml:space="preserve"> CỤ THỂ </w:t>
      </w:r>
    </w:p>
    <w:p w14:paraId="32731421" w14:textId="126ACB68" w:rsidR="000C1E56" w:rsidRPr="003C6E13" w:rsidRDefault="000C1E56" w:rsidP="003C6E13">
      <w:pPr>
        <w:widowControl w:val="0"/>
        <w:tabs>
          <w:tab w:val="center" w:pos="2052"/>
          <w:tab w:val="center" w:pos="6612"/>
        </w:tabs>
        <w:spacing w:before="120" w:line="264" w:lineRule="auto"/>
        <w:ind w:firstLine="686"/>
        <w:jc w:val="both"/>
        <w:rPr>
          <w:rFonts w:asciiTheme="majorHAnsi" w:hAnsiTheme="majorHAnsi" w:cstheme="majorHAnsi"/>
          <w:b/>
          <w:sz w:val="28"/>
          <w:szCs w:val="28"/>
          <w:lang w:val="nl-NL"/>
        </w:rPr>
      </w:pPr>
      <w:r w:rsidRPr="003C6E13">
        <w:rPr>
          <w:rFonts w:asciiTheme="majorHAnsi" w:hAnsiTheme="majorHAnsi" w:cstheme="majorHAnsi"/>
          <w:b/>
          <w:sz w:val="28"/>
          <w:szCs w:val="28"/>
          <w:lang w:val="nl-NL"/>
        </w:rPr>
        <w:t xml:space="preserve">1. Về </w:t>
      </w:r>
      <w:r w:rsidR="00F9752B">
        <w:rPr>
          <w:rFonts w:asciiTheme="majorHAnsi" w:hAnsiTheme="majorHAnsi" w:cstheme="majorHAnsi"/>
          <w:b/>
          <w:sz w:val="28"/>
          <w:szCs w:val="28"/>
          <w:lang w:val="nl-NL"/>
        </w:rPr>
        <w:t>kết cấu, bố cục</w:t>
      </w:r>
      <w:r w:rsidR="00BF52BE">
        <w:rPr>
          <w:rFonts w:asciiTheme="majorHAnsi" w:hAnsiTheme="majorHAnsi" w:cstheme="majorHAnsi"/>
          <w:b/>
          <w:sz w:val="28"/>
          <w:szCs w:val="28"/>
          <w:lang w:val="nl-NL"/>
        </w:rPr>
        <w:t xml:space="preserve"> và nội dung tổng thể của</w:t>
      </w:r>
      <w:r w:rsidR="003432BD" w:rsidRPr="003C6E13">
        <w:rPr>
          <w:rFonts w:asciiTheme="majorHAnsi" w:hAnsiTheme="majorHAnsi" w:cstheme="majorHAnsi"/>
          <w:b/>
          <w:sz w:val="28"/>
          <w:szCs w:val="28"/>
          <w:lang w:val="nl-NL"/>
        </w:rPr>
        <w:t xml:space="preserve"> </w:t>
      </w:r>
      <w:r w:rsidR="00F9752B">
        <w:rPr>
          <w:rFonts w:asciiTheme="majorHAnsi" w:hAnsiTheme="majorHAnsi" w:cstheme="majorHAnsi"/>
          <w:b/>
          <w:sz w:val="28"/>
          <w:szCs w:val="28"/>
          <w:lang w:val="nl-NL"/>
        </w:rPr>
        <w:t>Báo cáo</w:t>
      </w:r>
    </w:p>
    <w:p w14:paraId="01D78436" w14:textId="4FC0BA10" w:rsidR="00705F50" w:rsidRDefault="000C1E56" w:rsidP="00E07E5D">
      <w:pPr>
        <w:spacing w:before="120" w:line="264" w:lineRule="auto"/>
        <w:ind w:firstLine="570"/>
        <w:jc w:val="both"/>
        <w:rPr>
          <w:rFonts w:asciiTheme="majorHAnsi" w:hAnsiTheme="majorHAnsi" w:cstheme="majorHAnsi"/>
          <w:color w:val="000000"/>
          <w:spacing w:val="-4"/>
          <w:sz w:val="28"/>
          <w:szCs w:val="28"/>
        </w:rPr>
      </w:pPr>
      <w:r w:rsidRPr="003C6E13">
        <w:rPr>
          <w:rFonts w:asciiTheme="majorHAnsi" w:hAnsiTheme="majorHAnsi" w:cstheme="majorHAnsi"/>
          <w:color w:val="000000"/>
          <w:spacing w:val="-4"/>
          <w:sz w:val="28"/>
          <w:szCs w:val="28"/>
        </w:rPr>
        <w:lastRenderedPageBreak/>
        <w:t xml:space="preserve">- </w:t>
      </w:r>
      <w:r w:rsidR="003432BD" w:rsidRPr="003C6E13">
        <w:rPr>
          <w:rFonts w:asciiTheme="majorHAnsi" w:hAnsiTheme="majorHAnsi" w:cstheme="majorHAnsi"/>
          <w:color w:val="000000"/>
          <w:spacing w:val="-4"/>
          <w:sz w:val="28"/>
          <w:szCs w:val="28"/>
        </w:rPr>
        <w:t>Về t</w:t>
      </w:r>
      <w:r w:rsidR="00F9752B">
        <w:rPr>
          <w:rFonts w:asciiTheme="majorHAnsi" w:hAnsiTheme="majorHAnsi" w:cstheme="majorHAnsi"/>
          <w:color w:val="000000"/>
          <w:spacing w:val="-4"/>
          <w:sz w:val="28"/>
          <w:szCs w:val="28"/>
        </w:rPr>
        <w:t>iêu đề</w:t>
      </w:r>
      <w:r w:rsidR="003432BD" w:rsidRPr="003C6E13">
        <w:rPr>
          <w:rFonts w:asciiTheme="majorHAnsi" w:hAnsiTheme="majorHAnsi" w:cstheme="majorHAnsi"/>
          <w:color w:val="000000"/>
          <w:spacing w:val="-4"/>
          <w:sz w:val="28"/>
          <w:szCs w:val="28"/>
        </w:rPr>
        <w:t xml:space="preserve"> </w:t>
      </w:r>
      <w:r w:rsidR="00F9752B">
        <w:rPr>
          <w:rFonts w:asciiTheme="majorHAnsi" w:hAnsiTheme="majorHAnsi" w:cstheme="majorHAnsi"/>
          <w:color w:val="000000"/>
          <w:spacing w:val="-4"/>
          <w:sz w:val="28"/>
          <w:szCs w:val="28"/>
        </w:rPr>
        <w:t>Báo cáo</w:t>
      </w:r>
      <w:r w:rsidR="003432BD" w:rsidRPr="003C6E13">
        <w:rPr>
          <w:rFonts w:asciiTheme="majorHAnsi" w:hAnsiTheme="majorHAnsi" w:cstheme="majorHAnsi"/>
          <w:color w:val="000000"/>
          <w:spacing w:val="-4"/>
          <w:sz w:val="28"/>
          <w:szCs w:val="28"/>
        </w:rPr>
        <w:t xml:space="preserve">: </w:t>
      </w:r>
      <w:r w:rsidR="00E1190A">
        <w:rPr>
          <w:rFonts w:asciiTheme="majorHAnsi" w:hAnsiTheme="majorHAnsi" w:cstheme="majorHAnsi"/>
          <w:color w:val="000000"/>
          <w:spacing w:val="-4"/>
          <w:sz w:val="28"/>
          <w:szCs w:val="28"/>
        </w:rPr>
        <w:t>đề nghị</w:t>
      </w:r>
      <w:r w:rsidR="00193F44">
        <w:rPr>
          <w:rFonts w:asciiTheme="majorHAnsi" w:hAnsiTheme="majorHAnsi" w:cstheme="majorHAnsi"/>
          <w:color w:val="000000"/>
          <w:spacing w:val="-4"/>
          <w:sz w:val="28"/>
          <w:szCs w:val="28"/>
        </w:rPr>
        <w:t xml:space="preserve"> sửa thà</w:t>
      </w:r>
      <w:r w:rsidR="00F9752B">
        <w:rPr>
          <w:rFonts w:asciiTheme="majorHAnsi" w:hAnsiTheme="majorHAnsi" w:cstheme="majorHAnsi"/>
          <w:color w:val="000000"/>
          <w:spacing w:val="-4"/>
          <w:sz w:val="28"/>
          <w:szCs w:val="28"/>
        </w:rPr>
        <w:t xml:space="preserve">nh "Báo cáo </w:t>
      </w:r>
      <w:r w:rsidR="00BC17EC">
        <w:rPr>
          <w:rFonts w:asciiTheme="majorHAnsi" w:hAnsiTheme="majorHAnsi" w:cstheme="majorHAnsi"/>
          <w:color w:val="000000"/>
          <w:spacing w:val="-4"/>
          <w:sz w:val="28"/>
          <w:szCs w:val="28"/>
        </w:rPr>
        <w:t>5 năm</w:t>
      </w:r>
      <w:r w:rsidR="00F9752B">
        <w:rPr>
          <w:rFonts w:asciiTheme="majorHAnsi" w:hAnsiTheme="majorHAnsi" w:cstheme="majorHAnsi"/>
          <w:color w:val="000000"/>
          <w:spacing w:val="-4"/>
          <w:sz w:val="28"/>
          <w:szCs w:val="28"/>
        </w:rPr>
        <w:t xml:space="preserve"> thực hiện </w:t>
      </w:r>
      <w:r w:rsidR="003432BD" w:rsidRPr="003C6E13">
        <w:rPr>
          <w:rFonts w:asciiTheme="majorHAnsi" w:hAnsiTheme="majorHAnsi" w:cstheme="majorHAnsi"/>
          <w:color w:val="000000"/>
          <w:spacing w:val="-4"/>
          <w:sz w:val="28"/>
          <w:szCs w:val="28"/>
        </w:rPr>
        <w:t xml:space="preserve"> </w:t>
      </w:r>
      <w:r w:rsidR="00F9752B" w:rsidRPr="00F9752B">
        <w:rPr>
          <w:rFonts w:asciiTheme="majorHAnsi" w:hAnsiTheme="majorHAnsi" w:cstheme="majorHAnsi"/>
          <w:color w:val="000000"/>
          <w:spacing w:val="-4"/>
          <w:sz w:val="28"/>
          <w:szCs w:val="28"/>
        </w:rPr>
        <w:t>Nghị quyết số 147-NQ/TU ngày 15/7/2021 của Tỉnh ủy về phát triển công nghiệp tỉnh Bắc Giang, giai đoạn 2021-2030</w:t>
      </w:r>
      <w:r w:rsidR="003432BD" w:rsidRPr="003C6E13">
        <w:rPr>
          <w:rFonts w:asciiTheme="majorHAnsi" w:hAnsiTheme="majorHAnsi" w:cstheme="majorHAnsi"/>
          <w:color w:val="000000"/>
          <w:spacing w:val="-4"/>
          <w:sz w:val="28"/>
          <w:szCs w:val="28"/>
        </w:rPr>
        <w:t>"</w:t>
      </w:r>
      <w:r w:rsidR="00F9752B">
        <w:rPr>
          <w:rFonts w:asciiTheme="majorHAnsi" w:hAnsiTheme="majorHAnsi" w:cstheme="majorHAnsi"/>
          <w:color w:val="000000"/>
          <w:spacing w:val="-4"/>
          <w:sz w:val="28"/>
          <w:szCs w:val="28"/>
        </w:rPr>
        <w:t xml:space="preserve">, thay cho việc </w:t>
      </w:r>
      <w:r w:rsidR="00F9752B" w:rsidRPr="00F9752B">
        <w:rPr>
          <w:rFonts w:asciiTheme="majorHAnsi" w:hAnsiTheme="majorHAnsi" w:cstheme="majorHAnsi"/>
          <w:i/>
          <w:color w:val="000000"/>
          <w:spacing w:val="-4"/>
          <w:sz w:val="28"/>
          <w:szCs w:val="28"/>
        </w:rPr>
        <w:t>sơ kết</w:t>
      </w:r>
      <w:r w:rsidR="00E1190A">
        <w:rPr>
          <w:rFonts w:asciiTheme="majorHAnsi" w:hAnsiTheme="majorHAnsi" w:cstheme="majorHAnsi"/>
          <w:i/>
          <w:color w:val="000000"/>
          <w:spacing w:val="-4"/>
          <w:sz w:val="28"/>
          <w:szCs w:val="28"/>
        </w:rPr>
        <w:t xml:space="preserve"> </w:t>
      </w:r>
      <w:r w:rsidR="00E1190A" w:rsidRPr="00E1190A">
        <w:rPr>
          <w:rFonts w:asciiTheme="majorHAnsi" w:hAnsiTheme="majorHAnsi" w:cstheme="majorHAnsi"/>
          <w:color w:val="000000"/>
          <w:spacing w:val="-4"/>
          <w:sz w:val="28"/>
          <w:szCs w:val="28"/>
        </w:rPr>
        <w:t>và Chương trình công tác tháng 5 của Ban Thường vụ Tỉnh ủy đã xác định là Báo cáo</w:t>
      </w:r>
      <w:r w:rsidR="00193F44">
        <w:rPr>
          <w:rFonts w:asciiTheme="majorHAnsi" w:hAnsiTheme="majorHAnsi" w:cstheme="majorHAnsi"/>
          <w:color w:val="000000"/>
          <w:spacing w:val="-4"/>
          <w:sz w:val="28"/>
          <w:szCs w:val="28"/>
        </w:rPr>
        <w:t xml:space="preserve"> tổng kết</w:t>
      </w:r>
      <w:r w:rsidR="00705F50">
        <w:rPr>
          <w:rFonts w:asciiTheme="majorHAnsi" w:hAnsiTheme="majorHAnsi" w:cstheme="majorHAnsi"/>
          <w:color w:val="000000"/>
          <w:spacing w:val="-4"/>
          <w:sz w:val="28"/>
          <w:szCs w:val="28"/>
        </w:rPr>
        <w:t>.</w:t>
      </w:r>
      <w:r w:rsidR="005A589C">
        <w:rPr>
          <w:rFonts w:asciiTheme="majorHAnsi" w:hAnsiTheme="majorHAnsi" w:cstheme="majorHAnsi"/>
          <w:color w:val="000000"/>
          <w:spacing w:val="-4"/>
          <w:sz w:val="28"/>
          <w:szCs w:val="28"/>
        </w:rPr>
        <w:t xml:space="preserve"> Xác định đúng chủ thể của Báo cáo</w:t>
      </w:r>
      <w:r w:rsidR="00BC17EC">
        <w:rPr>
          <w:rFonts w:asciiTheme="majorHAnsi" w:hAnsiTheme="majorHAnsi" w:cstheme="majorHAnsi"/>
          <w:color w:val="000000"/>
          <w:spacing w:val="-4"/>
          <w:sz w:val="28"/>
          <w:szCs w:val="28"/>
        </w:rPr>
        <w:t xml:space="preserve"> (</w:t>
      </w:r>
      <w:r w:rsidR="00D44F1A">
        <w:rPr>
          <w:rFonts w:asciiTheme="majorHAnsi" w:hAnsiTheme="majorHAnsi" w:cstheme="majorHAnsi"/>
          <w:color w:val="000000"/>
          <w:spacing w:val="-4"/>
          <w:sz w:val="28"/>
          <w:szCs w:val="28"/>
        </w:rPr>
        <w:t>d</w:t>
      </w:r>
      <w:r w:rsidR="00BC17EC">
        <w:rPr>
          <w:rFonts w:asciiTheme="majorHAnsi" w:hAnsiTheme="majorHAnsi" w:cstheme="majorHAnsi"/>
          <w:color w:val="000000"/>
          <w:spacing w:val="-4"/>
          <w:sz w:val="28"/>
          <w:szCs w:val="28"/>
        </w:rPr>
        <w:t>ự thảo báo cáo của Tỉnh ủy)</w:t>
      </w:r>
      <w:r w:rsidR="005A589C">
        <w:rPr>
          <w:rFonts w:asciiTheme="majorHAnsi" w:hAnsiTheme="majorHAnsi" w:cstheme="majorHAnsi"/>
          <w:color w:val="000000"/>
          <w:spacing w:val="-4"/>
          <w:sz w:val="28"/>
          <w:szCs w:val="28"/>
        </w:rPr>
        <w:t>.</w:t>
      </w:r>
    </w:p>
    <w:p w14:paraId="3F0BE821" w14:textId="46D51EFE" w:rsidR="00BC17EC" w:rsidRDefault="00BC17EC" w:rsidP="00BC17EC">
      <w:pPr>
        <w:spacing w:before="120" w:line="264" w:lineRule="auto"/>
        <w:ind w:firstLine="570"/>
        <w:jc w:val="both"/>
        <w:rPr>
          <w:rFonts w:asciiTheme="majorHAnsi" w:hAnsiTheme="majorHAnsi" w:cstheme="majorHAnsi"/>
          <w:color w:val="000000"/>
          <w:spacing w:val="-4"/>
          <w:sz w:val="28"/>
          <w:szCs w:val="28"/>
        </w:rPr>
      </w:pPr>
      <w:r w:rsidRPr="003C6E13">
        <w:rPr>
          <w:rFonts w:asciiTheme="majorHAnsi" w:hAnsiTheme="majorHAnsi" w:cstheme="majorHAnsi"/>
          <w:color w:val="000000"/>
          <w:spacing w:val="-4"/>
          <w:sz w:val="28"/>
          <w:szCs w:val="28"/>
        </w:rPr>
        <w:t xml:space="preserve"> - </w:t>
      </w:r>
      <w:r>
        <w:rPr>
          <w:rFonts w:asciiTheme="majorHAnsi" w:hAnsiTheme="majorHAnsi" w:cstheme="majorHAnsi"/>
          <w:color w:val="000000"/>
          <w:spacing w:val="-4"/>
          <w:sz w:val="28"/>
          <w:szCs w:val="28"/>
        </w:rPr>
        <w:t xml:space="preserve">Bố cục Báo cáo nên chia thành 3 phần: Phần thứ nhất: Kết quả thực hiện </w:t>
      </w:r>
      <w:r w:rsidRPr="00F9752B">
        <w:rPr>
          <w:rFonts w:asciiTheme="majorHAnsi" w:hAnsiTheme="majorHAnsi" w:cstheme="majorHAnsi"/>
          <w:color w:val="000000"/>
          <w:spacing w:val="-4"/>
          <w:sz w:val="28"/>
          <w:szCs w:val="28"/>
        </w:rPr>
        <w:t>Nghị quyết số 147-NQ/TU của Tỉnh ủy</w:t>
      </w:r>
      <w:r>
        <w:rPr>
          <w:rFonts w:asciiTheme="majorHAnsi" w:hAnsiTheme="majorHAnsi" w:cstheme="majorHAnsi"/>
          <w:color w:val="000000"/>
          <w:spacing w:val="-4"/>
          <w:sz w:val="28"/>
          <w:szCs w:val="28"/>
        </w:rPr>
        <w:t>; Phần thứ hai: Bối cảnh, định hướng trong giai đoạn tới</w:t>
      </w:r>
      <w:r w:rsidRPr="003C6E13">
        <w:rPr>
          <w:rFonts w:asciiTheme="majorHAnsi" w:hAnsiTheme="majorHAnsi" w:cstheme="majorHAnsi"/>
          <w:color w:val="000000"/>
          <w:spacing w:val="-4"/>
          <w:sz w:val="28"/>
          <w:szCs w:val="28"/>
        </w:rPr>
        <w:t>.</w:t>
      </w:r>
      <w:r>
        <w:rPr>
          <w:rFonts w:asciiTheme="majorHAnsi" w:hAnsiTheme="majorHAnsi" w:cstheme="majorHAnsi"/>
          <w:color w:val="000000"/>
          <w:spacing w:val="-4"/>
          <w:sz w:val="28"/>
          <w:szCs w:val="28"/>
        </w:rPr>
        <w:t xml:space="preserve"> Phần thứ ba: Đề xuất, kiến nghị. </w:t>
      </w:r>
    </w:p>
    <w:p w14:paraId="03D7F48F" w14:textId="1BCCA772" w:rsidR="000C1E56" w:rsidRPr="003C6E13" w:rsidRDefault="00621704" w:rsidP="00E07E5D">
      <w:pPr>
        <w:spacing w:before="120" w:line="264" w:lineRule="auto"/>
        <w:ind w:firstLine="570"/>
        <w:jc w:val="both"/>
        <w:rPr>
          <w:rFonts w:asciiTheme="majorHAnsi" w:hAnsiTheme="majorHAnsi" w:cstheme="majorHAnsi"/>
          <w:color w:val="000000"/>
          <w:spacing w:val="-4"/>
          <w:sz w:val="28"/>
          <w:szCs w:val="28"/>
        </w:rPr>
      </w:pPr>
      <w:r w:rsidRPr="003C6E13">
        <w:rPr>
          <w:rFonts w:asciiTheme="majorHAnsi" w:hAnsiTheme="majorHAnsi" w:cstheme="majorHAnsi"/>
          <w:color w:val="000000"/>
          <w:spacing w:val="-4"/>
          <w:sz w:val="28"/>
          <w:szCs w:val="28"/>
        </w:rPr>
        <w:t>-</w:t>
      </w:r>
      <w:r w:rsidR="003432BD" w:rsidRPr="003C6E13">
        <w:rPr>
          <w:rFonts w:asciiTheme="majorHAnsi" w:hAnsiTheme="majorHAnsi" w:cstheme="majorHAnsi"/>
          <w:color w:val="000000"/>
          <w:spacing w:val="-4"/>
          <w:sz w:val="28"/>
          <w:szCs w:val="28"/>
        </w:rPr>
        <w:t xml:space="preserve"> </w:t>
      </w:r>
      <w:r w:rsidR="007B2A2E">
        <w:rPr>
          <w:rFonts w:asciiTheme="majorHAnsi" w:hAnsiTheme="majorHAnsi" w:cstheme="majorHAnsi"/>
          <w:color w:val="000000"/>
          <w:spacing w:val="-4"/>
          <w:sz w:val="28"/>
          <w:szCs w:val="28"/>
        </w:rPr>
        <w:t>Mục I. Công tác lãnh đạo, chỉ đạo và mục 2.1. Tăng cường sự lãnh đạo của cấp ủy, chính quyền có sự trùng lặp về nội dung; đề nghị đưa nội dung Mục I về mục 2.1; bổ sung đánh giá</w:t>
      </w:r>
      <w:r w:rsidR="00ED5397">
        <w:rPr>
          <w:rFonts w:asciiTheme="majorHAnsi" w:hAnsiTheme="majorHAnsi" w:cstheme="majorHAnsi"/>
          <w:color w:val="000000"/>
          <w:spacing w:val="-4"/>
          <w:sz w:val="28"/>
          <w:szCs w:val="28"/>
        </w:rPr>
        <w:t xml:space="preserve"> ngắn gọn,</w:t>
      </w:r>
      <w:r w:rsidR="007B2A2E">
        <w:rPr>
          <w:rFonts w:asciiTheme="majorHAnsi" w:hAnsiTheme="majorHAnsi" w:cstheme="majorHAnsi"/>
          <w:color w:val="000000"/>
          <w:spacing w:val="-4"/>
          <w:sz w:val="28"/>
          <w:szCs w:val="28"/>
        </w:rPr>
        <w:t xml:space="preserve"> khái quát tình hình thực hiện Nghị quyết, những thuận lợi, khó khăn trong thực hiện Nghị quyết giai đoạn 2021-2025</w:t>
      </w:r>
      <w:r w:rsidR="00ED5397">
        <w:rPr>
          <w:rFonts w:asciiTheme="majorHAnsi" w:hAnsiTheme="majorHAnsi" w:cstheme="majorHAnsi"/>
          <w:color w:val="000000"/>
          <w:spacing w:val="-4"/>
          <w:sz w:val="28"/>
          <w:szCs w:val="28"/>
        </w:rPr>
        <w:t>, trước khi đánh giá kết quả thực hiện.</w:t>
      </w:r>
    </w:p>
    <w:p w14:paraId="41B353D1" w14:textId="60D68687" w:rsidR="00175C80" w:rsidRPr="003C6E13" w:rsidRDefault="00253F49" w:rsidP="00E07E5D">
      <w:pPr>
        <w:spacing w:before="120" w:line="264" w:lineRule="auto"/>
        <w:ind w:firstLine="570"/>
        <w:jc w:val="both"/>
        <w:rPr>
          <w:rFonts w:asciiTheme="majorHAnsi" w:hAnsiTheme="majorHAnsi" w:cstheme="majorHAnsi"/>
          <w:color w:val="000000"/>
          <w:spacing w:val="-4"/>
          <w:sz w:val="28"/>
          <w:szCs w:val="28"/>
        </w:rPr>
      </w:pPr>
      <w:r w:rsidRPr="003C6E13">
        <w:rPr>
          <w:rFonts w:asciiTheme="majorHAnsi" w:hAnsiTheme="majorHAnsi" w:cstheme="majorHAnsi"/>
          <w:color w:val="000000"/>
          <w:spacing w:val="-4"/>
          <w:sz w:val="28"/>
          <w:szCs w:val="28"/>
        </w:rPr>
        <w:t xml:space="preserve">- </w:t>
      </w:r>
      <w:r w:rsidR="00ED5397">
        <w:rPr>
          <w:rFonts w:asciiTheme="majorHAnsi" w:hAnsiTheme="majorHAnsi" w:cstheme="majorHAnsi"/>
          <w:color w:val="000000"/>
          <w:spacing w:val="-4"/>
          <w:sz w:val="28"/>
          <w:szCs w:val="28"/>
        </w:rPr>
        <w:t>Rà soát lại các số liệu giữa thuyết minh và bảng biểu phụ lục cho thống nhất; nghiên cứu số liệu của dự thảo Báo cáo chính trị trình Đại hội XX của tỉnh với số liệu của Báo cáo, bảo đảm chính xác, tránh sai lệch.</w:t>
      </w:r>
    </w:p>
    <w:p w14:paraId="08D5398D" w14:textId="2616AF74" w:rsidR="009F0CD4" w:rsidRPr="003C6E13" w:rsidRDefault="00175C80" w:rsidP="00E07E5D">
      <w:pPr>
        <w:spacing w:before="120" w:line="264" w:lineRule="auto"/>
        <w:ind w:firstLine="570"/>
        <w:jc w:val="both"/>
        <w:rPr>
          <w:rFonts w:asciiTheme="majorHAnsi" w:hAnsiTheme="majorHAnsi" w:cstheme="majorHAnsi"/>
          <w:b/>
          <w:color w:val="000000"/>
          <w:spacing w:val="-4"/>
          <w:sz w:val="28"/>
          <w:szCs w:val="28"/>
        </w:rPr>
      </w:pPr>
      <w:r w:rsidRPr="003C6E13">
        <w:rPr>
          <w:rFonts w:asciiTheme="majorHAnsi" w:hAnsiTheme="majorHAnsi" w:cstheme="majorHAnsi"/>
          <w:color w:val="000000"/>
          <w:spacing w:val="-4"/>
          <w:sz w:val="28"/>
          <w:szCs w:val="28"/>
        </w:rPr>
        <w:t xml:space="preserve"> </w:t>
      </w:r>
      <w:r w:rsidR="00253F49" w:rsidRPr="003C6E13">
        <w:rPr>
          <w:rFonts w:asciiTheme="majorHAnsi" w:hAnsiTheme="majorHAnsi" w:cstheme="majorHAnsi"/>
          <w:color w:val="000000"/>
          <w:spacing w:val="-4"/>
          <w:sz w:val="28"/>
          <w:szCs w:val="28"/>
        </w:rPr>
        <w:t xml:space="preserve"> </w:t>
      </w:r>
      <w:r w:rsidR="00495002" w:rsidRPr="003C6E13">
        <w:rPr>
          <w:rFonts w:asciiTheme="majorHAnsi" w:hAnsiTheme="majorHAnsi" w:cstheme="majorHAnsi"/>
          <w:b/>
          <w:color w:val="000000"/>
          <w:spacing w:val="-4"/>
          <w:sz w:val="28"/>
          <w:szCs w:val="28"/>
        </w:rPr>
        <w:t>2. Về</w:t>
      </w:r>
      <w:r w:rsidR="00495002" w:rsidRPr="003C6E13">
        <w:rPr>
          <w:rFonts w:asciiTheme="majorHAnsi" w:hAnsiTheme="majorHAnsi" w:cstheme="majorHAnsi"/>
          <w:b/>
        </w:rPr>
        <w:t xml:space="preserve"> </w:t>
      </w:r>
      <w:r w:rsidR="00DA02CF">
        <w:rPr>
          <w:rFonts w:asciiTheme="majorHAnsi" w:hAnsiTheme="majorHAnsi" w:cstheme="majorHAnsi"/>
          <w:b/>
          <w:color w:val="000000"/>
          <w:spacing w:val="-4"/>
          <w:sz w:val="28"/>
          <w:szCs w:val="28"/>
        </w:rPr>
        <w:t>Kết quả thực hiện Nghị quyết số 147-NQ/TU</w:t>
      </w:r>
    </w:p>
    <w:p w14:paraId="333C9CFE" w14:textId="7F271DC5" w:rsidR="00DE2381" w:rsidRPr="003C6E13" w:rsidRDefault="009F0CD4" w:rsidP="00E07E5D">
      <w:pPr>
        <w:spacing w:before="120" w:line="264" w:lineRule="auto"/>
        <w:ind w:firstLine="570"/>
        <w:jc w:val="both"/>
        <w:rPr>
          <w:rFonts w:asciiTheme="majorHAnsi" w:hAnsiTheme="majorHAnsi" w:cstheme="majorHAnsi"/>
          <w:color w:val="000000"/>
          <w:spacing w:val="-4"/>
          <w:sz w:val="28"/>
          <w:szCs w:val="28"/>
        </w:rPr>
      </w:pPr>
      <w:r w:rsidRPr="003C6E13">
        <w:rPr>
          <w:rFonts w:asciiTheme="majorHAnsi" w:hAnsiTheme="majorHAnsi" w:cstheme="majorHAnsi"/>
          <w:color w:val="000000"/>
          <w:spacing w:val="-4"/>
          <w:sz w:val="28"/>
          <w:szCs w:val="28"/>
        </w:rPr>
        <w:t xml:space="preserve">- </w:t>
      </w:r>
      <w:r w:rsidR="00DA02CF">
        <w:rPr>
          <w:rFonts w:asciiTheme="majorHAnsi" w:hAnsiTheme="majorHAnsi" w:cstheme="majorHAnsi"/>
          <w:color w:val="000000"/>
          <w:spacing w:val="-4"/>
          <w:sz w:val="28"/>
          <w:szCs w:val="28"/>
        </w:rPr>
        <w:t>Trên từng lĩnh vực đánh giá, cần bổ sung số liệu minh chứng trong thuyết minh Báo cáo cho rõ và nổi bật kết quả đạt được</w:t>
      </w:r>
      <w:r w:rsidR="00621704" w:rsidRPr="003C6E13">
        <w:rPr>
          <w:rFonts w:asciiTheme="majorHAnsi" w:hAnsiTheme="majorHAnsi" w:cstheme="majorHAnsi"/>
          <w:color w:val="000000"/>
          <w:spacing w:val="-4"/>
          <w:sz w:val="28"/>
          <w:szCs w:val="28"/>
        </w:rPr>
        <w:t>.</w:t>
      </w:r>
      <w:r w:rsidRPr="003C6E13">
        <w:rPr>
          <w:rFonts w:asciiTheme="majorHAnsi" w:hAnsiTheme="majorHAnsi" w:cstheme="majorHAnsi"/>
          <w:color w:val="000000"/>
          <w:spacing w:val="-4"/>
          <w:sz w:val="28"/>
          <w:szCs w:val="28"/>
        </w:rPr>
        <w:t xml:space="preserve"> </w:t>
      </w:r>
    </w:p>
    <w:p w14:paraId="1AADF871" w14:textId="6CA7DD61" w:rsidR="00DA02CF" w:rsidRDefault="00DA02CF" w:rsidP="00E07E5D">
      <w:pPr>
        <w:spacing w:before="120" w:line="264" w:lineRule="auto"/>
        <w:ind w:firstLine="570"/>
        <w:jc w:val="both"/>
        <w:rPr>
          <w:rFonts w:asciiTheme="majorHAnsi" w:hAnsiTheme="majorHAnsi" w:cstheme="majorHAnsi"/>
          <w:color w:val="000000"/>
          <w:spacing w:val="-4"/>
          <w:sz w:val="28"/>
          <w:szCs w:val="28"/>
        </w:rPr>
      </w:pPr>
      <w:r>
        <w:rPr>
          <w:rFonts w:asciiTheme="majorHAnsi" w:hAnsiTheme="majorHAnsi" w:cstheme="majorHAnsi"/>
          <w:color w:val="000000"/>
          <w:spacing w:val="-4"/>
          <w:sz w:val="28"/>
          <w:szCs w:val="28"/>
        </w:rPr>
        <w:t>- Bổ sung đánh giá rõ hơn về kết quả phát triển các ngành công nghiệp mũi nhọn như: công nghiệp điện tử, công nghiệp công nghệ cao, công nghiệp hỗ trợ….</w:t>
      </w:r>
    </w:p>
    <w:p w14:paraId="5AE177B6" w14:textId="32E18050" w:rsidR="00E80514" w:rsidRDefault="00621704" w:rsidP="00E07E5D">
      <w:pPr>
        <w:spacing w:before="120" w:line="264" w:lineRule="auto"/>
        <w:ind w:firstLine="570"/>
        <w:jc w:val="both"/>
        <w:rPr>
          <w:rFonts w:asciiTheme="majorHAnsi" w:hAnsiTheme="majorHAnsi" w:cstheme="majorHAnsi"/>
          <w:color w:val="000000"/>
          <w:spacing w:val="-4"/>
          <w:sz w:val="28"/>
          <w:szCs w:val="28"/>
        </w:rPr>
      </w:pPr>
      <w:r w:rsidRPr="003C6E13">
        <w:rPr>
          <w:rFonts w:asciiTheme="majorHAnsi" w:hAnsiTheme="majorHAnsi" w:cstheme="majorHAnsi"/>
          <w:color w:val="000000"/>
          <w:spacing w:val="-4"/>
          <w:sz w:val="28"/>
          <w:szCs w:val="28"/>
        </w:rPr>
        <w:t xml:space="preserve">- </w:t>
      </w:r>
      <w:r w:rsidR="00E80514" w:rsidRPr="00E80514">
        <w:rPr>
          <w:rFonts w:asciiTheme="majorHAnsi" w:hAnsiTheme="majorHAnsi" w:cstheme="majorHAnsi"/>
          <w:color w:val="000000"/>
          <w:spacing w:val="-4"/>
          <w:sz w:val="28"/>
          <w:szCs w:val="28"/>
        </w:rPr>
        <w:t>Kết quả thực hiện các mục tiêu, bổ sung đánh giá kết quả tỷ trọng đóng góp vào ngân sách tỉnh của ngành công nghiệp</w:t>
      </w:r>
      <w:r w:rsidR="00E80514">
        <w:rPr>
          <w:rFonts w:asciiTheme="majorHAnsi" w:hAnsiTheme="majorHAnsi" w:cstheme="majorHAnsi"/>
          <w:color w:val="000000"/>
          <w:spacing w:val="-4"/>
          <w:sz w:val="28"/>
          <w:szCs w:val="28"/>
        </w:rPr>
        <w:t xml:space="preserve"> (mục tiêu 5 của Nghị quyết)</w:t>
      </w:r>
      <w:r w:rsidR="00E80514" w:rsidRPr="00E80514">
        <w:rPr>
          <w:rFonts w:asciiTheme="majorHAnsi" w:hAnsiTheme="majorHAnsi" w:cstheme="majorHAnsi"/>
          <w:color w:val="000000"/>
          <w:spacing w:val="-4"/>
          <w:sz w:val="28"/>
          <w:szCs w:val="28"/>
        </w:rPr>
        <w:t>;</w:t>
      </w:r>
      <w:r w:rsidR="00C23D68">
        <w:rPr>
          <w:rFonts w:asciiTheme="majorHAnsi" w:hAnsiTheme="majorHAnsi" w:cstheme="majorHAnsi"/>
          <w:color w:val="000000"/>
          <w:spacing w:val="-4"/>
          <w:sz w:val="28"/>
          <w:szCs w:val="28"/>
        </w:rPr>
        <w:t xml:space="preserve"> xem xét số liệu tốc độ tăng trưởng GRDP ngành công nghiệp giai đoạn 2021-2025, vượt </w:t>
      </w:r>
      <w:r w:rsidR="00C23D68" w:rsidRPr="000A5DF5">
        <w:rPr>
          <w:rFonts w:asciiTheme="majorHAnsi" w:hAnsiTheme="majorHAnsi" w:cstheme="majorHAnsi"/>
          <w:color w:val="000000"/>
          <w:spacing w:val="-4"/>
          <w:sz w:val="28"/>
          <w:szCs w:val="28"/>
        </w:rPr>
        <w:t>2,7%</w:t>
      </w:r>
      <w:r w:rsidR="00C23D68" w:rsidRPr="00C23D68">
        <w:rPr>
          <w:rFonts w:asciiTheme="majorHAnsi" w:hAnsiTheme="majorHAnsi" w:cstheme="majorHAnsi"/>
          <w:i/>
          <w:color w:val="000000"/>
          <w:spacing w:val="-4"/>
          <w:sz w:val="28"/>
          <w:szCs w:val="28"/>
        </w:rPr>
        <w:t xml:space="preserve"> </w:t>
      </w:r>
      <w:r w:rsidR="00C23D68">
        <w:rPr>
          <w:rFonts w:asciiTheme="majorHAnsi" w:hAnsiTheme="majorHAnsi" w:cstheme="majorHAnsi"/>
          <w:color w:val="000000"/>
          <w:spacing w:val="-4"/>
          <w:sz w:val="28"/>
          <w:szCs w:val="28"/>
        </w:rPr>
        <w:t>so với mục tiêu Nghị quyết</w:t>
      </w:r>
      <w:r w:rsidR="00AA3711">
        <w:rPr>
          <w:rFonts w:asciiTheme="majorHAnsi" w:hAnsiTheme="majorHAnsi" w:cstheme="majorHAnsi"/>
          <w:color w:val="000000"/>
          <w:spacing w:val="-4"/>
          <w:sz w:val="28"/>
          <w:szCs w:val="28"/>
        </w:rPr>
        <w:t xml:space="preserve"> cho chính xác; nêu rõ </w:t>
      </w:r>
      <w:r w:rsidR="003E3DA9">
        <w:rPr>
          <w:rFonts w:asciiTheme="majorHAnsi" w:hAnsiTheme="majorHAnsi" w:cstheme="majorHAnsi"/>
          <w:color w:val="000000"/>
          <w:spacing w:val="-4"/>
          <w:sz w:val="28"/>
          <w:szCs w:val="28"/>
        </w:rPr>
        <w:t xml:space="preserve">và làm nổi bật </w:t>
      </w:r>
      <w:r w:rsidR="00AA3711">
        <w:rPr>
          <w:rFonts w:asciiTheme="majorHAnsi" w:hAnsiTheme="majorHAnsi" w:cstheme="majorHAnsi"/>
          <w:color w:val="000000"/>
          <w:spacing w:val="-4"/>
          <w:sz w:val="28"/>
          <w:szCs w:val="28"/>
        </w:rPr>
        <w:t>hơn một số mục tiêu đến năm 2025 đã vượt trước thời hạn mục tiêu Nghị quyết đặt ra đến năm 2030.</w:t>
      </w:r>
    </w:p>
    <w:p w14:paraId="700C7EB7" w14:textId="1AF5C6AC" w:rsidR="00D26318" w:rsidRDefault="003E3DA9" w:rsidP="00E07E5D">
      <w:pPr>
        <w:spacing w:before="120" w:line="264" w:lineRule="auto"/>
        <w:ind w:firstLine="570"/>
        <w:jc w:val="both"/>
        <w:rPr>
          <w:rFonts w:asciiTheme="majorHAnsi" w:hAnsiTheme="majorHAnsi" w:cstheme="majorHAnsi"/>
          <w:color w:val="000000"/>
          <w:spacing w:val="-4"/>
          <w:sz w:val="28"/>
          <w:szCs w:val="28"/>
        </w:rPr>
      </w:pPr>
      <w:r>
        <w:rPr>
          <w:rFonts w:asciiTheme="majorHAnsi" w:hAnsiTheme="majorHAnsi" w:cstheme="majorHAnsi"/>
          <w:color w:val="000000"/>
          <w:spacing w:val="-4"/>
          <w:sz w:val="28"/>
          <w:szCs w:val="28"/>
        </w:rPr>
        <w:t>- Nghiên cứu bổ sung đánh giá</w:t>
      </w:r>
      <w:r w:rsidR="00257D63">
        <w:rPr>
          <w:rFonts w:asciiTheme="majorHAnsi" w:hAnsiTheme="majorHAnsi" w:cstheme="majorHAnsi"/>
          <w:color w:val="000000"/>
          <w:spacing w:val="-4"/>
          <w:sz w:val="28"/>
          <w:szCs w:val="28"/>
        </w:rPr>
        <w:t xml:space="preserve"> rõ hơn về kết quả thu hút đầu tư,</w:t>
      </w:r>
      <w:r w:rsidR="00E80514" w:rsidRPr="00E80514">
        <w:rPr>
          <w:rFonts w:asciiTheme="majorHAnsi" w:hAnsiTheme="majorHAnsi" w:cstheme="majorHAnsi"/>
          <w:color w:val="000000"/>
          <w:spacing w:val="-4"/>
          <w:sz w:val="28"/>
          <w:szCs w:val="28"/>
        </w:rPr>
        <w:t xml:space="preserve"> tổng số vốn thực hiện/tổng số vốn đăng ký; kết quả thu hút nhà đầu tư kinh doanh hạ tầng KCN, nhà đầu tư thứ cấp; tổng số vốn thu hút đầu tư hạ tầng KCN</w:t>
      </w:r>
      <w:r w:rsidR="00893806" w:rsidRPr="003C6E13">
        <w:rPr>
          <w:rFonts w:asciiTheme="majorHAnsi" w:hAnsiTheme="majorHAnsi" w:cstheme="majorHAnsi"/>
          <w:color w:val="000000"/>
          <w:spacing w:val="-4"/>
          <w:sz w:val="28"/>
          <w:szCs w:val="28"/>
        </w:rPr>
        <w:t>.</w:t>
      </w:r>
    </w:p>
    <w:p w14:paraId="25C25FE9" w14:textId="2FBDB362" w:rsidR="007A7305" w:rsidRDefault="007A7305" w:rsidP="00E07E5D">
      <w:pPr>
        <w:spacing w:before="120" w:line="264" w:lineRule="auto"/>
        <w:ind w:firstLine="570"/>
        <w:jc w:val="both"/>
        <w:rPr>
          <w:sz w:val="28"/>
          <w:szCs w:val="28"/>
        </w:rPr>
      </w:pPr>
      <w:r>
        <w:rPr>
          <w:rFonts w:asciiTheme="majorHAnsi" w:hAnsiTheme="majorHAnsi" w:cstheme="majorHAnsi"/>
          <w:color w:val="000000"/>
          <w:spacing w:val="-4"/>
          <w:sz w:val="28"/>
          <w:szCs w:val="28"/>
        </w:rPr>
        <w:t xml:space="preserve">- </w:t>
      </w:r>
      <w:r>
        <w:rPr>
          <w:sz w:val="28"/>
          <w:szCs w:val="28"/>
        </w:rPr>
        <w:t>Đánh giá rõ hơn về nguồn nhân lực cả về chất lượng và số lượng;</w:t>
      </w:r>
      <w:r w:rsidR="00BC17EC">
        <w:rPr>
          <w:sz w:val="28"/>
          <w:szCs w:val="28"/>
        </w:rPr>
        <w:t xml:space="preserve"> bổ sung</w:t>
      </w:r>
      <w:r>
        <w:rPr>
          <w:sz w:val="28"/>
          <w:szCs w:val="28"/>
        </w:rPr>
        <w:t xml:space="preserve"> vai trò của Mặt trận Tổ quốc các cấp trong công tác giám sát, phản biện xã hội về chính sách phát triển công nghiệp. </w:t>
      </w:r>
    </w:p>
    <w:p w14:paraId="67D6F4A0" w14:textId="7DFDC52C" w:rsidR="00643308" w:rsidRPr="003C6E13" w:rsidRDefault="00643308" w:rsidP="00E07E5D">
      <w:pPr>
        <w:spacing w:before="120" w:line="264" w:lineRule="auto"/>
        <w:ind w:firstLine="570"/>
        <w:jc w:val="both"/>
        <w:rPr>
          <w:rFonts w:asciiTheme="majorHAnsi" w:hAnsiTheme="majorHAnsi" w:cstheme="majorHAnsi"/>
          <w:color w:val="000000"/>
          <w:spacing w:val="-4"/>
          <w:sz w:val="28"/>
          <w:szCs w:val="28"/>
        </w:rPr>
      </w:pPr>
      <w:r>
        <w:rPr>
          <w:sz w:val="28"/>
          <w:szCs w:val="28"/>
        </w:rPr>
        <w:t>- Bổ sung thêm một số kết quả nổi bật về việc bảo vệ môi trường trong lĩnh vực công nghiệp.</w:t>
      </w:r>
    </w:p>
    <w:p w14:paraId="4072E269" w14:textId="0A4CC8A7" w:rsidR="00495002" w:rsidRPr="003C6E13" w:rsidRDefault="00D26318" w:rsidP="00E07E5D">
      <w:pPr>
        <w:spacing w:before="120" w:line="264" w:lineRule="auto"/>
        <w:ind w:firstLine="570"/>
        <w:jc w:val="both"/>
        <w:rPr>
          <w:rFonts w:asciiTheme="majorHAnsi" w:hAnsiTheme="majorHAnsi" w:cstheme="majorHAnsi"/>
          <w:color w:val="000000"/>
          <w:spacing w:val="-4"/>
          <w:sz w:val="28"/>
          <w:szCs w:val="28"/>
        </w:rPr>
      </w:pPr>
      <w:r w:rsidRPr="003C6E13">
        <w:rPr>
          <w:rFonts w:asciiTheme="majorHAnsi" w:hAnsiTheme="majorHAnsi" w:cstheme="majorHAnsi"/>
          <w:color w:val="000000"/>
          <w:spacing w:val="-4"/>
          <w:sz w:val="28"/>
          <w:szCs w:val="28"/>
        </w:rPr>
        <w:t xml:space="preserve">- Về hạn chế: </w:t>
      </w:r>
      <w:r w:rsidR="00E80514" w:rsidRPr="00E80514">
        <w:rPr>
          <w:rFonts w:asciiTheme="majorHAnsi" w:hAnsiTheme="majorHAnsi" w:cstheme="majorHAnsi"/>
          <w:color w:val="000000"/>
          <w:spacing w:val="-4"/>
          <w:sz w:val="28"/>
          <w:szCs w:val="28"/>
        </w:rPr>
        <w:t xml:space="preserve">Nội dung tồn tại, hạn chế cần đánh giá thẳng thắn, đánh giá hạn chế theo nội dung của từng nhóm nhiệm vụ, giải pháp cho rõ ràng hơn; </w:t>
      </w:r>
      <w:r w:rsidR="00257D63" w:rsidRPr="00E80514">
        <w:rPr>
          <w:rFonts w:asciiTheme="majorHAnsi" w:hAnsiTheme="majorHAnsi" w:cstheme="majorHAnsi"/>
          <w:color w:val="000000"/>
          <w:spacing w:val="-4"/>
          <w:sz w:val="28"/>
          <w:szCs w:val="28"/>
        </w:rPr>
        <w:t>làm rõ những chỉ tiêu</w:t>
      </w:r>
      <w:r w:rsidR="00257D63">
        <w:rPr>
          <w:rFonts w:asciiTheme="majorHAnsi" w:hAnsiTheme="majorHAnsi" w:cstheme="majorHAnsi"/>
          <w:color w:val="000000"/>
          <w:spacing w:val="-4"/>
          <w:sz w:val="28"/>
          <w:szCs w:val="28"/>
        </w:rPr>
        <w:t>, mục tiêu</w:t>
      </w:r>
      <w:r w:rsidR="00257D63" w:rsidRPr="00E80514">
        <w:rPr>
          <w:rFonts w:asciiTheme="majorHAnsi" w:hAnsiTheme="majorHAnsi" w:cstheme="majorHAnsi"/>
          <w:color w:val="000000"/>
          <w:spacing w:val="-4"/>
          <w:sz w:val="28"/>
          <w:szCs w:val="28"/>
        </w:rPr>
        <w:t xml:space="preserve"> đạt thấp</w:t>
      </w:r>
      <w:r w:rsidR="00BC17EC">
        <w:rPr>
          <w:rFonts w:asciiTheme="majorHAnsi" w:hAnsiTheme="majorHAnsi" w:cstheme="majorHAnsi"/>
          <w:color w:val="000000"/>
          <w:spacing w:val="-4"/>
          <w:sz w:val="28"/>
          <w:szCs w:val="28"/>
        </w:rPr>
        <w:t xml:space="preserve"> hoặc có nguy cơ không đạt được</w:t>
      </w:r>
      <w:r w:rsidR="00257D63">
        <w:rPr>
          <w:rFonts w:asciiTheme="majorHAnsi" w:hAnsiTheme="majorHAnsi" w:cstheme="majorHAnsi"/>
          <w:color w:val="000000"/>
          <w:spacing w:val="-4"/>
          <w:sz w:val="28"/>
          <w:szCs w:val="28"/>
        </w:rPr>
        <w:t>;</w:t>
      </w:r>
      <w:r w:rsidR="00257D63" w:rsidRPr="00E80514">
        <w:rPr>
          <w:rFonts w:asciiTheme="majorHAnsi" w:hAnsiTheme="majorHAnsi" w:cstheme="majorHAnsi"/>
          <w:color w:val="000000"/>
          <w:spacing w:val="-4"/>
          <w:sz w:val="28"/>
          <w:szCs w:val="28"/>
        </w:rPr>
        <w:t xml:space="preserve"> </w:t>
      </w:r>
      <w:r w:rsidR="00E80514" w:rsidRPr="00E80514">
        <w:rPr>
          <w:rFonts w:asciiTheme="majorHAnsi" w:hAnsiTheme="majorHAnsi" w:cstheme="majorHAnsi"/>
          <w:color w:val="000000"/>
          <w:spacing w:val="-4"/>
          <w:sz w:val="28"/>
          <w:szCs w:val="28"/>
        </w:rPr>
        <w:t xml:space="preserve">bổ sung đánh giá hạn chế </w:t>
      </w:r>
      <w:r w:rsidR="00E80514" w:rsidRPr="00E80514">
        <w:rPr>
          <w:rFonts w:asciiTheme="majorHAnsi" w:hAnsiTheme="majorHAnsi" w:cstheme="majorHAnsi"/>
          <w:color w:val="000000"/>
          <w:spacing w:val="-4"/>
          <w:sz w:val="28"/>
          <w:szCs w:val="28"/>
        </w:rPr>
        <w:lastRenderedPageBreak/>
        <w:t>về mục tiêu; chất lượng quy hoạch; chất lượng thu hút đầu tư; cải cách hành chính, cải thiện môi trường đầu tư</w:t>
      </w:r>
      <w:r w:rsidR="009A0987">
        <w:rPr>
          <w:rFonts w:asciiTheme="majorHAnsi" w:hAnsiTheme="majorHAnsi" w:cstheme="majorHAnsi"/>
          <w:color w:val="000000"/>
          <w:spacing w:val="-4"/>
          <w:sz w:val="28"/>
          <w:szCs w:val="28"/>
        </w:rPr>
        <w:t xml:space="preserve">; </w:t>
      </w:r>
      <w:r w:rsidR="009A0987" w:rsidRPr="003D3D73">
        <w:rPr>
          <w:rFonts w:asciiTheme="majorHAnsi" w:hAnsiTheme="majorHAnsi" w:cstheme="majorHAnsi"/>
          <w:color w:val="000000"/>
          <w:sz w:val="28"/>
          <w:szCs w:val="28"/>
        </w:rPr>
        <w:t>chất lượng tăng trưởng giảm, thể hiện VA/GO (giá trị gia tăng/giá trị sản xuất) ngày càng giảm</w:t>
      </w:r>
      <w:r w:rsidR="00E80514" w:rsidRPr="00E80514">
        <w:rPr>
          <w:rFonts w:asciiTheme="majorHAnsi" w:hAnsiTheme="majorHAnsi" w:cstheme="majorHAnsi"/>
          <w:color w:val="000000"/>
          <w:spacing w:val="-4"/>
          <w:sz w:val="28"/>
          <w:szCs w:val="28"/>
        </w:rPr>
        <w:t xml:space="preserve">…. </w:t>
      </w:r>
    </w:p>
    <w:p w14:paraId="40E51E80" w14:textId="78BEDE38" w:rsidR="00310905" w:rsidRPr="003C6E13" w:rsidRDefault="006A7F99" w:rsidP="00E07E5D">
      <w:pPr>
        <w:pStyle w:val="NormalWeb"/>
        <w:spacing w:before="120" w:beforeAutospacing="0" w:after="0" w:afterAutospacing="0" w:line="264" w:lineRule="auto"/>
        <w:ind w:firstLine="567"/>
        <w:jc w:val="both"/>
        <w:rPr>
          <w:rFonts w:asciiTheme="majorHAnsi" w:hAnsiTheme="majorHAnsi" w:cstheme="majorHAnsi"/>
          <w:sz w:val="28"/>
          <w:szCs w:val="28"/>
          <w:lang w:val="nl-NL"/>
        </w:rPr>
      </w:pPr>
      <w:r w:rsidRPr="003C6E13">
        <w:rPr>
          <w:rFonts w:asciiTheme="majorHAnsi" w:hAnsiTheme="majorHAnsi" w:cstheme="majorHAnsi"/>
          <w:sz w:val="28"/>
          <w:szCs w:val="28"/>
          <w:lang w:val="nl-NL"/>
        </w:rPr>
        <w:t xml:space="preserve">- </w:t>
      </w:r>
      <w:r w:rsidR="00D26318" w:rsidRPr="003C6E13">
        <w:rPr>
          <w:rFonts w:asciiTheme="majorHAnsi" w:hAnsiTheme="majorHAnsi" w:cstheme="majorHAnsi"/>
          <w:sz w:val="28"/>
          <w:szCs w:val="28"/>
          <w:lang w:val="nl-NL"/>
        </w:rPr>
        <w:t>Về nguyên nhân</w:t>
      </w:r>
      <w:r w:rsidR="00DC23DB">
        <w:rPr>
          <w:rFonts w:asciiTheme="majorHAnsi" w:hAnsiTheme="majorHAnsi" w:cstheme="majorHAnsi"/>
          <w:sz w:val="28"/>
          <w:szCs w:val="28"/>
          <w:lang w:val="nl-NL"/>
        </w:rPr>
        <w:t xml:space="preserve"> </w:t>
      </w:r>
      <w:r w:rsidR="004754EA" w:rsidRPr="003C6E13">
        <w:rPr>
          <w:rFonts w:asciiTheme="majorHAnsi" w:hAnsiTheme="majorHAnsi" w:cstheme="majorHAnsi"/>
          <w:sz w:val="28"/>
          <w:szCs w:val="28"/>
          <w:lang w:val="nl-NL"/>
        </w:rPr>
        <w:t>khách quan</w:t>
      </w:r>
      <w:r w:rsidR="0075057C">
        <w:rPr>
          <w:rFonts w:asciiTheme="majorHAnsi" w:hAnsiTheme="majorHAnsi" w:cstheme="majorHAnsi"/>
          <w:sz w:val="28"/>
          <w:szCs w:val="28"/>
          <w:lang w:val="nl-NL"/>
        </w:rPr>
        <w:t xml:space="preserve"> và </w:t>
      </w:r>
      <w:r w:rsidR="0075057C" w:rsidRPr="003C6E13">
        <w:rPr>
          <w:rFonts w:asciiTheme="majorHAnsi" w:hAnsiTheme="majorHAnsi" w:cstheme="majorHAnsi"/>
          <w:sz w:val="28"/>
          <w:szCs w:val="28"/>
          <w:lang w:val="nl-NL"/>
        </w:rPr>
        <w:t xml:space="preserve">nguyên nhân </w:t>
      </w:r>
      <w:r w:rsidR="0075057C">
        <w:rPr>
          <w:rFonts w:asciiTheme="majorHAnsi" w:hAnsiTheme="majorHAnsi" w:cstheme="majorHAnsi"/>
          <w:sz w:val="28"/>
          <w:szCs w:val="28"/>
          <w:lang w:val="nl-NL"/>
        </w:rPr>
        <w:t xml:space="preserve">chủ quan: cần đánh giá sát thực hơn thực tiễn </w:t>
      </w:r>
      <w:r w:rsidR="005A589C">
        <w:rPr>
          <w:rFonts w:asciiTheme="majorHAnsi" w:hAnsiTheme="majorHAnsi" w:cstheme="majorHAnsi"/>
          <w:sz w:val="28"/>
          <w:szCs w:val="28"/>
          <w:lang w:val="nl-NL"/>
        </w:rPr>
        <w:t>dẫn</w:t>
      </w:r>
      <w:r w:rsidR="0075057C">
        <w:rPr>
          <w:rFonts w:asciiTheme="majorHAnsi" w:hAnsiTheme="majorHAnsi" w:cstheme="majorHAnsi"/>
          <w:sz w:val="28"/>
          <w:szCs w:val="28"/>
          <w:lang w:val="nl-NL"/>
        </w:rPr>
        <w:t xml:space="preserve"> đến những hạn chế</w:t>
      </w:r>
      <w:r w:rsidR="00AB36FA">
        <w:rPr>
          <w:rFonts w:asciiTheme="majorHAnsi" w:hAnsiTheme="majorHAnsi" w:cstheme="majorHAnsi"/>
          <w:sz w:val="28"/>
          <w:szCs w:val="28"/>
          <w:lang w:val="nl-NL"/>
        </w:rPr>
        <w:t>, điểm nghẽn trong phát triển công nghiệp của tỉnh giai đoạn 2021-2025</w:t>
      </w:r>
      <w:r w:rsidR="00DF04A2" w:rsidRPr="003C6E13">
        <w:rPr>
          <w:rFonts w:asciiTheme="majorHAnsi" w:hAnsiTheme="majorHAnsi" w:cstheme="majorHAnsi"/>
          <w:sz w:val="28"/>
          <w:szCs w:val="28"/>
          <w:lang w:val="nl-NL"/>
        </w:rPr>
        <w:t>.</w:t>
      </w:r>
    </w:p>
    <w:p w14:paraId="773FA1AA" w14:textId="10D170ED" w:rsidR="000C1E56" w:rsidRPr="003C6E13" w:rsidRDefault="00DA48CB" w:rsidP="00E07E5D">
      <w:pPr>
        <w:widowControl w:val="0"/>
        <w:tabs>
          <w:tab w:val="center" w:pos="2052"/>
          <w:tab w:val="center" w:pos="6612"/>
        </w:tabs>
        <w:spacing w:before="120" w:line="264" w:lineRule="auto"/>
        <w:ind w:firstLine="686"/>
        <w:jc w:val="both"/>
        <w:rPr>
          <w:rFonts w:asciiTheme="majorHAnsi" w:hAnsiTheme="majorHAnsi" w:cstheme="majorHAnsi"/>
          <w:b/>
          <w:sz w:val="28"/>
          <w:szCs w:val="28"/>
          <w:lang w:val="nl-NL"/>
        </w:rPr>
      </w:pPr>
      <w:r w:rsidRPr="003C6E13">
        <w:rPr>
          <w:rFonts w:asciiTheme="majorHAnsi" w:hAnsiTheme="majorHAnsi" w:cstheme="majorHAnsi"/>
          <w:b/>
          <w:sz w:val="28"/>
          <w:szCs w:val="28"/>
          <w:lang w:val="nl-NL"/>
        </w:rPr>
        <w:t>3</w:t>
      </w:r>
      <w:r w:rsidR="000C1E56" w:rsidRPr="003C6E13">
        <w:rPr>
          <w:rFonts w:asciiTheme="majorHAnsi" w:hAnsiTheme="majorHAnsi" w:cstheme="majorHAnsi"/>
          <w:b/>
          <w:sz w:val="28"/>
          <w:szCs w:val="28"/>
          <w:lang w:val="nl-NL"/>
        </w:rPr>
        <w:t xml:space="preserve">. Về </w:t>
      </w:r>
      <w:r w:rsidR="0075057C">
        <w:rPr>
          <w:rFonts w:asciiTheme="majorHAnsi" w:hAnsiTheme="majorHAnsi" w:cstheme="majorHAnsi"/>
          <w:b/>
          <w:sz w:val="28"/>
          <w:szCs w:val="28"/>
          <w:lang w:val="nl-NL"/>
        </w:rPr>
        <w:t>phương hướng</w:t>
      </w:r>
      <w:r w:rsidR="000538C8" w:rsidRPr="003C6E13">
        <w:rPr>
          <w:rFonts w:asciiTheme="majorHAnsi" w:hAnsiTheme="majorHAnsi" w:cstheme="majorHAnsi"/>
          <w:b/>
          <w:sz w:val="28"/>
          <w:szCs w:val="28"/>
          <w:lang w:val="nl-NL"/>
        </w:rPr>
        <w:t>, nhiệm vụ và giải pháp thực hiện giai đoạn 2025-2030</w:t>
      </w:r>
    </w:p>
    <w:p w14:paraId="741E6B05" w14:textId="32BCFC3A" w:rsidR="009E5340" w:rsidRPr="009E5340" w:rsidRDefault="00137AF0" w:rsidP="00E07E5D">
      <w:pPr>
        <w:spacing w:before="120" w:line="264" w:lineRule="auto"/>
        <w:ind w:firstLine="709"/>
        <w:jc w:val="both"/>
        <w:rPr>
          <w:rFonts w:asciiTheme="majorHAnsi" w:hAnsiTheme="majorHAnsi" w:cstheme="majorHAnsi"/>
          <w:sz w:val="28"/>
          <w:szCs w:val="28"/>
        </w:rPr>
      </w:pPr>
      <w:r w:rsidRPr="003C6E13">
        <w:rPr>
          <w:rFonts w:asciiTheme="majorHAnsi" w:hAnsiTheme="majorHAnsi" w:cstheme="majorHAnsi"/>
          <w:sz w:val="28"/>
          <w:szCs w:val="28"/>
        </w:rPr>
        <w:t xml:space="preserve">- </w:t>
      </w:r>
      <w:r w:rsidR="0075057C">
        <w:rPr>
          <w:rFonts w:asciiTheme="majorHAnsi" w:hAnsiTheme="majorHAnsi" w:cstheme="majorHAnsi"/>
          <w:sz w:val="28"/>
          <w:szCs w:val="28"/>
        </w:rPr>
        <w:t>Nghiên cứu thay thế nội dung này thành bối cảnh và định hướng phát triển công nghiệp của tỉnh trong giai đoạn tới</w:t>
      </w:r>
      <w:r w:rsidR="00103648" w:rsidRPr="003C6E13">
        <w:rPr>
          <w:rFonts w:asciiTheme="majorHAnsi" w:hAnsiTheme="majorHAnsi" w:cstheme="majorHAnsi"/>
          <w:sz w:val="28"/>
          <w:szCs w:val="28"/>
        </w:rPr>
        <w:t>.</w:t>
      </w:r>
      <w:r w:rsidR="009E5340">
        <w:rPr>
          <w:rFonts w:asciiTheme="majorHAnsi" w:hAnsiTheme="majorHAnsi" w:cstheme="majorHAnsi"/>
          <w:sz w:val="28"/>
          <w:szCs w:val="28"/>
        </w:rPr>
        <w:t xml:space="preserve"> Do đã tổng kết việc thực hiện </w:t>
      </w:r>
      <w:r w:rsidR="009E5340" w:rsidRPr="009E5340">
        <w:rPr>
          <w:rFonts w:asciiTheme="majorHAnsi" w:hAnsiTheme="majorHAnsi" w:cstheme="majorHAnsi"/>
          <w:color w:val="000000"/>
          <w:spacing w:val="-4"/>
          <w:sz w:val="28"/>
          <w:szCs w:val="28"/>
        </w:rPr>
        <w:t>Nghị quyết số 147-NQ/TU</w:t>
      </w:r>
      <w:r w:rsidR="009E5340">
        <w:rPr>
          <w:rFonts w:asciiTheme="majorHAnsi" w:hAnsiTheme="majorHAnsi" w:cstheme="majorHAnsi"/>
          <w:color w:val="000000"/>
          <w:spacing w:val="-4"/>
          <w:sz w:val="28"/>
          <w:szCs w:val="28"/>
        </w:rPr>
        <w:t xml:space="preserve"> của Tỉnh ủy.</w:t>
      </w:r>
    </w:p>
    <w:p w14:paraId="17250FB8" w14:textId="176FC92C" w:rsidR="009E5340" w:rsidRDefault="009E5340" w:rsidP="00E07E5D">
      <w:pPr>
        <w:spacing w:before="120" w:line="264" w:lineRule="auto"/>
        <w:ind w:firstLine="709"/>
        <w:jc w:val="both"/>
        <w:rPr>
          <w:rFonts w:asciiTheme="majorHAnsi" w:hAnsiTheme="majorHAnsi" w:cstheme="majorHAnsi"/>
          <w:sz w:val="28"/>
          <w:szCs w:val="28"/>
        </w:rPr>
      </w:pPr>
      <w:r>
        <w:rPr>
          <w:rFonts w:asciiTheme="majorHAnsi" w:hAnsiTheme="majorHAnsi" w:cstheme="majorHAnsi"/>
          <w:sz w:val="28"/>
          <w:szCs w:val="28"/>
        </w:rPr>
        <w:t>- Bối cảnh</w:t>
      </w:r>
      <w:r w:rsidR="00BC17EC">
        <w:rPr>
          <w:rFonts w:asciiTheme="majorHAnsi" w:hAnsiTheme="majorHAnsi" w:cstheme="majorHAnsi"/>
          <w:sz w:val="28"/>
          <w:szCs w:val="28"/>
        </w:rPr>
        <w:t xml:space="preserve"> cần</w:t>
      </w:r>
      <w:r>
        <w:rPr>
          <w:rFonts w:asciiTheme="majorHAnsi" w:hAnsiTheme="majorHAnsi" w:cstheme="majorHAnsi"/>
          <w:sz w:val="28"/>
          <w:szCs w:val="28"/>
        </w:rPr>
        <w:t xml:space="preserve"> xác định rõ cơ hội, thách thức trong phát triển công nghiệp của tỉnh trong bối cảnh mới và sáp nhập tỉnh.</w:t>
      </w:r>
    </w:p>
    <w:p w14:paraId="49CC91E1" w14:textId="6051300A" w:rsidR="00137AF0" w:rsidRDefault="009E5340" w:rsidP="00E07E5D">
      <w:pPr>
        <w:spacing w:before="120" w:line="264" w:lineRule="auto"/>
        <w:ind w:firstLine="709"/>
        <w:jc w:val="both"/>
        <w:rPr>
          <w:rFonts w:asciiTheme="majorHAnsi" w:hAnsiTheme="majorHAnsi" w:cstheme="majorHAnsi"/>
          <w:sz w:val="28"/>
          <w:szCs w:val="28"/>
        </w:rPr>
      </w:pPr>
      <w:r>
        <w:rPr>
          <w:rFonts w:asciiTheme="majorHAnsi" w:hAnsiTheme="majorHAnsi" w:cstheme="majorHAnsi"/>
          <w:sz w:val="28"/>
          <w:szCs w:val="28"/>
        </w:rPr>
        <w:t>- Định hướng xác định các chủ trương lớn của tỉnh (sau sáp nhập) về mục tiêu phát triển, không gian phát triển</w:t>
      </w:r>
      <w:r w:rsidR="00AB36FA">
        <w:rPr>
          <w:rFonts w:asciiTheme="majorHAnsi" w:hAnsiTheme="majorHAnsi" w:cstheme="majorHAnsi"/>
          <w:sz w:val="28"/>
          <w:szCs w:val="28"/>
        </w:rPr>
        <w:t xml:space="preserve"> và định hướng phát triển các lĩnh vực công nghiệp trọng điểm, mũi nhọn của tỉnh.</w:t>
      </w:r>
      <w:r>
        <w:rPr>
          <w:rFonts w:asciiTheme="majorHAnsi" w:hAnsiTheme="majorHAnsi" w:cstheme="majorHAnsi"/>
          <w:sz w:val="28"/>
          <w:szCs w:val="28"/>
        </w:rPr>
        <w:t xml:space="preserve"> </w:t>
      </w:r>
      <w:r w:rsidR="00DA5A55">
        <w:rPr>
          <w:rFonts w:asciiTheme="majorHAnsi" w:hAnsiTheme="majorHAnsi" w:cstheme="majorHAnsi"/>
          <w:sz w:val="28"/>
          <w:szCs w:val="28"/>
        </w:rPr>
        <w:t>Trên cơ sở đó, đề xuất x</w:t>
      </w:r>
      <w:r w:rsidR="00AB36FA">
        <w:rPr>
          <w:rFonts w:asciiTheme="majorHAnsi" w:hAnsiTheme="majorHAnsi" w:cstheme="majorHAnsi"/>
          <w:sz w:val="28"/>
          <w:szCs w:val="28"/>
        </w:rPr>
        <w:t>ây dựng Nghị quyết mới thay thế Nghị quyết số 47-NQ/TU.</w:t>
      </w:r>
      <w:r w:rsidR="0075057C">
        <w:rPr>
          <w:rFonts w:asciiTheme="majorHAnsi" w:hAnsiTheme="majorHAnsi" w:cstheme="majorHAnsi"/>
          <w:sz w:val="28"/>
          <w:szCs w:val="28"/>
        </w:rPr>
        <w:t xml:space="preserve"> </w:t>
      </w:r>
    </w:p>
    <w:p w14:paraId="349894C4" w14:textId="6506E94B" w:rsidR="005A589C" w:rsidRPr="008F6D72" w:rsidRDefault="005A589C" w:rsidP="00E07E5D">
      <w:pPr>
        <w:pStyle w:val="ListParagraph"/>
        <w:widowControl w:val="0"/>
        <w:tabs>
          <w:tab w:val="center" w:pos="6758"/>
        </w:tabs>
        <w:spacing w:before="120" w:line="264" w:lineRule="auto"/>
        <w:ind w:left="0" w:firstLine="567"/>
        <w:jc w:val="both"/>
        <w:rPr>
          <w:sz w:val="28"/>
          <w:szCs w:val="28"/>
        </w:rPr>
      </w:pPr>
      <w:r>
        <w:rPr>
          <w:sz w:val="28"/>
          <w:szCs w:val="28"/>
        </w:rPr>
        <w:t>- Bổ sung phần kiến nghị, đề xuất</w:t>
      </w:r>
      <w:r w:rsidR="00CE2C83">
        <w:rPr>
          <w:sz w:val="28"/>
          <w:szCs w:val="28"/>
        </w:rPr>
        <w:t xml:space="preserve"> </w:t>
      </w:r>
      <w:bookmarkStart w:id="0" w:name="_GoBack"/>
      <w:bookmarkEnd w:id="0"/>
      <w:r w:rsidR="00BC17EC">
        <w:rPr>
          <w:sz w:val="28"/>
          <w:szCs w:val="28"/>
        </w:rPr>
        <w:t xml:space="preserve">(đối với Bộ Chính trị, Quốc hội, Chính phủ, bộ, ngành </w:t>
      </w:r>
      <w:r w:rsidR="00756B9A">
        <w:rPr>
          <w:sz w:val="28"/>
          <w:szCs w:val="28"/>
        </w:rPr>
        <w:t>T</w:t>
      </w:r>
      <w:r w:rsidR="00BC17EC">
        <w:rPr>
          <w:sz w:val="28"/>
          <w:szCs w:val="28"/>
        </w:rPr>
        <w:t>rung ương…)</w:t>
      </w:r>
      <w:r>
        <w:rPr>
          <w:sz w:val="28"/>
          <w:szCs w:val="28"/>
        </w:rPr>
        <w:t>; nghiên cứu kiến nghị Tỉnh ủy</w:t>
      </w:r>
      <w:r w:rsidR="00BC17EC">
        <w:rPr>
          <w:sz w:val="28"/>
          <w:szCs w:val="28"/>
        </w:rPr>
        <w:t xml:space="preserve"> nhiệm kỳ tới</w:t>
      </w:r>
      <w:r>
        <w:rPr>
          <w:sz w:val="28"/>
          <w:szCs w:val="28"/>
        </w:rPr>
        <w:t xml:space="preserve"> ban hành Nghị quyết mới về phát triển công nghiệp, để có định hướng tổng thể phát triển  công nghiệp theo không gian của tỉnh mới sau sáp nhập.</w:t>
      </w:r>
    </w:p>
    <w:p w14:paraId="7EB1DA97" w14:textId="77777777" w:rsidR="00DC4174" w:rsidRPr="003C6E13" w:rsidRDefault="00054E22" w:rsidP="00E07E5D">
      <w:pPr>
        <w:spacing w:before="120" w:line="264" w:lineRule="auto"/>
        <w:ind w:firstLine="624"/>
        <w:jc w:val="both"/>
        <w:rPr>
          <w:rFonts w:asciiTheme="majorHAnsi" w:hAnsiTheme="majorHAnsi" w:cstheme="majorHAnsi"/>
          <w:b/>
          <w:sz w:val="28"/>
          <w:szCs w:val="28"/>
          <w:lang w:val="vi-VN"/>
        </w:rPr>
      </w:pPr>
      <w:r w:rsidRPr="003C6E13">
        <w:rPr>
          <w:rFonts w:asciiTheme="majorHAnsi" w:hAnsiTheme="majorHAnsi" w:cstheme="majorHAnsi"/>
          <w:b/>
          <w:sz w:val="28"/>
          <w:szCs w:val="28"/>
          <w:lang w:val="vi-VN"/>
        </w:rPr>
        <w:t>III</w:t>
      </w:r>
      <w:r w:rsidR="00F36EE6" w:rsidRPr="003C6E13">
        <w:rPr>
          <w:rFonts w:asciiTheme="majorHAnsi" w:hAnsiTheme="majorHAnsi" w:cstheme="majorHAnsi"/>
          <w:b/>
          <w:sz w:val="28"/>
          <w:szCs w:val="28"/>
          <w:lang w:val="vi-VN"/>
        </w:rPr>
        <w:t xml:space="preserve">. </w:t>
      </w:r>
      <w:r w:rsidR="00F6738A" w:rsidRPr="003C6E13">
        <w:rPr>
          <w:rFonts w:asciiTheme="majorHAnsi" w:hAnsiTheme="majorHAnsi" w:cstheme="majorHAnsi"/>
          <w:b/>
          <w:sz w:val="28"/>
          <w:szCs w:val="28"/>
          <w:lang w:val="vi-VN"/>
        </w:rPr>
        <w:t>K</w:t>
      </w:r>
      <w:r w:rsidRPr="003C6E13">
        <w:rPr>
          <w:rFonts w:asciiTheme="majorHAnsi" w:hAnsiTheme="majorHAnsi" w:cstheme="majorHAnsi"/>
          <w:b/>
          <w:sz w:val="28"/>
          <w:szCs w:val="28"/>
          <w:lang w:val="vi-VN"/>
        </w:rPr>
        <w:t>IẾN NGHỊ</w:t>
      </w:r>
    </w:p>
    <w:p w14:paraId="1C83A0EC" w14:textId="1B3788F3" w:rsidR="001A4F32" w:rsidRPr="003C6E13" w:rsidRDefault="00DE7A48" w:rsidP="00E07E5D">
      <w:pPr>
        <w:pStyle w:val="BodyTextIndent"/>
        <w:spacing w:line="264" w:lineRule="auto"/>
        <w:ind w:firstLine="624"/>
        <w:rPr>
          <w:rFonts w:asciiTheme="majorHAnsi" w:hAnsiTheme="majorHAnsi" w:cstheme="majorHAnsi"/>
          <w:szCs w:val="28"/>
        </w:rPr>
      </w:pPr>
      <w:r w:rsidRPr="003C6E13">
        <w:rPr>
          <w:rFonts w:asciiTheme="majorHAnsi" w:hAnsiTheme="majorHAnsi" w:cstheme="majorHAnsi"/>
          <w:spacing w:val="-4"/>
          <w:szCs w:val="28"/>
          <w:lang w:val="vi-VN"/>
        </w:rPr>
        <w:t xml:space="preserve">Đề nghị </w:t>
      </w:r>
      <w:r w:rsidR="004F0F6A" w:rsidRPr="003C6E13">
        <w:rPr>
          <w:rFonts w:asciiTheme="majorHAnsi" w:hAnsiTheme="majorHAnsi" w:cstheme="majorHAnsi"/>
          <w:spacing w:val="-4"/>
          <w:szCs w:val="28"/>
        </w:rPr>
        <w:t xml:space="preserve">Sở </w:t>
      </w:r>
      <w:r w:rsidR="00AB36FA">
        <w:rPr>
          <w:rFonts w:asciiTheme="majorHAnsi" w:hAnsiTheme="majorHAnsi" w:cstheme="majorHAnsi"/>
          <w:spacing w:val="-4"/>
          <w:szCs w:val="28"/>
        </w:rPr>
        <w:t>Công Thương</w:t>
      </w:r>
      <w:r w:rsidR="001379AE" w:rsidRPr="003C6E13">
        <w:rPr>
          <w:rFonts w:asciiTheme="majorHAnsi" w:hAnsiTheme="majorHAnsi" w:cstheme="majorHAnsi"/>
          <w:spacing w:val="-4"/>
          <w:szCs w:val="28"/>
        </w:rPr>
        <w:t xml:space="preserve"> </w:t>
      </w:r>
      <w:r w:rsidRPr="003C6E13">
        <w:rPr>
          <w:rFonts w:asciiTheme="majorHAnsi" w:hAnsiTheme="majorHAnsi" w:cstheme="majorHAnsi"/>
          <w:spacing w:val="-4"/>
          <w:szCs w:val="28"/>
          <w:lang w:val="vi-VN"/>
        </w:rPr>
        <w:t xml:space="preserve">nghiên cứu, tiếp thu ý kiến </w:t>
      </w:r>
      <w:r w:rsidR="004C40AF" w:rsidRPr="003C6E13">
        <w:rPr>
          <w:rFonts w:asciiTheme="majorHAnsi" w:hAnsiTheme="majorHAnsi" w:cstheme="majorHAnsi"/>
          <w:spacing w:val="-4"/>
          <w:szCs w:val="28"/>
          <w:lang w:val="vi-VN"/>
        </w:rPr>
        <w:t xml:space="preserve">của </w:t>
      </w:r>
      <w:r w:rsidR="000F276E" w:rsidRPr="003C6E13">
        <w:rPr>
          <w:rFonts w:asciiTheme="majorHAnsi" w:hAnsiTheme="majorHAnsi" w:cstheme="majorHAnsi"/>
          <w:spacing w:val="-4"/>
          <w:szCs w:val="28"/>
          <w:lang w:val="vi-VN"/>
        </w:rPr>
        <w:t>Hội đồng tư vấn, phản biện</w:t>
      </w:r>
      <w:r w:rsidRPr="003C6E13">
        <w:rPr>
          <w:rFonts w:asciiTheme="majorHAnsi" w:hAnsiTheme="majorHAnsi" w:cstheme="majorHAnsi"/>
          <w:spacing w:val="-4"/>
          <w:szCs w:val="28"/>
          <w:lang w:val="vi-VN"/>
        </w:rPr>
        <w:t xml:space="preserve"> </w:t>
      </w:r>
      <w:r w:rsidR="002D05EE" w:rsidRPr="003C6E13">
        <w:rPr>
          <w:rFonts w:asciiTheme="majorHAnsi" w:hAnsiTheme="majorHAnsi" w:cstheme="majorHAnsi"/>
          <w:spacing w:val="-4"/>
          <w:szCs w:val="28"/>
          <w:lang w:val="vi-VN"/>
        </w:rPr>
        <w:t xml:space="preserve">để </w:t>
      </w:r>
      <w:r w:rsidR="009520B0" w:rsidRPr="003C6E13">
        <w:rPr>
          <w:rFonts w:asciiTheme="majorHAnsi" w:hAnsiTheme="majorHAnsi" w:cstheme="majorHAnsi"/>
          <w:spacing w:val="-4"/>
          <w:szCs w:val="28"/>
          <w:lang w:val="vi-VN"/>
        </w:rPr>
        <w:t>hoàn thiện</w:t>
      </w:r>
      <w:r w:rsidR="00B0118F" w:rsidRPr="003C6E13">
        <w:rPr>
          <w:rFonts w:asciiTheme="majorHAnsi" w:hAnsiTheme="majorHAnsi" w:cstheme="majorHAnsi"/>
          <w:spacing w:val="-4"/>
          <w:szCs w:val="28"/>
        </w:rPr>
        <w:t xml:space="preserve"> </w:t>
      </w:r>
      <w:r w:rsidR="00AB36FA">
        <w:rPr>
          <w:rFonts w:asciiTheme="majorHAnsi" w:hAnsiTheme="majorHAnsi" w:cstheme="majorHAnsi"/>
          <w:spacing w:val="-4"/>
          <w:szCs w:val="28"/>
        </w:rPr>
        <w:t>Báo cáo</w:t>
      </w:r>
      <w:r w:rsidR="005E0A04" w:rsidRPr="003C6E13">
        <w:rPr>
          <w:rFonts w:asciiTheme="majorHAnsi" w:hAnsiTheme="majorHAnsi" w:cstheme="majorHAnsi"/>
          <w:spacing w:val="-4"/>
          <w:szCs w:val="28"/>
          <w:lang w:val="vi-VN"/>
        </w:rPr>
        <w:t xml:space="preserve">, </w:t>
      </w:r>
      <w:r w:rsidR="007D7A19" w:rsidRPr="003C6E13">
        <w:rPr>
          <w:rFonts w:asciiTheme="majorHAnsi" w:hAnsiTheme="majorHAnsi" w:cstheme="majorHAnsi"/>
          <w:spacing w:val="-4"/>
          <w:szCs w:val="28"/>
        </w:rPr>
        <w:t xml:space="preserve">trình </w:t>
      </w:r>
      <w:r w:rsidR="00AB36FA">
        <w:rPr>
          <w:rFonts w:asciiTheme="majorHAnsi" w:hAnsiTheme="majorHAnsi" w:cstheme="majorHAnsi"/>
          <w:spacing w:val="-4"/>
          <w:szCs w:val="28"/>
        </w:rPr>
        <w:t>Tỉnh ủy</w:t>
      </w:r>
      <w:r w:rsidR="00623DF1" w:rsidRPr="003C6E13">
        <w:rPr>
          <w:rFonts w:asciiTheme="majorHAnsi" w:hAnsiTheme="majorHAnsi" w:cstheme="majorHAnsi"/>
          <w:spacing w:val="-4"/>
          <w:szCs w:val="28"/>
        </w:rPr>
        <w:t xml:space="preserve"> </w:t>
      </w:r>
      <w:r w:rsidR="00436056" w:rsidRPr="003C6E13">
        <w:rPr>
          <w:rFonts w:asciiTheme="majorHAnsi" w:hAnsiTheme="majorHAnsi" w:cstheme="majorHAnsi"/>
          <w:spacing w:val="-4"/>
          <w:szCs w:val="28"/>
        </w:rPr>
        <w:t xml:space="preserve">xem xét, </w:t>
      </w:r>
      <w:r w:rsidR="00623DF1" w:rsidRPr="003C6E13">
        <w:rPr>
          <w:rFonts w:asciiTheme="majorHAnsi" w:hAnsiTheme="majorHAnsi" w:cstheme="majorHAnsi"/>
          <w:spacing w:val="-4"/>
          <w:szCs w:val="28"/>
        </w:rPr>
        <w:t>quyết định</w:t>
      </w:r>
      <w:r w:rsidR="00077AF6" w:rsidRPr="003C6E13">
        <w:rPr>
          <w:rFonts w:asciiTheme="majorHAnsi" w:hAnsiTheme="majorHAnsi" w:cstheme="majorHAnsi"/>
          <w:szCs w:val="28"/>
        </w:rPr>
        <w:t>.</w:t>
      </w:r>
    </w:p>
    <w:p w14:paraId="2CCAABA7" w14:textId="6F4218D4" w:rsidR="00687677" w:rsidRDefault="001A4F32" w:rsidP="00E07E5D">
      <w:pPr>
        <w:pStyle w:val="BodyTextIndent"/>
        <w:spacing w:after="120" w:line="264" w:lineRule="auto"/>
        <w:ind w:firstLine="624"/>
        <w:rPr>
          <w:rFonts w:asciiTheme="majorHAnsi" w:hAnsiTheme="majorHAnsi" w:cstheme="majorHAnsi"/>
          <w:szCs w:val="28"/>
        </w:rPr>
      </w:pPr>
      <w:r w:rsidRPr="00AB36FA">
        <w:rPr>
          <w:rFonts w:asciiTheme="majorHAnsi" w:hAnsiTheme="majorHAnsi" w:cstheme="majorHAnsi"/>
          <w:spacing w:val="-4"/>
          <w:szCs w:val="28"/>
        </w:rPr>
        <w:t xml:space="preserve">Kiến nghị </w:t>
      </w:r>
      <w:r w:rsidR="00AB36FA" w:rsidRPr="00AB36FA">
        <w:rPr>
          <w:rFonts w:asciiTheme="majorHAnsi" w:hAnsiTheme="majorHAnsi" w:cstheme="majorHAnsi"/>
          <w:spacing w:val="-4"/>
          <w:szCs w:val="28"/>
        </w:rPr>
        <w:t>Tỉnh ủy</w:t>
      </w:r>
      <w:r w:rsidR="00AB36FA">
        <w:rPr>
          <w:rFonts w:asciiTheme="majorHAnsi" w:hAnsiTheme="majorHAnsi" w:cstheme="majorHAnsi"/>
          <w:spacing w:val="-4"/>
          <w:szCs w:val="28"/>
        </w:rPr>
        <w:t xml:space="preserve"> nghiên cứu ban hành</w:t>
      </w:r>
      <w:r w:rsidR="00AB36FA" w:rsidRPr="00AB36FA">
        <w:rPr>
          <w:rFonts w:asciiTheme="majorHAnsi" w:hAnsiTheme="majorHAnsi" w:cstheme="majorHAnsi"/>
          <w:spacing w:val="-4"/>
          <w:szCs w:val="28"/>
        </w:rPr>
        <w:t xml:space="preserve"> Nghị quyết mới thay thế Nghị quyết số 47-NQ/TU</w:t>
      </w:r>
      <w:r w:rsidR="00AB36FA">
        <w:rPr>
          <w:rFonts w:asciiTheme="majorHAnsi" w:hAnsiTheme="majorHAnsi" w:cstheme="majorHAnsi"/>
          <w:spacing w:val="-4"/>
          <w:szCs w:val="28"/>
        </w:rPr>
        <w:t xml:space="preserve"> sau khi thực hiện chủ trương sáp nhập tỉnh và Đại hội Đảng bộ tỉnh; ban hành Nghị quyết mới vào đầu nhiệm kỳ, để chỉ đạo phát triển công nghiệp của tỉnh mới, giai đoạn 2025-2030</w:t>
      </w:r>
      <w:r w:rsidRPr="003C6E13">
        <w:rPr>
          <w:rFonts w:asciiTheme="majorHAnsi" w:hAnsiTheme="majorHAnsi" w:cstheme="majorHAnsi"/>
          <w:szCs w:val="28"/>
        </w:rPr>
        <w:t>.</w:t>
      </w:r>
      <w:r w:rsidR="00F9675F" w:rsidRPr="003C6E13">
        <w:rPr>
          <w:rFonts w:asciiTheme="majorHAnsi" w:hAnsiTheme="majorHAnsi" w:cstheme="majorHAnsi"/>
          <w:szCs w:val="28"/>
        </w:rPr>
        <w:t>/.</w:t>
      </w:r>
    </w:p>
    <w:p w14:paraId="581C560E" w14:textId="77777777" w:rsidR="00656CC0" w:rsidRPr="003C6E13" w:rsidRDefault="00656CC0" w:rsidP="00E07E5D">
      <w:pPr>
        <w:pStyle w:val="BodyTextIndent"/>
        <w:spacing w:after="120" w:line="264" w:lineRule="auto"/>
        <w:ind w:firstLine="624"/>
        <w:rPr>
          <w:rFonts w:asciiTheme="majorHAnsi" w:hAnsiTheme="majorHAnsi" w:cstheme="majorHAnsi"/>
          <w:szCs w:val="28"/>
          <w:lang w:val="vi-VN"/>
        </w:rPr>
      </w:pPr>
    </w:p>
    <w:tbl>
      <w:tblPr>
        <w:tblW w:w="0" w:type="auto"/>
        <w:tblInd w:w="108" w:type="dxa"/>
        <w:tblLook w:val="01E0" w:firstRow="1" w:lastRow="1" w:firstColumn="1" w:lastColumn="1" w:noHBand="0" w:noVBand="0"/>
      </w:tblPr>
      <w:tblGrid>
        <w:gridCol w:w="3780"/>
        <w:gridCol w:w="5625"/>
      </w:tblGrid>
      <w:tr w:rsidR="00EC1731" w:rsidRPr="00476323" w14:paraId="67492152" w14:textId="77777777">
        <w:tc>
          <w:tcPr>
            <w:tcW w:w="3780" w:type="dxa"/>
          </w:tcPr>
          <w:p w14:paraId="7627E128" w14:textId="77777777" w:rsidR="00EC1731" w:rsidRPr="00BB5827" w:rsidRDefault="00EC1731" w:rsidP="006C50B9">
            <w:pPr>
              <w:rPr>
                <w:b/>
                <w:i/>
                <w:lang w:val="vi-VN"/>
              </w:rPr>
            </w:pPr>
            <w:r w:rsidRPr="00BB5827">
              <w:rPr>
                <w:b/>
                <w:i/>
                <w:lang w:val="vi-VN"/>
              </w:rPr>
              <w:t>Nơi nhận:</w:t>
            </w:r>
          </w:p>
          <w:p w14:paraId="72F5C446" w14:textId="0A0BF926" w:rsidR="00327B85" w:rsidRPr="00BC17EC" w:rsidRDefault="00327B85" w:rsidP="006C50B9">
            <w:pPr>
              <w:rPr>
                <w:sz w:val="22"/>
              </w:rPr>
            </w:pPr>
            <w:r w:rsidRPr="00BB5827">
              <w:rPr>
                <w:sz w:val="22"/>
                <w:lang w:val="vi-VN"/>
              </w:rPr>
              <w:t>- TT Tỉnh uỷ</w:t>
            </w:r>
            <w:r w:rsidR="003544A7" w:rsidRPr="00BB5827">
              <w:rPr>
                <w:sz w:val="22"/>
                <w:lang w:val="vi-VN"/>
              </w:rPr>
              <w:t>,</w:t>
            </w:r>
            <w:r w:rsidR="00BE015F" w:rsidRPr="00BB5827">
              <w:rPr>
                <w:sz w:val="22"/>
                <w:lang w:val="vi-VN"/>
              </w:rPr>
              <w:t xml:space="preserve"> </w:t>
            </w:r>
            <w:r w:rsidR="003544A7" w:rsidRPr="00BB5827">
              <w:rPr>
                <w:sz w:val="22"/>
                <w:lang w:val="vi-VN"/>
              </w:rPr>
              <w:t>UBND tỉnh</w:t>
            </w:r>
            <w:r w:rsidR="005A33EC" w:rsidRPr="007109F5">
              <w:rPr>
                <w:sz w:val="22"/>
                <w:lang w:val="vi-VN"/>
              </w:rPr>
              <w:t xml:space="preserve"> (</w:t>
            </w:r>
            <w:r w:rsidR="00674B3A" w:rsidRPr="00BB5827">
              <w:rPr>
                <w:sz w:val="22"/>
                <w:lang w:val="vi-VN"/>
              </w:rPr>
              <w:t>báo</w:t>
            </w:r>
            <w:r w:rsidR="005A33EC" w:rsidRPr="007109F5">
              <w:rPr>
                <w:sz w:val="22"/>
                <w:lang w:val="vi-VN"/>
              </w:rPr>
              <w:t xml:space="preserve"> cáo)</w:t>
            </w:r>
            <w:r w:rsidR="00BC17EC">
              <w:rPr>
                <w:sz w:val="22"/>
              </w:rPr>
              <w:t>;</w:t>
            </w:r>
          </w:p>
          <w:p w14:paraId="59779E4D" w14:textId="3D83808C" w:rsidR="00327B85" w:rsidRPr="00BB5827" w:rsidRDefault="009208E7" w:rsidP="006C50B9">
            <w:pPr>
              <w:rPr>
                <w:sz w:val="22"/>
                <w:lang w:val="vi-VN"/>
              </w:rPr>
            </w:pPr>
            <w:r w:rsidRPr="00BB5827">
              <w:rPr>
                <w:sz w:val="22"/>
                <w:lang w:val="vi-VN"/>
              </w:rPr>
              <w:t xml:space="preserve">- </w:t>
            </w:r>
            <w:r w:rsidR="004F0F6A" w:rsidRPr="004F0F6A">
              <w:rPr>
                <w:sz w:val="22"/>
                <w:lang w:val="vi-VN"/>
              </w:rPr>
              <w:t xml:space="preserve">Sở </w:t>
            </w:r>
            <w:r w:rsidR="00AB36FA">
              <w:rPr>
                <w:sz w:val="22"/>
              </w:rPr>
              <w:t>Công Thương</w:t>
            </w:r>
            <w:r w:rsidR="0025794F" w:rsidRPr="00BB5827">
              <w:rPr>
                <w:sz w:val="22"/>
                <w:lang w:val="vi-VN"/>
              </w:rPr>
              <w:t>;</w:t>
            </w:r>
          </w:p>
          <w:p w14:paraId="5D00C6F7" w14:textId="77777777" w:rsidR="00C85925" w:rsidRPr="00BB5827" w:rsidRDefault="00C85925" w:rsidP="006C50B9">
            <w:pPr>
              <w:rPr>
                <w:sz w:val="22"/>
                <w:lang w:val="vi-VN"/>
              </w:rPr>
            </w:pPr>
            <w:r w:rsidRPr="00BB5827">
              <w:rPr>
                <w:sz w:val="22"/>
                <w:lang w:val="vi-VN"/>
              </w:rPr>
              <w:t>- Văn phòng UBND tỉnh;</w:t>
            </w:r>
          </w:p>
          <w:p w14:paraId="01DDC727" w14:textId="77777777" w:rsidR="00EC1731" w:rsidRPr="00BB5827" w:rsidRDefault="00A37EA6" w:rsidP="006C50B9">
            <w:pPr>
              <w:rPr>
                <w:sz w:val="22"/>
                <w:lang w:val="vi-VN"/>
              </w:rPr>
            </w:pPr>
            <w:r w:rsidRPr="00BB5827">
              <w:rPr>
                <w:sz w:val="22"/>
                <w:lang w:val="vi-VN"/>
              </w:rPr>
              <w:t>- Lưu TVPB, VT, CT</w:t>
            </w:r>
            <w:r w:rsidR="00EC1731" w:rsidRPr="00BB5827">
              <w:rPr>
                <w:sz w:val="22"/>
                <w:lang w:val="vi-VN"/>
              </w:rPr>
              <w:t>.</w:t>
            </w:r>
          </w:p>
        </w:tc>
        <w:tc>
          <w:tcPr>
            <w:tcW w:w="5625" w:type="dxa"/>
          </w:tcPr>
          <w:p w14:paraId="342DD958" w14:textId="77777777" w:rsidR="00EC1731" w:rsidRPr="00BB5827" w:rsidRDefault="00EC1731" w:rsidP="008356BA">
            <w:pPr>
              <w:jc w:val="center"/>
              <w:rPr>
                <w:b/>
                <w:sz w:val="28"/>
                <w:lang w:val="vi-VN"/>
              </w:rPr>
            </w:pPr>
            <w:r w:rsidRPr="00BB5827">
              <w:rPr>
                <w:b/>
                <w:sz w:val="28"/>
                <w:lang w:val="vi-VN"/>
              </w:rPr>
              <w:t xml:space="preserve">TM. </w:t>
            </w:r>
            <w:r w:rsidR="00374AE8" w:rsidRPr="00BB5827">
              <w:rPr>
                <w:b/>
                <w:sz w:val="28"/>
                <w:lang w:val="vi-VN"/>
              </w:rPr>
              <w:t>BAN THƯỜNG VỤ</w:t>
            </w:r>
          </w:p>
          <w:p w14:paraId="5DF7C4F5" w14:textId="77777777" w:rsidR="00EC1731" w:rsidRPr="00BB5827" w:rsidRDefault="00EC1731" w:rsidP="008356BA">
            <w:pPr>
              <w:jc w:val="center"/>
              <w:rPr>
                <w:b/>
                <w:sz w:val="28"/>
                <w:lang w:val="vi-VN"/>
              </w:rPr>
            </w:pPr>
            <w:r w:rsidRPr="00BB5827">
              <w:rPr>
                <w:b/>
                <w:sz w:val="28"/>
                <w:lang w:val="vi-VN"/>
              </w:rPr>
              <w:t>CHỦ TỊCH</w:t>
            </w:r>
          </w:p>
          <w:p w14:paraId="054BE07F" w14:textId="77777777" w:rsidR="00EC1731" w:rsidRPr="00BB5827" w:rsidRDefault="00EC1731" w:rsidP="008356BA">
            <w:pPr>
              <w:jc w:val="center"/>
              <w:rPr>
                <w:b/>
                <w:sz w:val="30"/>
                <w:lang w:val="vi-VN"/>
              </w:rPr>
            </w:pPr>
          </w:p>
          <w:p w14:paraId="675DB9C9" w14:textId="77777777" w:rsidR="00F521AD" w:rsidRDefault="00F521AD" w:rsidP="008356BA">
            <w:pPr>
              <w:jc w:val="center"/>
              <w:rPr>
                <w:b/>
                <w:sz w:val="28"/>
              </w:rPr>
            </w:pPr>
          </w:p>
          <w:p w14:paraId="66C90ADA" w14:textId="77777777" w:rsidR="00656CC0" w:rsidRDefault="00656CC0" w:rsidP="008356BA">
            <w:pPr>
              <w:jc w:val="center"/>
              <w:rPr>
                <w:b/>
                <w:sz w:val="28"/>
              </w:rPr>
            </w:pPr>
          </w:p>
          <w:p w14:paraId="49B24C0C" w14:textId="77777777" w:rsidR="00656CC0" w:rsidRDefault="00656CC0" w:rsidP="008356BA">
            <w:pPr>
              <w:jc w:val="center"/>
              <w:rPr>
                <w:b/>
                <w:sz w:val="28"/>
              </w:rPr>
            </w:pPr>
          </w:p>
          <w:p w14:paraId="44395A47" w14:textId="77777777" w:rsidR="00EC1731" w:rsidRPr="00D21A9B" w:rsidRDefault="00FA7A77" w:rsidP="009553CC">
            <w:pPr>
              <w:spacing w:before="120"/>
              <w:jc w:val="center"/>
              <w:rPr>
                <w:b/>
                <w:sz w:val="28"/>
              </w:rPr>
            </w:pPr>
            <w:r>
              <w:rPr>
                <w:b/>
                <w:sz w:val="28"/>
              </w:rPr>
              <w:t>Ngô Chí Vinh</w:t>
            </w:r>
          </w:p>
        </w:tc>
      </w:tr>
    </w:tbl>
    <w:p w14:paraId="7B902439" w14:textId="77777777" w:rsidR="00513189" w:rsidRPr="00476323" w:rsidRDefault="00513189" w:rsidP="007D339F">
      <w:pPr>
        <w:ind w:firstLine="720"/>
        <w:jc w:val="center"/>
        <w:rPr>
          <w:lang w:val="vi-VN"/>
        </w:rPr>
      </w:pPr>
    </w:p>
    <w:sectPr w:rsidR="00513189" w:rsidRPr="00476323" w:rsidSect="00656CC0">
      <w:footerReference w:type="even" r:id="rId9"/>
      <w:foot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259FE" w14:textId="77777777" w:rsidR="00706A13" w:rsidRDefault="00706A13">
      <w:r>
        <w:separator/>
      </w:r>
    </w:p>
  </w:endnote>
  <w:endnote w:type="continuationSeparator" w:id="0">
    <w:p w14:paraId="26B4824A" w14:textId="77777777" w:rsidR="00706A13" w:rsidRDefault="0070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26129" w14:textId="77777777" w:rsidR="00822B6B" w:rsidRDefault="00822B6B" w:rsidP="00470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C657AF" w14:textId="77777777" w:rsidR="00822B6B" w:rsidRDefault="00822B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F88B3" w14:textId="7E856EE7" w:rsidR="00822B6B" w:rsidRDefault="00822B6B" w:rsidP="00470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2C83">
      <w:rPr>
        <w:rStyle w:val="PageNumber"/>
        <w:noProof/>
      </w:rPr>
      <w:t>3</w:t>
    </w:r>
    <w:r>
      <w:rPr>
        <w:rStyle w:val="PageNumber"/>
      </w:rPr>
      <w:fldChar w:fldCharType="end"/>
    </w:r>
  </w:p>
  <w:p w14:paraId="1BDC21E8" w14:textId="77777777" w:rsidR="00822B6B" w:rsidRDefault="00822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F08D8" w14:textId="77777777" w:rsidR="00706A13" w:rsidRDefault="00706A13">
      <w:r>
        <w:separator/>
      </w:r>
    </w:p>
  </w:footnote>
  <w:footnote w:type="continuationSeparator" w:id="0">
    <w:p w14:paraId="565D2F7C" w14:textId="77777777" w:rsidR="00706A13" w:rsidRDefault="00706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630DDA4"/>
    <w:lvl w:ilvl="0" w:tplc="6AF6F1BA">
      <w:start w:val="1"/>
      <w:numFmt w:val="decimal"/>
      <w:lvlText w:val="%1."/>
      <w:lvlJc w:val="left"/>
      <w:pPr>
        <w:tabs>
          <w:tab w:val="num" w:pos="720"/>
        </w:tabs>
        <w:ind w:left="720" w:hanging="360"/>
      </w:pPr>
      <w:rPr>
        <w:rFonts w:hint="default"/>
      </w:rPr>
    </w:lvl>
    <w:lvl w:ilvl="1" w:tplc="18DC2D04">
      <w:numFmt w:val="none"/>
      <w:lvlText w:val=""/>
      <w:lvlJc w:val="left"/>
      <w:pPr>
        <w:tabs>
          <w:tab w:val="num" w:pos="360"/>
        </w:tabs>
      </w:pPr>
    </w:lvl>
    <w:lvl w:ilvl="2" w:tplc="77DA52BA">
      <w:numFmt w:val="none"/>
      <w:lvlText w:val=""/>
      <w:lvlJc w:val="left"/>
      <w:pPr>
        <w:tabs>
          <w:tab w:val="num" w:pos="360"/>
        </w:tabs>
      </w:pPr>
    </w:lvl>
    <w:lvl w:ilvl="3" w:tplc="38BCD53E">
      <w:numFmt w:val="none"/>
      <w:lvlText w:val=""/>
      <w:lvlJc w:val="left"/>
      <w:pPr>
        <w:tabs>
          <w:tab w:val="num" w:pos="360"/>
        </w:tabs>
      </w:pPr>
    </w:lvl>
    <w:lvl w:ilvl="4" w:tplc="31340B94">
      <w:numFmt w:val="none"/>
      <w:lvlText w:val=""/>
      <w:lvlJc w:val="left"/>
      <w:pPr>
        <w:tabs>
          <w:tab w:val="num" w:pos="360"/>
        </w:tabs>
      </w:pPr>
    </w:lvl>
    <w:lvl w:ilvl="5" w:tplc="7ECCEB4C">
      <w:numFmt w:val="none"/>
      <w:lvlText w:val=""/>
      <w:lvlJc w:val="left"/>
      <w:pPr>
        <w:tabs>
          <w:tab w:val="num" w:pos="360"/>
        </w:tabs>
      </w:pPr>
    </w:lvl>
    <w:lvl w:ilvl="6" w:tplc="4266B076">
      <w:numFmt w:val="none"/>
      <w:lvlText w:val=""/>
      <w:lvlJc w:val="left"/>
      <w:pPr>
        <w:tabs>
          <w:tab w:val="num" w:pos="360"/>
        </w:tabs>
      </w:pPr>
    </w:lvl>
    <w:lvl w:ilvl="7" w:tplc="40DED6BA">
      <w:numFmt w:val="none"/>
      <w:lvlText w:val=""/>
      <w:lvlJc w:val="left"/>
      <w:pPr>
        <w:tabs>
          <w:tab w:val="num" w:pos="360"/>
        </w:tabs>
      </w:pPr>
    </w:lvl>
    <w:lvl w:ilvl="8" w:tplc="3E163C3E">
      <w:numFmt w:val="none"/>
      <w:lvlText w:val=""/>
      <w:lvlJc w:val="left"/>
      <w:pPr>
        <w:tabs>
          <w:tab w:val="num" w:pos="360"/>
        </w:tabs>
      </w:pPr>
    </w:lvl>
  </w:abstractNum>
  <w:abstractNum w:abstractNumId="1">
    <w:nsid w:val="00000002"/>
    <w:multiLevelType w:val="hybridMultilevel"/>
    <w:tmpl w:val="757A3336"/>
    <w:lvl w:ilvl="0" w:tplc="156ACF6E">
      <w:start w:val="1"/>
      <w:numFmt w:val="decimal"/>
      <w:lvlText w:val="%1."/>
      <w:lvlJc w:val="left"/>
      <w:pPr>
        <w:tabs>
          <w:tab w:val="num" w:pos="720"/>
        </w:tabs>
        <w:ind w:left="720" w:hanging="360"/>
      </w:pPr>
      <w:rPr>
        <w:rFonts w:hint="default"/>
      </w:rPr>
    </w:lvl>
    <w:lvl w:ilvl="1" w:tplc="5A6A0588">
      <w:numFmt w:val="none"/>
      <w:lvlText w:val=""/>
      <w:lvlJc w:val="left"/>
      <w:pPr>
        <w:tabs>
          <w:tab w:val="num" w:pos="360"/>
        </w:tabs>
      </w:pPr>
    </w:lvl>
    <w:lvl w:ilvl="2" w:tplc="7AAA4E66">
      <w:numFmt w:val="none"/>
      <w:lvlText w:val=""/>
      <w:lvlJc w:val="left"/>
      <w:pPr>
        <w:tabs>
          <w:tab w:val="num" w:pos="360"/>
        </w:tabs>
      </w:pPr>
    </w:lvl>
    <w:lvl w:ilvl="3" w:tplc="FF921416">
      <w:numFmt w:val="none"/>
      <w:lvlText w:val=""/>
      <w:lvlJc w:val="left"/>
      <w:pPr>
        <w:tabs>
          <w:tab w:val="num" w:pos="360"/>
        </w:tabs>
      </w:pPr>
    </w:lvl>
    <w:lvl w:ilvl="4" w:tplc="E59C32C6">
      <w:numFmt w:val="none"/>
      <w:lvlText w:val=""/>
      <w:lvlJc w:val="left"/>
      <w:pPr>
        <w:tabs>
          <w:tab w:val="num" w:pos="360"/>
        </w:tabs>
      </w:pPr>
    </w:lvl>
    <w:lvl w:ilvl="5" w:tplc="358244AE">
      <w:numFmt w:val="none"/>
      <w:lvlText w:val=""/>
      <w:lvlJc w:val="left"/>
      <w:pPr>
        <w:tabs>
          <w:tab w:val="num" w:pos="360"/>
        </w:tabs>
      </w:pPr>
    </w:lvl>
    <w:lvl w:ilvl="6" w:tplc="46488B62">
      <w:numFmt w:val="none"/>
      <w:lvlText w:val=""/>
      <w:lvlJc w:val="left"/>
      <w:pPr>
        <w:tabs>
          <w:tab w:val="num" w:pos="360"/>
        </w:tabs>
      </w:pPr>
    </w:lvl>
    <w:lvl w:ilvl="7" w:tplc="D0F86678">
      <w:numFmt w:val="none"/>
      <w:lvlText w:val=""/>
      <w:lvlJc w:val="left"/>
      <w:pPr>
        <w:tabs>
          <w:tab w:val="num" w:pos="360"/>
        </w:tabs>
      </w:pPr>
    </w:lvl>
    <w:lvl w:ilvl="8" w:tplc="94C617A2">
      <w:numFmt w:val="none"/>
      <w:lvlText w:val=""/>
      <w:lvlJc w:val="left"/>
      <w:pPr>
        <w:tabs>
          <w:tab w:val="num" w:pos="360"/>
        </w:tabs>
      </w:pPr>
    </w:lvl>
  </w:abstractNum>
  <w:abstractNum w:abstractNumId="2">
    <w:nsid w:val="00000003"/>
    <w:multiLevelType w:val="hybridMultilevel"/>
    <w:tmpl w:val="6D8862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0000004"/>
    <w:multiLevelType w:val="hybridMultilevel"/>
    <w:tmpl w:val="A6E89AF2"/>
    <w:lvl w:ilvl="0" w:tplc="7FAC73CA">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4">
    <w:nsid w:val="00000005"/>
    <w:multiLevelType w:val="hybridMultilevel"/>
    <w:tmpl w:val="FFE8EEAA"/>
    <w:lvl w:ilvl="0" w:tplc="1DB8634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8AA6E3D"/>
    <w:multiLevelType w:val="hybridMultilevel"/>
    <w:tmpl w:val="D21CF2B2"/>
    <w:lvl w:ilvl="0" w:tplc="01325532">
      <w:start w:val="4"/>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CB"/>
    <w:rsid w:val="00001A47"/>
    <w:rsid w:val="00002009"/>
    <w:rsid w:val="00002022"/>
    <w:rsid w:val="00003855"/>
    <w:rsid w:val="000038F1"/>
    <w:rsid w:val="00003E54"/>
    <w:rsid w:val="000042BD"/>
    <w:rsid w:val="00004559"/>
    <w:rsid w:val="0000567B"/>
    <w:rsid w:val="00006504"/>
    <w:rsid w:val="00006793"/>
    <w:rsid w:val="00006FD8"/>
    <w:rsid w:val="00007929"/>
    <w:rsid w:val="000079B9"/>
    <w:rsid w:val="00007AF1"/>
    <w:rsid w:val="00007EF5"/>
    <w:rsid w:val="0001025D"/>
    <w:rsid w:val="00010749"/>
    <w:rsid w:val="000113C4"/>
    <w:rsid w:val="00011439"/>
    <w:rsid w:val="00011A5C"/>
    <w:rsid w:val="000125F9"/>
    <w:rsid w:val="00014181"/>
    <w:rsid w:val="0001470F"/>
    <w:rsid w:val="00014946"/>
    <w:rsid w:val="0001510F"/>
    <w:rsid w:val="000157BC"/>
    <w:rsid w:val="00015948"/>
    <w:rsid w:val="00015DF1"/>
    <w:rsid w:val="00016320"/>
    <w:rsid w:val="000165F0"/>
    <w:rsid w:val="00017171"/>
    <w:rsid w:val="0002013D"/>
    <w:rsid w:val="0002042C"/>
    <w:rsid w:val="000208E8"/>
    <w:rsid w:val="00021077"/>
    <w:rsid w:val="000215A5"/>
    <w:rsid w:val="000223CA"/>
    <w:rsid w:val="000229BE"/>
    <w:rsid w:val="00023107"/>
    <w:rsid w:val="00023179"/>
    <w:rsid w:val="000235A4"/>
    <w:rsid w:val="00023625"/>
    <w:rsid w:val="000240C7"/>
    <w:rsid w:val="0002462C"/>
    <w:rsid w:val="0002561C"/>
    <w:rsid w:val="00025C15"/>
    <w:rsid w:val="000260D8"/>
    <w:rsid w:val="00026FB4"/>
    <w:rsid w:val="000271C8"/>
    <w:rsid w:val="00030255"/>
    <w:rsid w:val="000321F6"/>
    <w:rsid w:val="00033425"/>
    <w:rsid w:val="0003350D"/>
    <w:rsid w:val="00033663"/>
    <w:rsid w:val="000339BF"/>
    <w:rsid w:val="00033A15"/>
    <w:rsid w:val="00034909"/>
    <w:rsid w:val="00034CE5"/>
    <w:rsid w:val="00034D4E"/>
    <w:rsid w:val="00036F25"/>
    <w:rsid w:val="00037915"/>
    <w:rsid w:val="00037AD9"/>
    <w:rsid w:val="000400EB"/>
    <w:rsid w:val="0004056F"/>
    <w:rsid w:val="000418C6"/>
    <w:rsid w:val="00044737"/>
    <w:rsid w:val="00044861"/>
    <w:rsid w:val="00045213"/>
    <w:rsid w:val="00045E51"/>
    <w:rsid w:val="00046EE1"/>
    <w:rsid w:val="00047A9F"/>
    <w:rsid w:val="00051847"/>
    <w:rsid w:val="000525A7"/>
    <w:rsid w:val="000538C8"/>
    <w:rsid w:val="00053E16"/>
    <w:rsid w:val="000542E1"/>
    <w:rsid w:val="00054537"/>
    <w:rsid w:val="00054E22"/>
    <w:rsid w:val="00054FC7"/>
    <w:rsid w:val="000560A4"/>
    <w:rsid w:val="00056A2B"/>
    <w:rsid w:val="00060746"/>
    <w:rsid w:val="000609B7"/>
    <w:rsid w:val="00060A73"/>
    <w:rsid w:val="0006170E"/>
    <w:rsid w:val="000617FE"/>
    <w:rsid w:val="00063319"/>
    <w:rsid w:val="00064186"/>
    <w:rsid w:val="00065AB9"/>
    <w:rsid w:val="0006736D"/>
    <w:rsid w:val="00067796"/>
    <w:rsid w:val="00067799"/>
    <w:rsid w:val="00067B4E"/>
    <w:rsid w:val="00067C14"/>
    <w:rsid w:val="00070EFE"/>
    <w:rsid w:val="000714FD"/>
    <w:rsid w:val="0007151E"/>
    <w:rsid w:val="00071DC4"/>
    <w:rsid w:val="000722FA"/>
    <w:rsid w:val="00074523"/>
    <w:rsid w:val="00074C62"/>
    <w:rsid w:val="00074D56"/>
    <w:rsid w:val="000751E6"/>
    <w:rsid w:val="00075361"/>
    <w:rsid w:val="0007550E"/>
    <w:rsid w:val="00075CE3"/>
    <w:rsid w:val="00076CA1"/>
    <w:rsid w:val="00076DD2"/>
    <w:rsid w:val="00077270"/>
    <w:rsid w:val="000773C4"/>
    <w:rsid w:val="00077625"/>
    <w:rsid w:val="000776C2"/>
    <w:rsid w:val="00077AF6"/>
    <w:rsid w:val="00077FEC"/>
    <w:rsid w:val="000809CE"/>
    <w:rsid w:val="000818EB"/>
    <w:rsid w:val="000822B1"/>
    <w:rsid w:val="000822CA"/>
    <w:rsid w:val="000828BF"/>
    <w:rsid w:val="0008370C"/>
    <w:rsid w:val="0008395A"/>
    <w:rsid w:val="00084C82"/>
    <w:rsid w:val="00085D01"/>
    <w:rsid w:val="000860EC"/>
    <w:rsid w:val="00091AA5"/>
    <w:rsid w:val="000922FE"/>
    <w:rsid w:val="000929A2"/>
    <w:rsid w:val="00093304"/>
    <w:rsid w:val="000964CC"/>
    <w:rsid w:val="0009733D"/>
    <w:rsid w:val="000973F9"/>
    <w:rsid w:val="00097EC8"/>
    <w:rsid w:val="000A01E0"/>
    <w:rsid w:val="000A1E60"/>
    <w:rsid w:val="000A35E2"/>
    <w:rsid w:val="000A3BC6"/>
    <w:rsid w:val="000A4585"/>
    <w:rsid w:val="000A5016"/>
    <w:rsid w:val="000A5DF5"/>
    <w:rsid w:val="000A60CB"/>
    <w:rsid w:val="000A612C"/>
    <w:rsid w:val="000A6180"/>
    <w:rsid w:val="000A61F5"/>
    <w:rsid w:val="000A6B40"/>
    <w:rsid w:val="000A6F46"/>
    <w:rsid w:val="000B2FA9"/>
    <w:rsid w:val="000B4FFD"/>
    <w:rsid w:val="000B619A"/>
    <w:rsid w:val="000B6C99"/>
    <w:rsid w:val="000B7596"/>
    <w:rsid w:val="000B772A"/>
    <w:rsid w:val="000C1E56"/>
    <w:rsid w:val="000C1EF9"/>
    <w:rsid w:val="000C2446"/>
    <w:rsid w:val="000C25FD"/>
    <w:rsid w:val="000C2631"/>
    <w:rsid w:val="000C2868"/>
    <w:rsid w:val="000C2F28"/>
    <w:rsid w:val="000C3584"/>
    <w:rsid w:val="000C3CA5"/>
    <w:rsid w:val="000C4074"/>
    <w:rsid w:val="000C46EF"/>
    <w:rsid w:val="000C5103"/>
    <w:rsid w:val="000D12F9"/>
    <w:rsid w:val="000D1343"/>
    <w:rsid w:val="000D1A96"/>
    <w:rsid w:val="000D1B8B"/>
    <w:rsid w:val="000D33CA"/>
    <w:rsid w:val="000D4843"/>
    <w:rsid w:val="000D5AF5"/>
    <w:rsid w:val="000D758D"/>
    <w:rsid w:val="000E0352"/>
    <w:rsid w:val="000E088D"/>
    <w:rsid w:val="000E19F2"/>
    <w:rsid w:val="000E2F70"/>
    <w:rsid w:val="000E3694"/>
    <w:rsid w:val="000E4693"/>
    <w:rsid w:val="000E5AD3"/>
    <w:rsid w:val="000E633C"/>
    <w:rsid w:val="000F0F11"/>
    <w:rsid w:val="000F1733"/>
    <w:rsid w:val="000F1C9B"/>
    <w:rsid w:val="000F1F2E"/>
    <w:rsid w:val="000F2085"/>
    <w:rsid w:val="000F276E"/>
    <w:rsid w:val="000F2911"/>
    <w:rsid w:val="000F2961"/>
    <w:rsid w:val="000F3358"/>
    <w:rsid w:val="000F3B77"/>
    <w:rsid w:val="000F3B8D"/>
    <w:rsid w:val="000F3C44"/>
    <w:rsid w:val="000F43A2"/>
    <w:rsid w:val="000F5269"/>
    <w:rsid w:val="000F52E3"/>
    <w:rsid w:val="000F617C"/>
    <w:rsid w:val="000F6C40"/>
    <w:rsid w:val="000F719A"/>
    <w:rsid w:val="000F725D"/>
    <w:rsid w:val="000F7F3D"/>
    <w:rsid w:val="00100231"/>
    <w:rsid w:val="001005A1"/>
    <w:rsid w:val="00100672"/>
    <w:rsid w:val="00102FD7"/>
    <w:rsid w:val="00103648"/>
    <w:rsid w:val="001040EC"/>
    <w:rsid w:val="001068EB"/>
    <w:rsid w:val="001070A4"/>
    <w:rsid w:val="00107A76"/>
    <w:rsid w:val="00107F0D"/>
    <w:rsid w:val="00110900"/>
    <w:rsid w:val="00110EFF"/>
    <w:rsid w:val="0011249C"/>
    <w:rsid w:val="0011250B"/>
    <w:rsid w:val="00112D0A"/>
    <w:rsid w:val="00113033"/>
    <w:rsid w:val="0011303D"/>
    <w:rsid w:val="0011319C"/>
    <w:rsid w:val="00113A86"/>
    <w:rsid w:val="001168EB"/>
    <w:rsid w:val="00116BA3"/>
    <w:rsid w:val="00116D17"/>
    <w:rsid w:val="00121AAB"/>
    <w:rsid w:val="00121DC2"/>
    <w:rsid w:val="0012217C"/>
    <w:rsid w:val="00122697"/>
    <w:rsid w:val="0012292D"/>
    <w:rsid w:val="00123333"/>
    <w:rsid w:val="00125025"/>
    <w:rsid w:val="001264A2"/>
    <w:rsid w:val="001266AA"/>
    <w:rsid w:val="00126F64"/>
    <w:rsid w:val="00127341"/>
    <w:rsid w:val="00130279"/>
    <w:rsid w:val="00130E7D"/>
    <w:rsid w:val="00130F31"/>
    <w:rsid w:val="001310C8"/>
    <w:rsid w:val="001317D9"/>
    <w:rsid w:val="00132532"/>
    <w:rsid w:val="001333F8"/>
    <w:rsid w:val="00134427"/>
    <w:rsid w:val="001357F7"/>
    <w:rsid w:val="00135F62"/>
    <w:rsid w:val="001364BC"/>
    <w:rsid w:val="001379AE"/>
    <w:rsid w:val="00137AF0"/>
    <w:rsid w:val="00137BFA"/>
    <w:rsid w:val="001401C9"/>
    <w:rsid w:val="00140465"/>
    <w:rsid w:val="001408BC"/>
    <w:rsid w:val="00140F22"/>
    <w:rsid w:val="00141650"/>
    <w:rsid w:val="00141CC4"/>
    <w:rsid w:val="00143213"/>
    <w:rsid w:val="001438A5"/>
    <w:rsid w:val="00144000"/>
    <w:rsid w:val="00144A08"/>
    <w:rsid w:val="00145621"/>
    <w:rsid w:val="00147BF5"/>
    <w:rsid w:val="00150937"/>
    <w:rsid w:val="00152067"/>
    <w:rsid w:val="00152FDF"/>
    <w:rsid w:val="001533D1"/>
    <w:rsid w:val="00153608"/>
    <w:rsid w:val="001555EA"/>
    <w:rsid w:val="00155625"/>
    <w:rsid w:val="00155E6E"/>
    <w:rsid w:val="0015664A"/>
    <w:rsid w:val="00156A33"/>
    <w:rsid w:val="00157DDC"/>
    <w:rsid w:val="001610A5"/>
    <w:rsid w:val="00162093"/>
    <w:rsid w:val="0016224F"/>
    <w:rsid w:val="00162AA7"/>
    <w:rsid w:val="00162C81"/>
    <w:rsid w:val="00163A34"/>
    <w:rsid w:val="001655CB"/>
    <w:rsid w:val="001656A3"/>
    <w:rsid w:val="0016594A"/>
    <w:rsid w:val="00166762"/>
    <w:rsid w:val="001701A5"/>
    <w:rsid w:val="00170F73"/>
    <w:rsid w:val="001710C7"/>
    <w:rsid w:val="00171523"/>
    <w:rsid w:val="00171919"/>
    <w:rsid w:val="00172046"/>
    <w:rsid w:val="0017297E"/>
    <w:rsid w:val="00172A27"/>
    <w:rsid w:val="00172B74"/>
    <w:rsid w:val="00172BFD"/>
    <w:rsid w:val="00172D06"/>
    <w:rsid w:val="00172EFC"/>
    <w:rsid w:val="001730C6"/>
    <w:rsid w:val="001736AE"/>
    <w:rsid w:val="0017408A"/>
    <w:rsid w:val="001749A7"/>
    <w:rsid w:val="0017545B"/>
    <w:rsid w:val="001756AC"/>
    <w:rsid w:val="00175C80"/>
    <w:rsid w:val="001764D0"/>
    <w:rsid w:val="00176645"/>
    <w:rsid w:val="001766DA"/>
    <w:rsid w:val="001773E9"/>
    <w:rsid w:val="001774A2"/>
    <w:rsid w:val="00180581"/>
    <w:rsid w:val="00180D82"/>
    <w:rsid w:val="00182517"/>
    <w:rsid w:val="001825DB"/>
    <w:rsid w:val="0018291C"/>
    <w:rsid w:val="00182B90"/>
    <w:rsid w:val="00184496"/>
    <w:rsid w:val="0018476D"/>
    <w:rsid w:val="00184B9F"/>
    <w:rsid w:val="001856F5"/>
    <w:rsid w:val="00185A6E"/>
    <w:rsid w:val="001869E8"/>
    <w:rsid w:val="001904F4"/>
    <w:rsid w:val="00190573"/>
    <w:rsid w:val="00190C03"/>
    <w:rsid w:val="00190CA4"/>
    <w:rsid w:val="00190D14"/>
    <w:rsid w:val="001928FA"/>
    <w:rsid w:val="00192CF9"/>
    <w:rsid w:val="00192D2C"/>
    <w:rsid w:val="00193D61"/>
    <w:rsid w:val="00193F44"/>
    <w:rsid w:val="0019413D"/>
    <w:rsid w:val="00194C18"/>
    <w:rsid w:val="00195240"/>
    <w:rsid w:val="001956C5"/>
    <w:rsid w:val="00195DDC"/>
    <w:rsid w:val="00197C2F"/>
    <w:rsid w:val="00197D80"/>
    <w:rsid w:val="001A17B7"/>
    <w:rsid w:val="001A2C6E"/>
    <w:rsid w:val="001A300F"/>
    <w:rsid w:val="001A31D8"/>
    <w:rsid w:val="001A4F32"/>
    <w:rsid w:val="001A52AE"/>
    <w:rsid w:val="001A5F8E"/>
    <w:rsid w:val="001A6B9B"/>
    <w:rsid w:val="001A73AE"/>
    <w:rsid w:val="001B01EA"/>
    <w:rsid w:val="001B0683"/>
    <w:rsid w:val="001B1460"/>
    <w:rsid w:val="001B2262"/>
    <w:rsid w:val="001B24E1"/>
    <w:rsid w:val="001B2A7A"/>
    <w:rsid w:val="001B436E"/>
    <w:rsid w:val="001B450B"/>
    <w:rsid w:val="001B45D7"/>
    <w:rsid w:val="001B4971"/>
    <w:rsid w:val="001B4A9A"/>
    <w:rsid w:val="001B6863"/>
    <w:rsid w:val="001B6D9C"/>
    <w:rsid w:val="001B729E"/>
    <w:rsid w:val="001B7574"/>
    <w:rsid w:val="001C0BD7"/>
    <w:rsid w:val="001C0BEF"/>
    <w:rsid w:val="001C117D"/>
    <w:rsid w:val="001C21FA"/>
    <w:rsid w:val="001C38EE"/>
    <w:rsid w:val="001C4611"/>
    <w:rsid w:val="001C53FB"/>
    <w:rsid w:val="001C5FB5"/>
    <w:rsid w:val="001C6BBF"/>
    <w:rsid w:val="001C7539"/>
    <w:rsid w:val="001D1139"/>
    <w:rsid w:val="001D33CC"/>
    <w:rsid w:val="001D3F70"/>
    <w:rsid w:val="001D3F77"/>
    <w:rsid w:val="001D5996"/>
    <w:rsid w:val="001D5E3B"/>
    <w:rsid w:val="001D71DA"/>
    <w:rsid w:val="001E008A"/>
    <w:rsid w:val="001E03F9"/>
    <w:rsid w:val="001E135C"/>
    <w:rsid w:val="001E1506"/>
    <w:rsid w:val="001E1B27"/>
    <w:rsid w:val="001E2341"/>
    <w:rsid w:val="001E25CF"/>
    <w:rsid w:val="001E2A8B"/>
    <w:rsid w:val="001E2E09"/>
    <w:rsid w:val="001E3267"/>
    <w:rsid w:val="001E4F6E"/>
    <w:rsid w:val="001E5933"/>
    <w:rsid w:val="001E5D0E"/>
    <w:rsid w:val="001E6685"/>
    <w:rsid w:val="001E79F3"/>
    <w:rsid w:val="001E7A49"/>
    <w:rsid w:val="001E7BE4"/>
    <w:rsid w:val="001F0124"/>
    <w:rsid w:val="001F0245"/>
    <w:rsid w:val="001F1341"/>
    <w:rsid w:val="001F2AC5"/>
    <w:rsid w:val="001F2B8A"/>
    <w:rsid w:val="001F30E7"/>
    <w:rsid w:val="001F32F7"/>
    <w:rsid w:val="001F425B"/>
    <w:rsid w:val="001F5069"/>
    <w:rsid w:val="001F5A26"/>
    <w:rsid w:val="001F6095"/>
    <w:rsid w:val="00200605"/>
    <w:rsid w:val="00200646"/>
    <w:rsid w:val="0020152E"/>
    <w:rsid w:val="0020179F"/>
    <w:rsid w:val="00201BE1"/>
    <w:rsid w:val="00201F79"/>
    <w:rsid w:val="002032D6"/>
    <w:rsid w:val="00203534"/>
    <w:rsid w:val="0020380D"/>
    <w:rsid w:val="0020446E"/>
    <w:rsid w:val="00205B4D"/>
    <w:rsid w:val="00207FD9"/>
    <w:rsid w:val="002112E1"/>
    <w:rsid w:val="00211D69"/>
    <w:rsid w:val="00212409"/>
    <w:rsid w:val="00213984"/>
    <w:rsid w:val="00213CA7"/>
    <w:rsid w:val="00213D26"/>
    <w:rsid w:val="00215F69"/>
    <w:rsid w:val="00215FEC"/>
    <w:rsid w:val="00216B52"/>
    <w:rsid w:val="00216B86"/>
    <w:rsid w:val="0021755A"/>
    <w:rsid w:val="00217CDF"/>
    <w:rsid w:val="00220737"/>
    <w:rsid w:val="00220917"/>
    <w:rsid w:val="00221A2F"/>
    <w:rsid w:val="00223150"/>
    <w:rsid w:val="00223457"/>
    <w:rsid w:val="00223959"/>
    <w:rsid w:val="00223B83"/>
    <w:rsid w:val="00224328"/>
    <w:rsid w:val="00224DC1"/>
    <w:rsid w:val="00224DDE"/>
    <w:rsid w:val="00226EF7"/>
    <w:rsid w:val="00230221"/>
    <w:rsid w:val="00231484"/>
    <w:rsid w:val="00232AB7"/>
    <w:rsid w:val="00232DB7"/>
    <w:rsid w:val="00233131"/>
    <w:rsid w:val="00234781"/>
    <w:rsid w:val="00236664"/>
    <w:rsid w:val="00236A6C"/>
    <w:rsid w:val="00237371"/>
    <w:rsid w:val="002374CC"/>
    <w:rsid w:val="00237532"/>
    <w:rsid w:val="002376E8"/>
    <w:rsid w:val="00237DFB"/>
    <w:rsid w:val="00240293"/>
    <w:rsid w:val="00241904"/>
    <w:rsid w:val="0024215E"/>
    <w:rsid w:val="0024271B"/>
    <w:rsid w:val="00242CE7"/>
    <w:rsid w:val="002434D4"/>
    <w:rsid w:val="0024392A"/>
    <w:rsid w:val="00244809"/>
    <w:rsid w:val="002449FA"/>
    <w:rsid w:val="00244AAD"/>
    <w:rsid w:val="00244B2A"/>
    <w:rsid w:val="00244E8D"/>
    <w:rsid w:val="00245A1E"/>
    <w:rsid w:val="00246980"/>
    <w:rsid w:val="00247116"/>
    <w:rsid w:val="0024716B"/>
    <w:rsid w:val="00247D7F"/>
    <w:rsid w:val="00247F1F"/>
    <w:rsid w:val="00250627"/>
    <w:rsid w:val="00250CAA"/>
    <w:rsid w:val="00251B07"/>
    <w:rsid w:val="00252563"/>
    <w:rsid w:val="00252A18"/>
    <w:rsid w:val="00253890"/>
    <w:rsid w:val="00253E9C"/>
    <w:rsid w:val="00253F49"/>
    <w:rsid w:val="0025458D"/>
    <w:rsid w:val="00256CA1"/>
    <w:rsid w:val="00256DCC"/>
    <w:rsid w:val="0025794F"/>
    <w:rsid w:val="00257D63"/>
    <w:rsid w:val="00260FCA"/>
    <w:rsid w:val="002611DE"/>
    <w:rsid w:val="002613B4"/>
    <w:rsid w:val="0026159C"/>
    <w:rsid w:val="00261747"/>
    <w:rsid w:val="0026270C"/>
    <w:rsid w:val="0026287D"/>
    <w:rsid w:val="00262949"/>
    <w:rsid w:val="002639BF"/>
    <w:rsid w:val="00264B36"/>
    <w:rsid w:val="00265D62"/>
    <w:rsid w:val="00266EC2"/>
    <w:rsid w:val="00267511"/>
    <w:rsid w:val="00267D86"/>
    <w:rsid w:val="00270D94"/>
    <w:rsid w:val="0027186B"/>
    <w:rsid w:val="00272FAB"/>
    <w:rsid w:val="00273F82"/>
    <w:rsid w:val="00274B89"/>
    <w:rsid w:val="00275766"/>
    <w:rsid w:val="0027636E"/>
    <w:rsid w:val="00276F92"/>
    <w:rsid w:val="00277602"/>
    <w:rsid w:val="00277754"/>
    <w:rsid w:val="00282C09"/>
    <w:rsid w:val="00283042"/>
    <w:rsid w:val="00283CBE"/>
    <w:rsid w:val="00284814"/>
    <w:rsid w:val="00284C7E"/>
    <w:rsid w:val="00284E1A"/>
    <w:rsid w:val="00284FA1"/>
    <w:rsid w:val="0028569B"/>
    <w:rsid w:val="00285CF3"/>
    <w:rsid w:val="002867CE"/>
    <w:rsid w:val="002873FC"/>
    <w:rsid w:val="00287DEF"/>
    <w:rsid w:val="00290D69"/>
    <w:rsid w:val="00290DC9"/>
    <w:rsid w:val="00291045"/>
    <w:rsid w:val="0029170B"/>
    <w:rsid w:val="00291FB2"/>
    <w:rsid w:val="00292F95"/>
    <w:rsid w:val="002930C7"/>
    <w:rsid w:val="0029396E"/>
    <w:rsid w:val="00295831"/>
    <w:rsid w:val="0029713C"/>
    <w:rsid w:val="00297932"/>
    <w:rsid w:val="00297A96"/>
    <w:rsid w:val="002A0939"/>
    <w:rsid w:val="002A2354"/>
    <w:rsid w:val="002A4260"/>
    <w:rsid w:val="002A4CA4"/>
    <w:rsid w:val="002A4DE9"/>
    <w:rsid w:val="002A5576"/>
    <w:rsid w:val="002A59AA"/>
    <w:rsid w:val="002A668E"/>
    <w:rsid w:val="002A66FE"/>
    <w:rsid w:val="002A6CFF"/>
    <w:rsid w:val="002A7E99"/>
    <w:rsid w:val="002B0C62"/>
    <w:rsid w:val="002B0CE1"/>
    <w:rsid w:val="002B0D14"/>
    <w:rsid w:val="002B0E3B"/>
    <w:rsid w:val="002B1BA9"/>
    <w:rsid w:val="002B1C46"/>
    <w:rsid w:val="002B3C31"/>
    <w:rsid w:val="002B3DEA"/>
    <w:rsid w:val="002B5117"/>
    <w:rsid w:val="002B582C"/>
    <w:rsid w:val="002B5C21"/>
    <w:rsid w:val="002B6609"/>
    <w:rsid w:val="002B6F72"/>
    <w:rsid w:val="002B709D"/>
    <w:rsid w:val="002B7B4F"/>
    <w:rsid w:val="002C0A02"/>
    <w:rsid w:val="002C0A06"/>
    <w:rsid w:val="002C0A0D"/>
    <w:rsid w:val="002C0A9E"/>
    <w:rsid w:val="002C1193"/>
    <w:rsid w:val="002C16F0"/>
    <w:rsid w:val="002C1C3A"/>
    <w:rsid w:val="002C1DFB"/>
    <w:rsid w:val="002C1FF2"/>
    <w:rsid w:val="002C2E22"/>
    <w:rsid w:val="002C3BFF"/>
    <w:rsid w:val="002C40C2"/>
    <w:rsid w:val="002C4250"/>
    <w:rsid w:val="002C42D9"/>
    <w:rsid w:val="002C4365"/>
    <w:rsid w:val="002C4440"/>
    <w:rsid w:val="002C522C"/>
    <w:rsid w:val="002C5E98"/>
    <w:rsid w:val="002C6A1F"/>
    <w:rsid w:val="002C6D01"/>
    <w:rsid w:val="002D05EE"/>
    <w:rsid w:val="002D1289"/>
    <w:rsid w:val="002D172A"/>
    <w:rsid w:val="002D226A"/>
    <w:rsid w:val="002D4251"/>
    <w:rsid w:val="002D45F9"/>
    <w:rsid w:val="002D5652"/>
    <w:rsid w:val="002D5CF0"/>
    <w:rsid w:val="002D5D63"/>
    <w:rsid w:val="002D64B1"/>
    <w:rsid w:val="002D7097"/>
    <w:rsid w:val="002D76C5"/>
    <w:rsid w:val="002E02EB"/>
    <w:rsid w:val="002E05F4"/>
    <w:rsid w:val="002E09F8"/>
    <w:rsid w:val="002E0AA1"/>
    <w:rsid w:val="002E0E3A"/>
    <w:rsid w:val="002E1AD8"/>
    <w:rsid w:val="002E45BB"/>
    <w:rsid w:val="002E4C52"/>
    <w:rsid w:val="002E4E78"/>
    <w:rsid w:val="002E556D"/>
    <w:rsid w:val="002E671C"/>
    <w:rsid w:val="002E678B"/>
    <w:rsid w:val="002E7157"/>
    <w:rsid w:val="002E720C"/>
    <w:rsid w:val="002E7D6C"/>
    <w:rsid w:val="002F0117"/>
    <w:rsid w:val="002F224F"/>
    <w:rsid w:val="002F229E"/>
    <w:rsid w:val="002F25EE"/>
    <w:rsid w:val="002F3207"/>
    <w:rsid w:val="002F3BFE"/>
    <w:rsid w:val="002F3C21"/>
    <w:rsid w:val="002F410A"/>
    <w:rsid w:val="002F5355"/>
    <w:rsid w:val="002F5653"/>
    <w:rsid w:val="002F5936"/>
    <w:rsid w:val="002F6367"/>
    <w:rsid w:val="002F64B7"/>
    <w:rsid w:val="002F6F15"/>
    <w:rsid w:val="002F7BB1"/>
    <w:rsid w:val="002F7CEB"/>
    <w:rsid w:val="0030085C"/>
    <w:rsid w:val="00301AAD"/>
    <w:rsid w:val="00301C13"/>
    <w:rsid w:val="00301F6C"/>
    <w:rsid w:val="003021C7"/>
    <w:rsid w:val="00302873"/>
    <w:rsid w:val="003035FF"/>
    <w:rsid w:val="00303C27"/>
    <w:rsid w:val="00304386"/>
    <w:rsid w:val="003046AF"/>
    <w:rsid w:val="00305025"/>
    <w:rsid w:val="0030527F"/>
    <w:rsid w:val="00305F32"/>
    <w:rsid w:val="003060C5"/>
    <w:rsid w:val="0030679D"/>
    <w:rsid w:val="003076EA"/>
    <w:rsid w:val="00310905"/>
    <w:rsid w:val="00311A9E"/>
    <w:rsid w:val="003137CE"/>
    <w:rsid w:val="00313F5F"/>
    <w:rsid w:val="00314508"/>
    <w:rsid w:val="00315454"/>
    <w:rsid w:val="0031580B"/>
    <w:rsid w:val="00315D04"/>
    <w:rsid w:val="00315E56"/>
    <w:rsid w:val="003166EF"/>
    <w:rsid w:val="00316E51"/>
    <w:rsid w:val="003174EB"/>
    <w:rsid w:val="0031764D"/>
    <w:rsid w:val="00321F3D"/>
    <w:rsid w:val="003221A6"/>
    <w:rsid w:val="00322AB0"/>
    <w:rsid w:val="00323B87"/>
    <w:rsid w:val="00326DD5"/>
    <w:rsid w:val="00327157"/>
    <w:rsid w:val="003277BE"/>
    <w:rsid w:val="00327B85"/>
    <w:rsid w:val="003309FF"/>
    <w:rsid w:val="00333C74"/>
    <w:rsid w:val="003340E6"/>
    <w:rsid w:val="00334146"/>
    <w:rsid w:val="00334907"/>
    <w:rsid w:val="00335FB0"/>
    <w:rsid w:val="00336E70"/>
    <w:rsid w:val="003376A5"/>
    <w:rsid w:val="00337958"/>
    <w:rsid w:val="00340C83"/>
    <w:rsid w:val="00340F42"/>
    <w:rsid w:val="00341035"/>
    <w:rsid w:val="00342C15"/>
    <w:rsid w:val="003432BD"/>
    <w:rsid w:val="003433DF"/>
    <w:rsid w:val="00343890"/>
    <w:rsid w:val="00343BCE"/>
    <w:rsid w:val="00343D2C"/>
    <w:rsid w:val="00343E16"/>
    <w:rsid w:val="00344156"/>
    <w:rsid w:val="00344DB6"/>
    <w:rsid w:val="00345E8D"/>
    <w:rsid w:val="00346E85"/>
    <w:rsid w:val="00346F5C"/>
    <w:rsid w:val="00350468"/>
    <w:rsid w:val="00350476"/>
    <w:rsid w:val="00350E07"/>
    <w:rsid w:val="00351A63"/>
    <w:rsid w:val="00351C6A"/>
    <w:rsid w:val="003521D9"/>
    <w:rsid w:val="003538E9"/>
    <w:rsid w:val="003544A7"/>
    <w:rsid w:val="00355D4C"/>
    <w:rsid w:val="00355EBC"/>
    <w:rsid w:val="0035660B"/>
    <w:rsid w:val="0035772E"/>
    <w:rsid w:val="0036097D"/>
    <w:rsid w:val="00360F57"/>
    <w:rsid w:val="003610DA"/>
    <w:rsid w:val="00361820"/>
    <w:rsid w:val="003618B9"/>
    <w:rsid w:val="00361A0F"/>
    <w:rsid w:val="00362C12"/>
    <w:rsid w:val="00362FE3"/>
    <w:rsid w:val="00363C52"/>
    <w:rsid w:val="00363ED6"/>
    <w:rsid w:val="00364662"/>
    <w:rsid w:val="0036657F"/>
    <w:rsid w:val="00366853"/>
    <w:rsid w:val="0036773D"/>
    <w:rsid w:val="0037019C"/>
    <w:rsid w:val="00371080"/>
    <w:rsid w:val="0037172E"/>
    <w:rsid w:val="00371A1B"/>
    <w:rsid w:val="00372444"/>
    <w:rsid w:val="003725BE"/>
    <w:rsid w:val="00372D5F"/>
    <w:rsid w:val="00372DF3"/>
    <w:rsid w:val="00373CF7"/>
    <w:rsid w:val="00373D16"/>
    <w:rsid w:val="00374AE8"/>
    <w:rsid w:val="003760AD"/>
    <w:rsid w:val="0037666B"/>
    <w:rsid w:val="00376921"/>
    <w:rsid w:val="00377B93"/>
    <w:rsid w:val="00380DF9"/>
    <w:rsid w:val="00381777"/>
    <w:rsid w:val="003824BE"/>
    <w:rsid w:val="003826B8"/>
    <w:rsid w:val="003826F7"/>
    <w:rsid w:val="003840C6"/>
    <w:rsid w:val="00384DB7"/>
    <w:rsid w:val="00384F45"/>
    <w:rsid w:val="003851FA"/>
    <w:rsid w:val="00385B25"/>
    <w:rsid w:val="00386804"/>
    <w:rsid w:val="00386B70"/>
    <w:rsid w:val="003871C5"/>
    <w:rsid w:val="00387782"/>
    <w:rsid w:val="003938D2"/>
    <w:rsid w:val="003939A6"/>
    <w:rsid w:val="00394E2A"/>
    <w:rsid w:val="00395659"/>
    <w:rsid w:val="003958A1"/>
    <w:rsid w:val="00395BD8"/>
    <w:rsid w:val="00396C67"/>
    <w:rsid w:val="003A0B5F"/>
    <w:rsid w:val="003A0F99"/>
    <w:rsid w:val="003A12D1"/>
    <w:rsid w:val="003A1674"/>
    <w:rsid w:val="003A20E1"/>
    <w:rsid w:val="003A23CD"/>
    <w:rsid w:val="003A4BA4"/>
    <w:rsid w:val="003A5586"/>
    <w:rsid w:val="003A5999"/>
    <w:rsid w:val="003A5DF4"/>
    <w:rsid w:val="003A6971"/>
    <w:rsid w:val="003A6F56"/>
    <w:rsid w:val="003A733B"/>
    <w:rsid w:val="003A7DFF"/>
    <w:rsid w:val="003B01F1"/>
    <w:rsid w:val="003B049F"/>
    <w:rsid w:val="003B0ABF"/>
    <w:rsid w:val="003B1000"/>
    <w:rsid w:val="003B1DF7"/>
    <w:rsid w:val="003B207A"/>
    <w:rsid w:val="003B29A4"/>
    <w:rsid w:val="003B3CA5"/>
    <w:rsid w:val="003B48F8"/>
    <w:rsid w:val="003B5BA2"/>
    <w:rsid w:val="003B6161"/>
    <w:rsid w:val="003B617D"/>
    <w:rsid w:val="003C0301"/>
    <w:rsid w:val="003C04F6"/>
    <w:rsid w:val="003C1371"/>
    <w:rsid w:val="003C1A9C"/>
    <w:rsid w:val="003C20E7"/>
    <w:rsid w:val="003C21B5"/>
    <w:rsid w:val="003C2CDF"/>
    <w:rsid w:val="003C4C87"/>
    <w:rsid w:val="003C5C6C"/>
    <w:rsid w:val="003C665F"/>
    <w:rsid w:val="003C6921"/>
    <w:rsid w:val="003C6CCB"/>
    <w:rsid w:val="003C6E13"/>
    <w:rsid w:val="003C7A96"/>
    <w:rsid w:val="003D06AF"/>
    <w:rsid w:val="003D1ABE"/>
    <w:rsid w:val="003D1B06"/>
    <w:rsid w:val="003D39F8"/>
    <w:rsid w:val="003D3E3C"/>
    <w:rsid w:val="003D48F6"/>
    <w:rsid w:val="003D5E15"/>
    <w:rsid w:val="003D750B"/>
    <w:rsid w:val="003D75EB"/>
    <w:rsid w:val="003D7B34"/>
    <w:rsid w:val="003D7E0F"/>
    <w:rsid w:val="003E004E"/>
    <w:rsid w:val="003E097C"/>
    <w:rsid w:val="003E0AAA"/>
    <w:rsid w:val="003E0CD3"/>
    <w:rsid w:val="003E1303"/>
    <w:rsid w:val="003E24F1"/>
    <w:rsid w:val="003E33E2"/>
    <w:rsid w:val="003E3D63"/>
    <w:rsid w:val="003E3DA9"/>
    <w:rsid w:val="003E6063"/>
    <w:rsid w:val="003E6B18"/>
    <w:rsid w:val="003E738A"/>
    <w:rsid w:val="003E7924"/>
    <w:rsid w:val="003F14DC"/>
    <w:rsid w:val="003F27FC"/>
    <w:rsid w:val="003F2F45"/>
    <w:rsid w:val="003F3164"/>
    <w:rsid w:val="003F348F"/>
    <w:rsid w:val="003F43E1"/>
    <w:rsid w:val="003F609A"/>
    <w:rsid w:val="003F614F"/>
    <w:rsid w:val="003F6171"/>
    <w:rsid w:val="003F6871"/>
    <w:rsid w:val="003F6C45"/>
    <w:rsid w:val="003F7F9D"/>
    <w:rsid w:val="00401EBC"/>
    <w:rsid w:val="004024C1"/>
    <w:rsid w:val="00402511"/>
    <w:rsid w:val="00402CCF"/>
    <w:rsid w:val="0040365D"/>
    <w:rsid w:val="00403A84"/>
    <w:rsid w:val="0040434C"/>
    <w:rsid w:val="00404C75"/>
    <w:rsid w:val="004061E7"/>
    <w:rsid w:val="0040736B"/>
    <w:rsid w:val="00407905"/>
    <w:rsid w:val="00411292"/>
    <w:rsid w:val="00411B20"/>
    <w:rsid w:val="00412280"/>
    <w:rsid w:val="00412677"/>
    <w:rsid w:val="004128C9"/>
    <w:rsid w:val="004129B2"/>
    <w:rsid w:val="00412E71"/>
    <w:rsid w:val="0041391A"/>
    <w:rsid w:val="004145D1"/>
    <w:rsid w:val="004153D2"/>
    <w:rsid w:val="00415430"/>
    <w:rsid w:val="00415811"/>
    <w:rsid w:val="0041620D"/>
    <w:rsid w:val="00416699"/>
    <w:rsid w:val="00416BDF"/>
    <w:rsid w:val="0041720F"/>
    <w:rsid w:val="00420289"/>
    <w:rsid w:val="00421B91"/>
    <w:rsid w:val="00421CFB"/>
    <w:rsid w:val="00421DA7"/>
    <w:rsid w:val="004226A7"/>
    <w:rsid w:val="00422981"/>
    <w:rsid w:val="00424636"/>
    <w:rsid w:val="004250F2"/>
    <w:rsid w:val="00425B54"/>
    <w:rsid w:val="00425CB6"/>
    <w:rsid w:val="004300C5"/>
    <w:rsid w:val="00431B59"/>
    <w:rsid w:val="0043223B"/>
    <w:rsid w:val="00433A43"/>
    <w:rsid w:val="00436056"/>
    <w:rsid w:val="0043690B"/>
    <w:rsid w:val="00437F83"/>
    <w:rsid w:val="00440B1E"/>
    <w:rsid w:val="00440F43"/>
    <w:rsid w:val="004412F4"/>
    <w:rsid w:val="004423A8"/>
    <w:rsid w:val="004430FB"/>
    <w:rsid w:val="00443C9D"/>
    <w:rsid w:val="004446B0"/>
    <w:rsid w:val="00445304"/>
    <w:rsid w:val="00445B86"/>
    <w:rsid w:val="004502B4"/>
    <w:rsid w:val="004506A1"/>
    <w:rsid w:val="00450DFD"/>
    <w:rsid w:val="0045154F"/>
    <w:rsid w:val="00451F2D"/>
    <w:rsid w:val="0045224E"/>
    <w:rsid w:val="00453656"/>
    <w:rsid w:val="00453A18"/>
    <w:rsid w:val="00453BCB"/>
    <w:rsid w:val="00453E3F"/>
    <w:rsid w:val="00456C24"/>
    <w:rsid w:val="00457612"/>
    <w:rsid w:val="00457EA6"/>
    <w:rsid w:val="00457FDF"/>
    <w:rsid w:val="004602B3"/>
    <w:rsid w:val="0046065D"/>
    <w:rsid w:val="00460F38"/>
    <w:rsid w:val="00460F4D"/>
    <w:rsid w:val="00461F5D"/>
    <w:rsid w:val="00462616"/>
    <w:rsid w:val="00462A9A"/>
    <w:rsid w:val="004630C6"/>
    <w:rsid w:val="0046488F"/>
    <w:rsid w:val="00464AF8"/>
    <w:rsid w:val="00467D33"/>
    <w:rsid w:val="0047006F"/>
    <w:rsid w:val="00470381"/>
    <w:rsid w:val="0047224F"/>
    <w:rsid w:val="004732E8"/>
    <w:rsid w:val="00474007"/>
    <w:rsid w:val="00474623"/>
    <w:rsid w:val="004754E0"/>
    <w:rsid w:val="004754EA"/>
    <w:rsid w:val="004754EF"/>
    <w:rsid w:val="0047554D"/>
    <w:rsid w:val="00475610"/>
    <w:rsid w:val="00475A7C"/>
    <w:rsid w:val="00476323"/>
    <w:rsid w:val="00476332"/>
    <w:rsid w:val="0047681A"/>
    <w:rsid w:val="00476A54"/>
    <w:rsid w:val="00477AEC"/>
    <w:rsid w:val="00480120"/>
    <w:rsid w:val="00480E1C"/>
    <w:rsid w:val="00480E3D"/>
    <w:rsid w:val="00481BE4"/>
    <w:rsid w:val="00481D48"/>
    <w:rsid w:val="00482587"/>
    <w:rsid w:val="004830CD"/>
    <w:rsid w:val="0048362F"/>
    <w:rsid w:val="004838CE"/>
    <w:rsid w:val="00483E3F"/>
    <w:rsid w:val="00484408"/>
    <w:rsid w:val="00485033"/>
    <w:rsid w:val="00485FAE"/>
    <w:rsid w:val="004865E7"/>
    <w:rsid w:val="004877DB"/>
    <w:rsid w:val="00492621"/>
    <w:rsid w:val="00492DBE"/>
    <w:rsid w:val="00493889"/>
    <w:rsid w:val="004949E4"/>
    <w:rsid w:val="00495002"/>
    <w:rsid w:val="004974E6"/>
    <w:rsid w:val="00497F16"/>
    <w:rsid w:val="004A0371"/>
    <w:rsid w:val="004A03D3"/>
    <w:rsid w:val="004A13E5"/>
    <w:rsid w:val="004A2127"/>
    <w:rsid w:val="004A256A"/>
    <w:rsid w:val="004A359C"/>
    <w:rsid w:val="004A429C"/>
    <w:rsid w:val="004A43DC"/>
    <w:rsid w:val="004A4F44"/>
    <w:rsid w:val="004A50DA"/>
    <w:rsid w:val="004A6721"/>
    <w:rsid w:val="004A6762"/>
    <w:rsid w:val="004A7466"/>
    <w:rsid w:val="004A746E"/>
    <w:rsid w:val="004A7827"/>
    <w:rsid w:val="004A78E7"/>
    <w:rsid w:val="004A7F9A"/>
    <w:rsid w:val="004B04EA"/>
    <w:rsid w:val="004B0C5B"/>
    <w:rsid w:val="004B20C2"/>
    <w:rsid w:val="004B2142"/>
    <w:rsid w:val="004B215F"/>
    <w:rsid w:val="004B2543"/>
    <w:rsid w:val="004B291D"/>
    <w:rsid w:val="004B3210"/>
    <w:rsid w:val="004B4704"/>
    <w:rsid w:val="004B5A69"/>
    <w:rsid w:val="004B628E"/>
    <w:rsid w:val="004B7136"/>
    <w:rsid w:val="004B740F"/>
    <w:rsid w:val="004B7DD4"/>
    <w:rsid w:val="004C0E57"/>
    <w:rsid w:val="004C1EDB"/>
    <w:rsid w:val="004C2DCC"/>
    <w:rsid w:val="004C2EB1"/>
    <w:rsid w:val="004C33D2"/>
    <w:rsid w:val="004C3C01"/>
    <w:rsid w:val="004C40AF"/>
    <w:rsid w:val="004C4DAA"/>
    <w:rsid w:val="004C4DDB"/>
    <w:rsid w:val="004C5497"/>
    <w:rsid w:val="004C54F4"/>
    <w:rsid w:val="004C5599"/>
    <w:rsid w:val="004C5A92"/>
    <w:rsid w:val="004C64D1"/>
    <w:rsid w:val="004C6A9D"/>
    <w:rsid w:val="004C6B57"/>
    <w:rsid w:val="004C719A"/>
    <w:rsid w:val="004C75F2"/>
    <w:rsid w:val="004C7FCE"/>
    <w:rsid w:val="004D0004"/>
    <w:rsid w:val="004D0784"/>
    <w:rsid w:val="004D1270"/>
    <w:rsid w:val="004D3383"/>
    <w:rsid w:val="004D3889"/>
    <w:rsid w:val="004D43AE"/>
    <w:rsid w:val="004D4B9E"/>
    <w:rsid w:val="004D6D23"/>
    <w:rsid w:val="004D7BDD"/>
    <w:rsid w:val="004E056A"/>
    <w:rsid w:val="004E1436"/>
    <w:rsid w:val="004E195B"/>
    <w:rsid w:val="004E1FAD"/>
    <w:rsid w:val="004E28CF"/>
    <w:rsid w:val="004E32F7"/>
    <w:rsid w:val="004E4477"/>
    <w:rsid w:val="004E563D"/>
    <w:rsid w:val="004E5851"/>
    <w:rsid w:val="004E5DAD"/>
    <w:rsid w:val="004E7D32"/>
    <w:rsid w:val="004E7DE5"/>
    <w:rsid w:val="004F0DC5"/>
    <w:rsid w:val="004F0F6A"/>
    <w:rsid w:val="004F1995"/>
    <w:rsid w:val="004F24FD"/>
    <w:rsid w:val="004F297E"/>
    <w:rsid w:val="004F2CA8"/>
    <w:rsid w:val="004F2DA2"/>
    <w:rsid w:val="004F2DA8"/>
    <w:rsid w:val="004F2F2D"/>
    <w:rsid w:val="004F43D8"/>
    <w:rsid w:val="004F4E88"/>
    <w:rsid w:val="004F51ED"/>
    <w:rsid w:val="004F5837"/>
    <w:rsid w:val="004F59F2"/>
    <w:rsid w:val="004F5F96"/>
    <w:rsid w:val="00502116"/>
    <w:rsid w:val="00502172"/>
    <w:rsid w:val="00502770"/>
    <w:rsid w:val="00502E0F"/>
    <w:rsid w:val="00502FC3"/>
    <w:rsid w:val="0050393A"/>
    <w:rsid w:val="00503D93"/>
    <w:rsid w:val="005056B4"/>
    <w:rsid w:val="0050626E"/>
    <w:rsid w:val="00506BAB"/>
    <w:rsid w:val="00507374"/>
    <w:rsid w:val="005078D3"/>
    <w:rsid w:val="0051244C"/>
    <w:rsid w:val="00512E7B"/>
    <w:rsid w:val="0051308A"/>
    <w:rsid w:val="00513189"/>
    <w:rsid w:val="00513CB1"/>
    <w:rsid w:val="00514522"/>
    <w:rsid w:val="00514E9B"/>
    <w:rsid w:val="0051585F"/>
    <w:rsid w:val="0051586D"/>
    <w:rsid w:val="0052043E"/>
    <w:rsid w:val="005206E5"/>
    <w:rsid w:val="00520D29"/>
    <w:rsid w:val="00521789"/>
    <w:rsid w:val="00521BCD"/>
    <w:rsid w:val="0052200F"/>
    <w:rsid w:val="005220C4"/>
    <w:rsid w:val="00522E5F"/>
    <w:rsid w:val="005230F4"/>
    <w:rsid w:val="00524355"/>
    <w:rsid w:val="00524DDD"/>
    <w:rsid w:val="005258F6"/>
    <w:rsid w:val="00525F50"/>
    <w:rsid w:val="00526233"/>
    <w:rsid w:val="0052696F"/>
    <w:rsid w:val="00526B75"/>
    <w:rsid w:val="005277C1"/>
    <w:rsid w:val="00527AD1"/>
    <w:rsid w:val="0053018E"/>
    <w:rsid w:val="005305D7"/>
    <w:rsid w:val="00530C5E"/>
    <w:rsid w:val="00530D59"/>
    <w:rsid w:val="0053182E"/>
    <w:rsid w:val="00531CC8"/>
    <w:rsid w:val="00532C1B"/>
    <w:rsid w:val="0053367C"/>
    <w:rsid w:val="0053399A"/>
    <w:rsid w:val="00533BE9"/>
    <w:rsid w:val="00534C07"/>
    <w:rsid w:val="00535AC2"/>
    <w:rsid w:val="005372CE"/>
    <w:rsid w:val="005377BB"/>
    <w:rsid w:val="005401FA"/>
    <w:rsid w:val="0054045F"/>
    <w:rsid w:val="005411D6"/>
    <w:rsid w:val="00541F63"/>
    <w:rsid w:val="00542236"/>
    <w:rsid w:val="00542683"/>
    <w:rsid w:val="00542C00"/>
    <w:rsid w:val="00543D35"/>
    <w:rsid w:val="00543E39"/>
    <w:rsid w:val="00544CC4"/>
    <w:rsid w:val="00544D47"/>
    <w:rsid w:val="00545630"/>
    <w:rsid w:val="00545940"/>
    <w:rsid w:val="00546EE5"/>
    <w:rsid w:val="0054739E"/>
    <w:rsid w:val="0054760C"/>
    <w:rsid w:val="00547D23"/>
    <w:rsid w:val="0055040D"/>
    <w:rsid w:val="00551680"/>
    <w:rsid w:val="0055208B"/>
    <w:rsid w:val="005520A3"/>
    <w:rsid w:val="00553F5F"/>
    <w:rsid w:val="005544CD"/>
    <w:rsid w:val="005551F4"/>
    <w:rsid w:val="00555C15"/>
    <w:rsid w:val="0055658C"/>
    <w:rsid w:val="00557564"/>
    <w:rsid w:val="005575E9"/>
    <w:rsid w:val="00557645"/>
    <w:rsid w:val="00557B73"/>
    <w:rsid w:val="00557B86"/>
    <w:rsid w:val="00560616"/>
    <w:rsid w:val="00560A93"/>
    <w:rsid w:val="00561D97"/>
    <w:rsid w:val="0056223E"/>
    <w:rsid w:val="00562B11"/>
    <w:rsid w:val="00563F0B"/>
    <w:rsid w:val="00563F16"/>
    <w:rsid w:val="00564C78"/>
    <w:rsid w:val="00564E90"/>
    <w:rsid w:val="00566277"/>
    <w:rsid w:val="005672A5"/>
    <w:rsid w:val="00570239"/>
    <w:rsid w:val="005702AD"/>
    <w:rsid w:val="00570E0D"/>
    <w:rsid w:val="00571521"/>
    <w:rsid w:val="005715CE"/>
    <w:rsid w:val="00571C58"/>
    <w:rsid w:val="00571E30"/>
    <w:rsid w:val="00571FFE"/>
    <w:rsid w:val="005734CA"/>
    <w:rsid w:val="00573EB7"/>
    <w:rsid w:val="00573F4B"/>
    <w:rsid w:val="00574132"/>
    <w:rsid w:val="00575617"/>
    <w:rsid w:val="0057565D"/>
    <w:rsid w:val="00575F82"/>
    <w:rsid w:val="00577593"/>
    <w:rsid w:val="005776A6"/>
    <w:rsid w:val="00577F8D"/>
    <w:rsid w:val="0058036C"/>
    <w:rsid w:val="00580629"/>
    <w:rsid w:val="00580A83"/>
    <w:rsid w:val="005811FC"/>
    <w:rsid w:val="0058173E"/>
    <w:rsid w:val="00581C90"/>
    <w:rsid w:val="00582287"/>
    <w:rsid w:val="00583116"/>
    <w:rsid w:val="0058388D"/>
    <w:rsid w:val="005839F4"/>
    <w:rsid w:val="00583BFE"/>
    <w:rsid w:val="00585260"/>
    <w:rsid w:val="005867CA"/>
    <w:rsid w:val="005876AE"/>
    <w:rsid w:val="00587EB4"/>
    <w:rsid w:val="00591C36"/>
    <w:rsid w:val="005928A7"/>
    <w:rsid w:val="00593039"/>
    <w:rsid w:val="00593059"/>
    <w:rsid w:val="0059309C"/>
    <w:rsid w:val="0059355F"/>
    <w:rsid w:val="005948FE"/>
    <w:rsid w:val="00594D31"/>
    <w:rsid w:val="00594DB1"/>
    <w:rsid w:val="00595492"/>
    <w:rsid w:val="005964A4"/>
    <w:rsid w:val="0059654E"/>
    <w:rsid w:val="005A00D3"/>
    <w:rsid w:val="005A00E6"/>
    <w:rsid w:val="005A08B6"/>
    <w:rsid w:val="005A11BF"/>
    <w:rsid w:val="005A1D9F"/>
    <w:rsid w:val="005A3381"/>
    <w:rsid w:val="005A33EC"/>
    <w:rsid w:val="005A3A46"/>
    <w:rsid w:val="005A3A58"/>
    <w:rsid w:val="005A4ED4"/>
    <w:rsid w:val="005A57D0"/>
    <w:rsid w:val="005A589C"/>
    <w:rsid w:val="005A6FE6"/>
    <w:rsid w:val="005A7030"/>
    <w:rsid w:val="005A714C"/>
    <w:rsid w:val="005A7A81"/>
    <w:rsid w:val="005B007F"/>
    <w:rsid w:val="005B331C"/>
    <w:rsid w:val="005B540F"/>
    <w:rsid w:val="005B66CD"/>
    <w:rsid w:val="005B6F2F"/>
    <w:rsid w:val="005B76B8"/>
    <w:rsid w:val="005C0884"/>
    <w:rsid w:val="005C15E3"/>
    <w:rsid w:val="005C46CB"/>
    <w:rsid w:val="005C5474"/>
    <w:rsid w:val="005C6444"/>
    <w:rsid w:val="005C6F7D"/>
    <w:rsid w:val="005C77BA"/>
    <w:rsid w:val="005D0E23"/>
    <w:rsid w:val="005D2F0F"/>
    <w:rsid w:val="005D396B"/>
    <w:rsid w:val="005D4832"/>
    <w:rsid w:val="005D6E87"/>
    <w:rsid w:val="005E014F"/>
    <w:rsid w:val="005E0A04"/>
    <w:rsid w:val="005E0C71"/>
    <w:rsid w:val="005E223D"/>
    <w:rsid w:val="005E2511"/>
    <w:rsid w:val="005E2F77"/>
    <w:rsid w:val="005E37C4"/>
    <w:rsid w:val="005E3BC9"/>
    <w:rsid w:val="005E490A"/>
    <w:rsid w:val="005E4A69"/>
    <w:rsid w:val="005E51C9"/>
    <w:rsid w:val="005E718D"/>
    <w:rsid w:val="005E7305"/>
    <w:rsid w:val="005E7337"/>
    <w:rsid w:val="005E7A4C"/>
    <w:rsid w:val="005E7DF5"/>
    <w:rsid w:val="005E7F8D"/>
    <w:rsid w:val="005F017B"/>
    <w:rsid w:val="005F06B7"/>
    <w:rsid w:val="005F1B34"/>
    <w:rsid w:val="005F1DD5"/>
    <w:rsid w:val="005F2AA3"/>
    <w:rsid w:val="005F5222"/>
    <w:rsid w:val="005F5482"/>
    <w:rsid w:val="005F5939"/>
    <w:rsid w:val="005F5BFD"/>
    <w:rsid w:val="005F5E40"/>
    <w:rsid w:val="005F620A"/>
    <w:rsid w:val="005F64E9"/>
    <w:rsid w:val="005F75F5"/>
    <w:rsid w:val="00601F58"/>
    <w:rsid w:val="0060302E"/>
    <w:rsid w:val="00603CA5"/>
    <w:rsid w:val="00604CEA"/>
    <w:rsid w:val="0060600A"/>
    <w:rsid w:val="006065CE"/>
    <w:rsid w:val="006077B7"/>
    <w:rsid w:val="00607D32"/>
    <w:rsid w:val="0061010F"/>
    <w:rsid w:val="00611083"/>
    <w:rsid w:val="00611952"/>
    <w:rsid w:val="006129B6"/>
    <w:rsid w:val="006134E4"/>
    <w:rsid w:val="0061381A"/>
    <w:rsid w:val="00613B64"/>
    <w:rsid w:val="00614A94"/>
    <w:rsid w:val="006160FB"/>
    <w:rsid w:val="00616B2B"/>
    <w:rsid w:val="006173AF"/>
    <w:rsid w:val="00617745"/>
    <w:rsid w:val="00620533"/>
    <w:rsid w:val="00620DFE"/>
    <w:rsid w:val="00620E04"/>
    <w:rsid w:val="00620E4E"/>
    <w:rsid w:val="0062157A"/>
    <w:rsid w:val="00621704"/>
    <w:rsid w:val="006222CA"/>
    <w:rsid w:val="0062278F"/>
    <w:rsid w:val="006230BE"/>
    <w:rsid w:val="00623DF1"/>
    <w:rsid w:val="006242C4"/>
    <w:rsid w:val="00624815"/>
    <w:rsid w:val="00624B6C"/>
    <w:rsid w:val="00625031"/>
    <w:rsid w:val="006255B8"/>
    <w:rsid w:val="00625602"/>
    <w:rsid w:val="00625654"/>
    <w:rsid w:val="00626389"/>
    <w:rsid w:val="00627251"/>
    <w:rsid w:val="006272FE"/>
    <w:rsid w:val="00630026"/>
    <w:rsid w:val="00630E3E"/>
    <w:rsid w:val="00631766"/>
    <w:rsid w:val="00631A46"/>
    <w:rsid w:val="006324FF"/>
    <w:rsid w:val="00632CE9"/>
    <w:rsid w:val="006336E8"/>
    <w:rsid w:val="00634136"/>
    <w:rsid w:val="00634273"/>
    <w:rsid w:val="00634721"/>
    <w:rsid w:val="00636C4F"/>
    <w:rsid w:val="006371CE"/>
    <w:rsid w:val="00637262"/>
    <w:rsid w:val="00637925"/>
    <w:rsid w:val="00637A87"/>
    <w:rsid w:val="006402DC"/>
    <w:rsid w:val="0064108F"/>
    <w:rsid w:val="0064187F"/>
    <w:rsid w:val="00641C41"/>
    <w:rsid w:val="00642830"/>
    <w:rsid w:val="00642A2A"/>
    <w:rsid w:val="00643231"/>
    <w:rsid w:val="00643308"/>
    <w:rsid w:val="00643FC0"/>
    <w:rsid w:val="00645024"/>
    <w:rsid w:val="00646CD0"/>
    <w:rsid w:val="00647BBB"/>
    <w:rsid w:val="00647E7C"/>
    <w:rsid w:val="0065111E"/>
    <w:rsid w:val="006529C1"/>
    <w:rsid w:val="0065305D"/>
    <w:rsid w:val="006532D7"/>
    <w:rsid w:val="0065482F"/>
    <w:rsid w:val="00654ADD"/>
    <w:rsid w:val="00655FDF"/>
    <w:rsid w:val="00656326"/>
    <w:rsid w:val="00656650"/>
    <w:rsid w:val="006569E7"/>
    <w:rsid w:val="00656BE7"/>
    <w:rsid w:val="00656CC0"/>
    <w:rsid w:val="0066074A"/>
    <w:rsid w:val="00662CE4"/>
    <w:rsid w:val="00663ABF"/>
    <w:rsid w:val="00663B70"/>
    <w:rsid w:val="00663F64"/>
    <w:rsid w:val="00665B1B"/>
    <w:rsid w:val="00665EBF"/>
    <w:rsid w:val="00666C86"/>
    <w:rsid w:val="00670561"/>
    <w:rsid w:val="006708A1"/>
    <w:rsid w:val="00670964"/>
    <w:rsid w:val="00670E28"/>
    <w:rsid w:val="0067151D"/>
    <w:rsid w:val="0067302C"/>
    <w:rsid w:val="00673229"/>
    <w:rsid w:val="00673D26"/>
    <w:rsid w:val="0067475A"/>
    <w:rsid w:val="006748AB"/>
    <w:rsid w:val="00674A20"/>
    <w:rsid w:val="00674B3A"/>
    <w:rsid w:val="00675429"/>
    <w:rsid w:val="00675473"/>
    <w:rsid w:val="00675D60"/>
    <w:rsid w:val="00676261"/>
    <w:rsid w:val="00676E9D"/>
    <w:rsid w:val="00677356"/>
    <w:rsid w:val="00680236"/>
    <w:rsid w:val="006814B7"/>
    <w:rsid w:val="00681739"/>
    <w:rsid w:val="00682310"/>
    <w:rsid w:val="0068260A"/>
    <w:rsid w:val="0068457A"/>
    <w:rsid w:val="00686996"/>
    <w:rsid w:val="00687677"/>
    <w:rsid w:val="00690CC4"/>
    <w:rsid w:val="00691985"/>
    <w:rsid w:val="00692E54"/>
    <w:rsid w:val="00692F4E"/>
    <w:rsid w:val="00693E69"/>
    <w:rsid w:val="006943FD"/>
    <w:rsid w:val="0069645A"/>
    <w:rsid w:val="006A02CA"/>
    <w:rsid w:val="006A09F9"/>
    <w:rsid w:val="006A1204"/>
    <w:rsid w:val="006A2FE1"/>
    <w:rsid w:val="006A41C0"/>
    <w:rsid w:val="006A4472"/>
    <w:rsid w:val="006A47DE"/>
    <w:rsid w:val="006A4861"/>
    <w:rsid w:val="006A60C7"/>
    <w:rsid w:val="006A76DD"/>
    <w:rsid w:val="006A7F99"/>
    <w:rsid w:val="006B1851"/>
    <w:rsid w:val="006B1F7E"/>
    <w:rsid w:val="006B2498"/>
    <w:rsid w:val="006B413B"/>
    <w:rsid w:val="006B4D28"/>
    <w:rsid w:val="006B50A2"/>
    <w:rsid w:val="006B6219"/>
    <w:rsid w:val="006B6433"/>
    <w:rsid w:val="006B6AD9"/>
    <w:rsid w:val="006B7E59"/>
    <w:rsid w:val="006C0306"/>
    <w:rsid w:val="006C0BE5"/>
    <w:rsid w:val="006C152E"/>
    <w:rsid w:val="006C1A1C"/>
    <w:rsid w:val="006C2008"/>
    <w:rsid w:val="006C3B06"/>
    <w:rsid w:val="006C50B9"/>
    <w:rsid w:val="006C55D1"/>
    <w:rsid w:val="006C6C20"/>
    <w:rsid w:val="006D105C"/>
    <w:rsid w:val="006D3121"/>
    <w:rsid w:val="006D44A8"/>
    <w:rsid w:val="006D4A59"/>
    <w:rsid w:val="006D6E85"/>
    <w:rsid w:val="006D6F83"/>
    <w:rsid w:val="006E0429"/>
    <w:rsid w:val="006E229A"/>
    <w:rsid w:val="006E2E9B"/>
    <w:rsid w:val="006E308D"/>
    <w:rsid w:val="006E3B86"/>
    <w:rsid w:val="006E3C0D"/>
    <w:rsid w:val="006E41B1"/>
    <w:rsid w:val="006E5173"/>
    <w:rsid w:val="006E6E3B"/>
    <w:rsid w:val="006E77F0"/>
    <w:rsid w:val="006E7B32"/>
    <w:rsid w:val="006E7D37"/>
    <w:rsid w:val="006F0314"/>
    <w:rsid w:val="006F1807"/>
    <w:rsid w:val="006F1A13"/>
    <w:rsid w:val="006F222D"/>
    <w:rsid w:val="006F22A4"/>
    <w:rsid w:val="006F2C6D"/>
    <w:rsid w:val="006F30F1"/>
    <w:rsid w:val="006F3B09"/>
    <w:rsid w:val="006F48F9"/>
    <w:rsid w:val="006F5479"/>
    <w:rsid w:val="006F5ECD"/>
    <w:rsid w:val="006F6960"/>
    <w:rsid w:val="0070054C"/>
    <w:rsid w:val="007032D2"/>
    <w:rsid w:val="00703E7D"/>
    <w:rsid w:val="00704F62"/>
    <w:rsid w:val="00705555"/>
    <w:rsid w:val="00705F50"/>
    <w:rsid w:val="00706783"/>
    <w:rsid w:val="00706A13"/>
    <w:rsid w:val="00707D1E"/>
    <w:rsid w:val="00710254"/>
    <w:rsid w:val="007109F5"/>
    <w:rsid w:val="00710E31"/>
    <w:rsid w:val="0071298D"/>
    <w:rsid w:val="0071314B"/>
    <w:rsid w:val="00714052"/>
    <w:rsid w:val="00714382"/>
    <w:rsid w:val="007143E7"/>
    <w:rsid w:val="00714B13"/>
    <w:rsid w:val="007151EC"/>
    <w:rsid w:val="00715443"/>
    <w:rsid w:val="00715518"/>
    <w:rsid w:val="0071564F"/>
    <w:rsid w:val="00715D8B"/>
    <w:rsid w:val="00715E7B"/>
    <w:rsid w:val="00716D41"/>
    <w:rsid w:val="007201E8"/>
    <w:rsid w:val="007209D9"/>
    <w:rsid w:val="00721F28"/>
    <w:rsid w:val="00722725"/>
    <w:rsid w:val="007235F1"/>
    <w:rsid w:val="00723EEF"/>
    <w:rsid w:val="007248E4"/>
    <w:rsid w:val="00724E0E"/>
    <w:rsid w:val="00725015"/>
    <w:rsid w:val="00727295"/>
    <w:rsid w:val="007279BE"/>
    <w:rsid w:val="007300F9"/>
    <w:rsid w:val="00730600"/>
    <w:rsid w:val="00731232"/>
    <w:rsid w:val="007330F8"/>
    <w:rsid w:val="00733179"/>
    <w:rsid w:val="00733B95"/>
    <w:rsid w:val="00734948"/>
    <w:rsid w:val="00735358"/>
    <w:rsid w:val="00735C2C"/>
    <w:rsid w:val="007366EA"/>
    <w:rsid w:val="00737E7E"/>
    <w:rsid w:val="00740680"/>
    <w:rsid w:val="00740FC9"/>
    <w:rsid w:val="0074134F"/>
    <w:rsid w:val="007425F0"/>
    <w:rsid w:val="007426E9"/>
    <w:rsid w:val="0074295F"/>
    <w:rsid w:val="00743FFA"/>
    <w:rsid w:val="00745421"/>
    <w:rsid w:val="00745542"/>
    <w:rsid w:val="0074555B"/>
    <w:rsid w:val="007456BB"/>
    <w:rsid w:val="00746E2D"/>
    <w:rsid w:val="0074708C"/>
    <w:rsid w:val="0075057C"/>
    <w:rsid w:val="0075064C"/>
    <w:rsid w:val="007510A1"/>
    <w:rsid w:val="007513FE"/>
    <w:rsid w:val="00752F64"/>
    <w:rsid w:val="0075351F"/>
    <w:rsid w:val="00753BEF"/>
    <w:rsid w:val="00753C81"/>
    <w:rsid w:val="0075489B"/>
    <w:rsid w:val="00755658"/>
    <w:rsid w:val="00756148"/>
    <w:rsid w:val="00756B9A"/>
    <w:rsid w:val="007574BE"/>
    <w:rsid w:val="00760C43"/>
    <w:rsid w:val="0076127D"/>
    <w:rsid w:val="007614F6"/>
    <w:rsid w:val="007615E0"/>
    <w:rsid w:val="007628D4"/>
    <w:rsid w:val="00763336"/>
    <w:rsid w:val="00763F61"/>
    <w:rsid w:val="0076498A"/>
    <w:rsid w:val="00764BA5"/>
    <w:rsid w:val="00764DEB"/>
    <w:rsid w:val="00765122"/>
    <w:rsid w:val="00765548"/>
    <w:rsid w:val="00765CF1"/>
    <w:rsid w:val="00765DCA"/>
    <w:rsid w:val="00766EA0"/>
    <w:rsid w:val="007675F0"/>
    <w:rsid w:val="007713C8"/>
    <w:rsid w:val="00771E12"/>
    <w:rsid w:val="007730B0"/>
    <w:rsid w:val="007732EB"/>
    <w:rsid w:val="007734C0"/>
    <w:rsid w:val="007737A6"/>
    <w:rsid w:val="007747FA"/>
    <w:rsid w:val="007749EB"/>
    <w:rsid w:val="00774D09"/>
    <w:rsid w:val="00774F9C"/>
    <w:rsid w:val="00777467"/>
    <w:rsid w:val="007774C7"/>
    <w:rsid w:val="007779C9"/>
    <w:rsid w:val="00777F60"/>
    <w:rsid w:val="007801BD"/>
    <w:rsid w:val="007811B3"/>
    <w:rsid w:val="00782399"/>
    <w:rsid w:val="0078266C"/>
    <w:rsid w:val="00783645"/>
    <w:rsid w:val="00783E81"/>
    <w:rsid w:val="007842D1"/>
    <w:rsid w:val="00785BF7"/>
    <w:rsid w:val="00785C01"/>
    <w:rsid w:val="0078775E"/>
    <w:rsid w:val="007907C2"/>
    <w:rsid w:val="00790CC2"/>
    <w:rsid w:val="00793DE0"/>
    <w:rsid w:val="00793ED9"/>
    <w:rsid w:val="0079443F"/>
    <w:rsid w:val="0079484A"/>
    <w:rsid w:val="0079538E"/>
    <w:rsid w:val="007A3177"/>
    <w:rsid w:val="007A375B"/>
    <w:rsid w:val="007A3881"/>
    <w:rsid w:val="007A4078"/>
    <w:rsid w:val="007A523D"/>
    <w:rsid w:val="007A5440"/>
    <w:rsid w:val="007A5E81"/>
    <w:rsid w:val="007A61EC"/>
    <w:rsid w:val="007A66B6"/>
    <w:rsid w:val="007A6DDF"/>
    <w:rsid w:val="007A7305"/>
    <w:rsid w:val="007A7400"/>
    <w:rsid w:val="007B1470"/>
    <w:rsid w:val="007B1898"/>
    <w:rsid w:val="007B1FD3"/>
    <w:rsid w:val="007B2062"/>
    <w:rsid w:val="007B2A2E"/>
    <w:rsid w:val="007B4C35"/>
    <w:rsid w:val="007B5637"/>
    <w:rsid w:val="007B661C"/>
    <w:rsid w:val="007B7730"/>
    <w:rsid w:val="007C0284"/>
    <w:rsid w:val="007C07A9"/>
    <w:rsid w:val="007C0DFC"/>
    <w:rsid w:val="007C25D9"/>
    <w:rsid w:val="007C3022"/>
    <w:rsid w:val="007C3225"/>
    <w:rsid w:val="007C37E1"/>
    <w:rsid w:val="007C48F8"/>
    <w:rsid w:val="007C613D"/>
    <w:rsid w:val="007C6A0C"/>
    <w:rsid w:val="007C78D7"/>
    <w:rsid w:val="007C7940"/>
    <w:rsid w:val="007D0091"/>
    <w:rsid w:val="007D1500"/>
    <w:rsid w:val="007D1A86"/>
    <w:rsid w:val="007D1D17"/>
    <w:rsid w:val="007D339F"/>
    <w:rsid w:val="007D378E"/>
    <w:rsid w:val="007D4470"/>
    <w:rsid w:val="007D624A"/>
    <w:rsid w:val="007D7216"/>
    <w:rsid w:val="007D7A19"/>
    <w:rsid w:val="007D7DE1"/>
    <w:rsid w:val="007E0DCD"/>
    <w:rsid w:val="007E15BD"/>
    <w:rsid w:val="007E15E6"/>
    <w:rsid w:val="007E18BD"/>
    <w:rsid w:val="007E1F2C"/>
    <w:rsid w:val="007E2242"/>
    <w:rsid w:val="007E225D"/>
    <w:rsid w:val="007E243D"/>
    <w:rsid w:val="007E25A0"/>
    <w:rsid w:val="007E273B"/>
    <w:rsid w:val="007E2B38"/>
    <w:rsid w:val="007E3A9D"/>
    <w:rsid w:val="007E3B23"/>
    <w:rsid w:val="007E3D1B"/>
    <w:rsid w:val="007E4619"/>
    <w:rsid w:val="007E53B5"/>
    <w:rsid w:val="007E5FFA"/>
    <w:rsid w:val="007E7DCC"/>
    <w:rsid w:val="007F0174"/>
    <w:rsid w:val="007F0572"/>
    <w:rsid w:val="007F1D0F"/>
    <w:rsid w:val="007F4839"/>
    <w:rsid w:val="007F58AA"/>
    <w:rsid w:val="00800504"/>
    <w:rsid w:val="00800A29"/>
    <w:rsid w:val="008014D9"/>
    <w:rsid w:val="00801D34"/>
    <w:rsid w:val="00802809"/>
    <w:rsid w:val="0080280B"/>
    <w:rsid w:val="008032C5"/>
    <w:rsid w:val="008045CA"/>
    <w:rsid w:val="00806462"/>
    <w:rsid w:val="00807AA3"/>
    <w:rsid w:val="00810727"/>
    <w:rsid w:val="0081082B"/>
    <w:rsid w:val="008137FE"/>
    <w:rsid w:val="00814926"/>
    <w:rsid w:val="00814A83"/>
    <w:rsid w:val="00815378"/>
    <w:rsid w:val="00815DC5"/>
    <w:rsid w:val="00815FD1"/>
    <w:rsid w:val="00816118"/>
    <w:rsid w:val="0081735B"/>
    <w:rsid w:val="0082054B"/>
    <w:rsid w:val="00821623"/>
    <w:rsid w:val="00821A45"/>
    <w:rsid w:val="00821F9E"/>
    <w:rsid w:val="008220CA"/>
    <w:rsid w:val="008220DA"/>
    <w:rsid w:val="00822B6B"/>
    <w:rsid w:val="00823774"/>
    <w:rsid w:val="0082439D"/>
    <w:rsid w:val="008250D4"/>
    <w:rsid w:val="0082577C"/>
    <w:rsid w:val="008266F8"/>
    <w:rsid w:val="0082786B"/>
    <w:rsid w:val="00827889"/>
    <w:rsid w:val="00831052"/>
    <w:rsid w:val="0083122E"/>
    <w:rsid w:val="00831982"/>
    <w:rsid w:val="00831A6E"/>
    <w:rsid w:val="00832072"/>
    <w:rsid w:val="00832392"/>
    <w:rsid w:val="00832E57"/>
    <w:rsid w:val="0083378F"/>
    <w:rsid w:val="00833CAA"/>
    <w:rsid w:val="00833E22"/>
    <w:rsid w:val="00834C8E"/>
    <w:rsid w:val="00834E9E"/>
    <w:rsid w:val="008356BA"/>
    <w:rsid w:val="00836200"/>
    <w:rsid w:val="00836367"/>
    <w:rsid w:val="008376F9"/>
    <w:rsid w:val="008377D1"/>
    <w:rsid w:val="008401AC"/>
    <w:rsid w:val="00840968"/>
    <w:rsid w:val="0084105F"/>
    <w:rsid w:val="008421B4"/>
    <w:rsid w:val="008426EE"/>
    <w:rsid w:val="008429F3"/>
    <w:rsid w:val="008443C4"/>
    <w:rsid w:val="008448C8"/>
    <w:rsid w:val="00844A0B"/>
    <w:rsid w:val="008459E7"/>
    <w:rsid w:val="00845F1F"/>
    <w:rsid w:val="00847EDD"/>
    <w:rsid w:val="00850279"/>
    <w:rsid w:val="00851855"/>
    <w:rsid w:val="00851AD4"/>
    <w:rsid w:val="008542F0"/>
    <w:rsid w:val="00855968"/>
    <w:rsid w:val="00856E3E"/>
    <w:rsid w:val="0085786A"/>
    <w:rsid w:val="00860574"/>
    <w:rsid w:val="00860B4C"/>
    <w:rsid w:val="00860E08"/>
    <w:rsid w:val="008610BE"/>
    <w:rsid w:val="0086357B"/>
    <w:rsid w:val="008635BF"/>
    <w:rsid w:val="00863A34"/>
    <w:rsid w:val="008640B8"/>
    <w:rsid w:val="008648CE"/>
    <w:rsid w:val="00864BCC"/>
    <w:rsid w:val="008653EC"/>
    <w:rsid w:val="00865497"/>
    <w:rsid w:val="00865F22"/>
    <w:rsid w:val="00866582"/>
    <w:rsid w:val="0086708E"/>
    <w:rsid w:val="008672A7"/>
    <w:rsid w:val="00870962"/>
    <w:rsid w:val="00870980"/>
    <w:rsid w:val="00871290"/>
    <w:rsid w:val="00871B12"/>
    <w:rsid w:val="00871B39"/>
    <w:rsid w:val="00872B74"/>
    <w:rsid w:val="00872F2F"/>
    <w:rsid w:val="00874036"/>
    <w:rsid w:val="008741CA"/>
    <w:rsid w:val="00874759"/>
    <w:rsid w:val="00875888"/>
    <w:rsid w:val="008758C3"/>
    <w:rsid w:val="00875B13"/>
    <w:rsid w:val="00875D40"/>
    <w:rsid w:val="00875EC7"/>
    <w:rsid w:val="00877606"/>
    <w:rsid w:val="008777A7"/>
    <w:rsid w:val="00877C18"/>
    <w:rsid w:val="0088063F"/>
    <w:rsid w:val="00881819"/>
    <w:rsid w:val="0088188F"/>
    <w:rsid w:val="0088194C"/>
    <w:rsid w:val="00882196"/>
    <w:rsid w:val="00882459"/>
    <w:rsid w:val="008833C6"/>
    <w:rsid w:val="0088348D"/>
    <w:rsid w:val="008837BE"/>
    <w:rsid w:val="00884BAD"/>
    <w:rsid w:val="00885451"/>
    <w:rsid w:val="00886331"/>
    <w:rsid w:val="00886791"/>
    <w:rsid w:val="00887190"/>
    <w:rsid w:val="00890D93"/>
    <w:rsid w:val="0089178D"/>
    <w:rsid w:val="00892EB8"/>
    <w:rsid w:val="00892EE8"/>
    <w:rsid w:val="00892FC0"/>
    <w:rsid w:val="00893806"/>
    <w:rsid w:val="00893E05"/>
    <w:rsid w:val="00894667"/>
    <w:rsid w:val="00894C48"/>
    <w:rsid w:val="0089523C"/>
    <w:rsid w:val="0089649C"/>
    <w:rsid w:val="00896A6A"/>
    <w:rsid w:val="00896B65"/>
    <w:rsid w:val="0089741D"/>
    <w:rsid w:val="008A0D49"/>
    <w:rsid w:val="008A157D"/>
    <w:rsid w:val="008A17E5"/>
    <w:rsid w:val="008A1909"/>
    <w:rsid w:val="008A21F4"/>
    <w:rsid w:val="008A2448"/>
    <w:rsid w:val="008A2A25"/>
    <w:rsid w:val="008A2A42"/>
    <w:rsid w:val="008A37C4"/>
    <w:rsid w:val="008A43A1"/>
    <w:rsid w:val="008A4821"/>
    <w:rsid w:val="008A54B0"/>
    <w:rsid w:val="008A61F9"/>
    <w:rsid w:val="008A68FD"/>
    <w:rsid w:val="008A6A7A"/>
    <w:rsid w:val="008A744E"/>
    <w:rsid w:val="008A7C37"/>
    <w:rsid w:val="008B01A5"/>
    <w:rsid w:val="008B046A"/>
    <w:rsid w:val="008B046C"/>
    <w:rsid w:val="008B1466"/>
    <w:rsid w:val="008B2114"/>
    <w:rsid w:val="008B3B50"/>
    <w:rsid w:val="008B3CC2"/>
    <w:rsid w:val="008B4467"/>
    <w:rsid w:val="008B4BE7"/>
    <w:rsid w:val="008B4C5C"/>
    <w:rsid w:val="008B4FAE"/>
    <w:rsid w:val="008B55B3"/>
    <w:rsid w:val="008B643E"/>
    <w:rsid w:val="008B7144"/>
    <w:rsid w:val="008B7574"/>
    <w:rsid w:val="008C0999"/>
    <w:rsid w:val="008C0BD5"/>
    <w:rsid w:val="008C12A5"/>
    <w:rsid w:val="008C2812"/>
    <w:rsid w:val="008C303A"/>
    <w:rsid w:val="008C3A16"/>
    <w:rsid w:val="008C4222"/>
    <w:rsid w:val="008C585F"/>
    <w:rsid w:val="008C7572"/>
    <w:rsid w:val="008C796E"/>
    <w:rsid w:val="008D0176"/>
    <w:rsid w:val="008D1009"/>
    <w:rsid w:val="008D1AE1"/>
    <w:rsid w:val="008D1C03"/>
    <w:rsid w:val="008D1CCB"/>
    <w:rsid w:val="008D3570"/>
    <w:rsid w:val="008D3895"/>
    <w:rsid w:val="008D450F"/>
    <w:rsid w:val="008D496D"/>
    <w:rsid w:val="008D5B75"/>
    <w:rsid w:val="008D690F"/>
    <w:rsid w:val="008D6AF5"/>
    <w:rsid w:val="008D6BC2"/>
    <w:rsid w:val="008D71A4"/>
    <w:rsid w:val="008D7231"/>
    <w:rsid w:val="008D7386"/>
    <w:rsid w:val="008D73BF"/>
    <w:rsid w:val="008D7979"/>
    <w:rsid w:val="008D7D73"/>
    <w:rsid w:val="008E129D"/>
    <w:rsid w:val="008E2C33"/>
    <w:rsid w:val="008E3007"/>
    <w:rsid w:val="008E3676"/>
    <w:rsid w:val="008E3E9D"/>
    <w:rsid w:val="008E479E"/>
    <w:rsid w:val="008E4CA2"/>
    <w:rsid w:val="008E5070"/>
    <w:rsid w:val="008E5BA6"/>
    <w:rsid w:val="008E5DBA"/>
    <w:rsid w:val="008E630B"/>
    <w:rsid w:val="008F1EC3"/>
    <w:rsid w:val="008F1F7B"/>
    <w:rsid w:val="008F458B"/>
    <w:rsid w:val="008F4CE8"/>
    <w:rsid w:val="008F525B"/>
    <w:rsid w:val="008F5C9F"/>
    <w:rsid w:val="008F634B"/>
    <w:rsid w:val="008F6512"/>
    <w:rsid w:val="008F694E"/>
    <w:rsid w:val="008F6CA1"/>
    <w:rsid w:val="008F7193"/>
    <w:rsid w:val="008F71A4"/>
    <w:rsid w:val="0090093D"/>
    <w:rsid w:val="00902207"/>
    <w:rsid w:val="0090315B"/>
    <w:rsid w:val="009031B4"/>
    <w:rsid w:val="00905313"/>
    <w:rsid w:val="00905529"/>
    <w:rsid w:val="009058DC"/>
    <w:rsid w:val="00905EE3"/>
    <w:rsid w:val="0090741B"/>
    <w:rsid w:val="0091018C"/>
    <w:rsid w:val="0091024C"/>
    <w:rsid w:val="009133DE"/>
    <w:rsid w:val="0091355E"/>
    <w:rsid w:val="009140A3"/>
    <w:rsid w:val="00914B8E"/>
    <w:rsid w:val="00914BB5"/>
    <w:rsid w:val="00916366"/>
    <w:rsid w:val="0091637D"/>
    <w:rsid w:val="00920735"/>
    <w:rsid w:val="009208E7"/>
    <w:rsid w:val="00920FEA"/>
    <w:rsid w:val="0092166B"/>
    <w:rsid w:val="0092198D"/>
    <w:rsid w:val="00921F0E"/>
    <w:rsid w:val="00921FDA"/>
    <w:rsid w:val="009226F8"/>
    <w:rsid w:val="0092281D"/>
    <w:rsid w:val="009229AF"/>
    <w:rsid w:val="00922FC8"/>
    <w:rsid w:val="00923AD5"/>
    <w:rsid w:val="0092660A"/>
    <w:rsid w:val="00926FAA"/>
    <w:rsid w:val="009273E3"/>
    <w:rsid w:val="00927CF5"/>
    <w:rsid w:val="009325FA"/>
    <w:rsid w:val="00933A5D"/>
    <w:rsid w:val="00933C10"/>
    <w:rsid w:val="00934885"/>
    <w:rsid w:val="00934FCA"/>
    <w:rsid w:val="0093555A"/>
    <w:rsid w:val="00935BB6"/>
    <w:rsid w:val="0093631E"/>
    <w:rsid w:val="00936597"/>
    <w:rsid w:val="00936BDF"/>
    <w:rsid w:val="00937ED2"/>
    <w:rsid w:val="00940452"/>
    <w:rsid w:val="00940A93"/>
    <w:rsid w:val="009419D7"/>
    <w:rsid w:val="00941F30"/>
    <w:rsid w:val="00942B04"/>
    <w:rsid w:val="00943377"/>
    <w:rsid w:val="00943592"/>
    <w:rsid w:val="00943ED7"/>
    <w:rsid w:val="00944A51"/>
    <w:rsid w:val="00944ADB"/>
    <w:rsid w:val="009458D8"/>
    <w:rsid w:val="009459AE"/>
    <w:rsid w:val="00945B19"/>
    <w:rsid w:val="009465C2"/>
    <w:rsid w:val="00950A89"/>
    <w:rsid w:val="00951AD1"/>
    <w:rsid w:val="009520B0"/>
    <w:rsid w:val="0095263E"/>
    <w:rsid w:val="00952703"/>
    <w:rsid w:val="00953A05"/>
    <w:rsid w:val="00954747"/>
    <w:rsid w:val="009553CC"/>
    <w:rsid w:val="00956276"/>
    <w:rsid w:val="0095645E"/>
    <w:rsid w:val="00956669"/>
    <w:rsid w:val="00957486"/>
    <w:rsid w:val="00957923"/>
    <w:rsid w:val="00957D04"/>
    <w:rsid w:val="00957E9E"/>
    <w:rsid w:val="00960B92"/>
    <w:rsid w:val="00960C79"/>
    <w:rsid w:val="00961360"/>
    <w:rsid w:val="009626FE"/>
    <w:rsid w:val="00963310"/>
    <w:rsid w:val="00965D3D"/>
    <w:rsid w:val="00967365"/>
    <w:rsid w:val="009703E4"/>
    <w:rsid w:val="0097193F"/>
    <w:rsid w:val="0097283F"/>
    <w:rsid w:val="00972947"/>
    <w:rsid w:val="00973144"/>
    <w:rsid w:val="009735CE"/>
    <w:rsid w:val="00974B6E"/>
    <w:rsid w:val="00975983"/>
    <w:rsid w:val="00975C39"/>
    <w:rsid w:val="00976222"/>
    <w:rsid w:val="00977845"/>
    <w:rsid w:val="00977B90"/>
    <w:rsid w:val="009803DD"/>
    <w:rsid w:val="00980965"/>
    <w:rsid w:val="00981261"/>
    <w:rsid w:val="00981977"/>
    <w:rsid w:val="009819BC"/>
    <w:rsid w:val="00981F99"/>
    <w:rsid w:val="009826CC"/>
    <w:rsid w:val="00982B84"/>
    <w:rsid w:val="00983184"/>
    <w:rsid w:val="0098339F"/>
    <w:rsid w:val="00983D2E"/>
    <w:rsid w:val="009848FC"/>
    <w:rsid w:val="00984F0D"/>
    <w:rsid w:val="00985820"/>
    <w:rsid w:val="00987985"/>
    <w:rsid w:val="009902A2"/>
    <w:rsid w:val="00990A18"/>
    <w:rsid w:val="009910A5"/>
    <w:rsid w:val="009920DF"/>
    <w:rsid w:val="0099222F"/>
    <w:rsid w:val="00992AD1"/>
    <w:rsid w:val="00994340"/>
    <w:rsid w:val="00994E40"/>
    <w:rsid w:val="00994FD7"/>
    <w:rsid w:val="0099548B"/>
    <w:rsid w:val="009956B3"/>
    <w:rsid w:val="00995BDC"/>
    <w:rsid w:val="00995C78"/>
    <w:rsid w:val="00995E34"/>
    <w:rsid w:val="00996158"/>
    <w:rsid w:val="00996FBC"/>
    <w:rsid w:val="0099712C"/>
    <w:rsid w:val="00997316"/>
    <w:rsid w:val="00997938"/>
    <w:rsid w:val="009A0161"/>
    <w:rsid w:val="009A02BE"/>
    <w:rsid w:val="009A0836"/>
    <w:rsid w:val="009A0987"/>
    <w:rsid w:val="009A16EE"/>
    <w:rsid w:val="009A3C26"/>
    <w:rsid w:val="009A58B6"/>
    <w:rsid w:val="009A63CA"/>
    <w:rsid w:val="009A6D14"/>
    <w:rsid w:val="009A7089"/>
    <w:rsid w:val="009A76B0"/>
    <w:rsid w:val="009B1807"/>
    <w:rsid w:val="009B1CCA"/>
    <w:rsid w:val="009B3A09"/>
    <w:rsid w:val="009B3D8C"/>
    <w:rsid w:val="009B3E5C"/>
    <w:rsid w:val="009B4E40"/>
    <w:rsid w:val="009B5542"/>
    <w:rsid w:val="009B56FD"/>
    <w:rsid w:val="009B5FE2"/>
    <w:rsid w:val="009B6F66"/>
    <w:rsid w:val="009B71CC"/>
    <w:rsid w:val="009B7E2C"/>
    <w:rsid w:val="009C1DD3"/>
    <w:rsid w:val="009C2508"/>
    <w:rsid w:val="009C3C9D"/>
    <w:rsid w:val="009C478C"/>
    <w:rsid w:val="009C4B12"/>
    <w:rsid w:val="009C4CC2"/>
    <w:rsid w:val="009C4F56"/>
    <w:rsid w:val="009C5CD2"/>
    <w:rsid w:val="009C63AD"/>
    <w:rsid w:val="009D0964"/>
    <w:rsid w:val="009D0A03"/>
    <w:rsid w:val="009D0D60"/>
    <w:rsid w:val="009D1B09"/>
    <w:rsid w:val="009D24CC"/>
    <w:rsid w:val="009D2845"/>
    <w:rsid w:val="009D2B4E"/>
    <w:rsid w:val="009D2F50"/>
    <w:rsid w:val="009D3FBE"/>
    <w:rsid w:val="009D4E10"/>
    <w:rsid w:val="009E036B"/>
    <w:rsid w:val="009E058F"/>
    <w:rsid w:val="009E11E6"/>
    <w:rsid w:val="009E1200"/>
    <w:rsid w:val="009E1E4D"/>
    <w:rsid w:val="009E1EA8"/>
    <w:rsid w:val="009E1F20"/>
    <w:rsid w:val="009E2128"/>
    <w:rsid w:val="009E25A9"/>
    <w:rsid w:val="009E320A"/>
    <w:rsid w:val="009E5340"/>
    <w:rsid w:val="009E63A7"/>
    <w:rsid w:val="009E6C63"/>
    <w:rsid w:val="009E6D03"/>
    <w:rsid w:val="009E6D1F"/>
    <w:rsid w:val="009E7312"/>
    <w:rsid w:val="009F0CD4"/>
    <w:rsid w:val="009F16F8"/>
    <w:rsid w:val="009F1EE0"/>
    <w:rsid w:val="009F3F89"/>
    <w:rsid w:val="009F40A6"/>
    <w:rsid w:val="009F42FF"/>
    <w:rsid w:val="009F4626"/>
    <w:rsid w:val="009F5194"/>
    <w:rsid w:val="009F53AF"/>
    <w:rsid w:val="009F6605"/>
    <w:rsid w:val="009F68B5"/>
    <w:rsid w:val="009F693F"/>
    <w:rsid w:val="009F6DCF"/>
    <w:rsid w:val="009F7026"/>
    <w:rsid w:val="009F7A7A"/>
    <w:rsid w:val="00A009A5"/>
    <w:rsid w:val="00A019C6"/>
    <w:rsid w:val="00A01D2A"/>
    <w:rsid w:val="00A024F7"/>
    <w:rsid w:val="00A03893"/>
    <w:rsid w:val="00A05AB2"/>
    <w:rsid w:val="00A05DFA"/>
    <w:rsid w:val="00A062A4"/>
    <w:rsid w:val="00A06825"/>
    <w:rsid w:val="00A07EBA"/>
    <w:rsid w:val="00A106B2"/>
    <w:rsid w:val="00A10D39"/>
    <w:rsid w:val="00A11C2A"/>
    <w:rsid w:val="00A128BC"/>
    <w:rsid w:val="00A1293B"/>
    <w:rsid w:val="00A12EB0"/>
    <w:rsid w:val="00A1376F"/>
    <w:rsid w:val="00A14421"/>
    <w:rsid w:val="00A15A50"/>
    <w:rsid w:val="00A16D02"/>
    <w:rsid w:val="00A17057"/>
    <w:rsid w:val="00A22664"/>
    <w:rsid w:val="00A2317E"/>
    <w:rsid w:val="00A23B57"/>
    <w:rsid w:val="00A2447B"/>
    <w:rsid w:val="00A24E6A"/>
    <w:rsid w:val="00A25CEF"/>
    <w:rsid w:val="00A25E1F"/>
    <w:rsid w:val="00A26A6C"/>
    <w:rsid w:val="00A27253"/>
    <w:rsid w:val="00A27C53"/>
    <w:rsid w:val="00A3082E"/>
    <w:rsid w:val="00A32421"/>
    <w:rsid w:val="00A327A8"/>
    <w:rsid w:val="00A32AA1"/>
    <w:rsid w:val="00A32CD5"/>
    <w:rsid w:val="00A32E19"/>
    <w:rsid w:val="00A33D12"/>
    <w:rsid w:val="00A33F71"/>
    <w:rsid w:val="00A34088"/>
    <w:rsid w:val="00A34AC9"/>
    <w:rsid w:val="00A356AF"/>
    <w:rsid w:val="00A35F64"/>
    <w:rsid w:val="00A363FC"/>
    <w:rsid w:val="00A36A53"/>
    <w:rsid w:val="00A36EE5"/>
    <w:rsid w:val="00A370D5"/>
    <w:rsid w:val="00A374EF"/>
    <w:rsid w:val="00A37EA6"/>
    <w:rsid w:val="00A40B9B"/>
    <w:rsid w:val="00A412AA"/>
    <w:rsid w:val="00A42A50"/>
    <w:rsid w:val="00A42C2F"/>
    <w:rsid w:val="00A435EA"/>
    <w:rsid w:val="00A44D07"/>
    <w:rsid w:val="00A45E66"/>
    <w:rsid w:val="00A462D9"/>
    <w:rsid w:val="00A46471"/>
    <w:rsid w:val="00A470B1"/>
    <w:rsid w:val="00A47F5B"/>
    <w:rsid w:val="00A52119"/>
    <w:rsid w:val="00A5268B"/>
    <w:rsid w:val="00A531C8"/>
    <w:rsid w:val="00A53630"/>
    <w:rsid w:val="00A54669"/>
    <w:rsid w:val="00A548D3"/>
    <w:rsid w:val="00A5528C"/>
    <w:rsid w:val="00A55432"/>
    <w:rsid w:val="00A5610D"/>
    <w:rsid w:val="00A5675C"/>
    <w:rsid w:val="00A5678E"/>
    <w:rsid w:val="00A56CA9"/>
    <w:rsid w:val="00A57F25"/>
    <w:rsid w:val="00A60B7F"/>
    <w:rsid w:val="00A60E35"/>
    <w:rsid w:val="00A60EAC"/>
    <w:rsid w:val="00A610CF"/>
    <w:rsid w:val="00A612F0"/>
    <w:rsid w:val="00A62BE0"/>
    <w:rsid w:val="00A63679"/>
    <w:rsid w:val="00A63BEF"/>
    <w:rsid w:val="00A64949"/>
    <w:rsid w:val="00A64D9A"/>
    <w:rsid w:val="00A66727"/>
    <w:rsid w:val="00A66A9F"/>
    <w:rsid w:val="00A66CD3"/>
    <w:rsid w:val="00A66E5B"/>
    <w:rsid w:val="00A67926"/>
    <w:rsid w:val="00A702A9"/>
    <w:rsid w:val="00A73217"/>
    <w:rsid w:val="00A732ED"/>
    <w:rsid w:val="00A73F7D"/>
    <w:rsid w:val="00A7452D"/>
    <w:rsid w:val="00A74924"/>
    <w:rsid w:val="00A750B2"/>
    <w:rsid w:val="00A75342"/>
    <w:rsid w:val="00A76412"/>
    <w:rsid w:val="00A76E27"/>
    <w:rsid w:val="00A76F06"/>
    <w:rsid w:val="00A776F1"/>
    <w:rsid w:val="00A80881"/>
    <w:rsid w:val="00A81858"/>
    <w:rsid w:val="00A81D04"/>
    <w:rsid w:val="00A832EA"/>
    <w:rsid w:val="00A834A6"/>
    <w:rsid w:val="00A8394D"/>
    <w:rsid w:val="00A840C7"/>
    <w:rsid w:val="00A85F2A"/>
    <w:rsid w:val="00A901FB"/>
    <w:rsid w:val="00A90816"/>
    <w:rsid w:val="00A92006"/>
    <w:rsid w:val="00A92029"/>
    <w:rsid w:val="00A9206C"/>
    <w:rsid w:val="00A92464"/>
    <w:rsid w:val="00A926C8"/>
    <w:rsid w:val="00A92715"/>
    <w:rsid w:val="00A9334E"/>
    <w:rsid w:val="00A93656"/>
    <w:rsid w:val="00A942C7"/>
    <w:rsid w:val="00A9467F"/>
    <w:rsid w:val="00A94D77"/>
    <w:rsid w:val="00A957A2"/>
    <w:rsid w:val="00A9655D"/>
    <w:rsid w:val="00A9695C"/>
    <w:rsid w:val="00A973CF"/>
    <w:rsid w:val="00A975D2"/>
    <w:rsid w:val="00A97954"/>
    <w:rsid w:val="00A97B14"/>
    <w:rsid w:val="00A97C86"/>
    <w:rsid w:val="00AA0F34"/>
    <w:rsid w:val="00AA1256"/>
    <w:rsid w:val="00AA15A1"/>
    <w:rsid w:val="00AA19B3"/>
    <w:rsid w:val="00AA2044"/>
    <w:rsid w:val="00AA25E6"/>
    <w:rsid w:val="00AA2A5F"/>
    <w:rsid w:val="00AA3711"/>
    <w:rsid w:val="00AA4249"/>
    <w:rsid w:val="00AA5495"/>
    <w:rsid w:val="00AA5713"/>
    <w:rsid w:val="00AA5883"/>
    <w:rsid w:val="00AA763A"/>
    <w:rsid w:val="00AA7DA2"/>
    <w:rsid w:val="00AB0BB9"/>
    <w:rsid w:val="00AB13E3"/>
    <w:rsid w:val="00AB1EBE"/>
    <w:rsid w:val="00AB3131"/>
    <w:rsid w:val="00AB34F5"/>
    <w:rsid w:val="00AB3509"/>
    <w:rsid w:val="00AB36FA"/>
    <w:rsid w:val="00AB3E8A"/>
    <w:rsid w:val="00AB4300"/>
    <w:rsid w:val="00AB4403"/>
    <w:rsid w:val="00AB514F"/>
    <w:rsid w:val="00AB65B2"/>
    <w:rsid w:val="00AB6680"/>
    <w:rsid w:val="00AB6B01"/>
    <w:rsid w:val="00AB6C3D"/>
    <w:rsid w:val="00AB6E15"/>
    <w:rsid w:val="00AC01B0"/>
    <w:rsid w:val="00AC0A3A"/>
    <w:rsid w:val="00AC153A"/>
    <w:rsid w:val="00AC1926"/>
    <w:rsid w:val="00AC19F9"/>
    <w:rsid w:val="00AC2327"/>
    <w:rsid w:val="00AC240A"/>
    <w:rsid w:val="00AC2EB6"/>
    <w:rsid w:val="00AC317D"/>
    <w:rsid w:val="00AC3271"/>
    <w:rsid w:val="00AC3AA9"/>
    <w:rsid w:val="00AC3BF4"/>
    <w:rsid w:val="00AC41BA"/>
    <w:rsid w:val="00AC47A4"/>
    <w:rsid w:val="00AC4A84"/>
    <w:rsid w:val="00AC4B96"/>
    <w:rsid w:val="00AC61E7"/>
    <w:rsid w:val="00AD1A05"/>
    <w:rsid w:val="00AD2140"/>
    <w:rsid w:val="00AD2921"/>
    <w:rsid w:val="00AD38C6"/>
    <w:rsid w:val="00AD4957"/>
    <w:rsid w:val="00AD4FD7"/>
    <w:rsid w:val="00AD5B09"/>
    <w:rsid w:val="00AD5CE0"/>
    <w:rsid w:val="00AD6395"/>
    <w:rsid w:val="00AD6A21"/>
    <w:rsid w:val="00AD78B1"/>
    <w:rsid w:val="00AD7C8E"/>
    <w:rsid w:val="00AE0B23"/>
    <w:rsid w:val="00AE23DB"/>
    <w:rsid w:val="00AE2C07"/>
    <w:rsid w:val="00AE3746"/>
    <w:rsid w:val="00AE3840"/>
    <w:rsid w:val="00AE3D07"/>
    <w:rsid w:val="00AE44E9"/>
    <w:rsid w:val="00AE595F"/>
    <w:rsid w:val="00AE7CB5"/>
    <w:rsid w:val="00AE7E44"/>
    <w:rsid w:val="00AF22DF"/>
    <w:rsid w:val="00AF341E"/>
    <w:rsid w:val="00AF38ED"/>
    <w:rsid w:val="00AF4411"/>
    <w:rsid w:val="00AF4D02"/>
    <w:rsid w:val="00AF56CB"/>
    <w:rsid w:val="00AF68F1"/>
    <w:rsid w:val="00AF7549"/>
    <w:rsid w:val="00AF7550"/>
    <w:rsid w:val="00AF7FB1"/>
    <w:rsid w:val="00B00331"/>
    <w:rsid w:val="00B0118F"/>
    <w:rsid w:val="00B01513"/>
    <w:rsid w:val="00B01559"/>
    <w:rsid w:val="00B01FCF"/>
    <w:rsid w:val="00B025D5"/>
    <w:rsid w:val="00B02A99"/>
    <w:rsid w:val="00B02DA5"/>
    <w:rsid w:val="00B039CF"/>
    <w:rsid w:val="00B044D0"/>
    <w:rsid w:val="00B0611F"/>
    <w:rsid w:val="00B064C3"/>
    <w:rsid w:val="00B0678F"/>
    <w:rsid w:val="00B079F0"/>
    <w:rsid w:val="00B1158D"/>
    <w:rsid w:val="00B12E8A"/>
    <w:rsid w:val="00B130A4"/>
    <w:rsid w:val="00B13519"/>
    <w:rsid w:val="00B14D25"/>
    <w:rsid w:val="00B14EEF"/>
    <w:rsid w:val="00B14F1F"/>
    <w:rsid w:val="00B15864"/>
    <w:rsid w:val="00B161DC"/>
    <w:rsid w:val="00B166DA"/>
    <w:rsid w:val="00B17409"/>
    <w:rsid w:val="00B17417"/>
    <w:rsid w:val="00B203BD"/>
    <w:rsid w:val="00B205E7"/>
    <w:rsid w:val="00B20F53"/>
    <w:rsid w:val="00B213B7"/>
    <w:rsid w:val="00B21658"/>
    <w:rsid w:val="00B21DF6"/>
    <w:rsid w:val="00B2236D"/>
    <w:rsid w:val="00B2318B"/>
    <w:rsid w:val="00B2470D"/>
    <w:rsid w:val="00B24AD3"/>
    <w:rsid w:val="00B255B6"/>
    <w:rsid w:val="00B25E70"/>
    <w:rsid w:val="00B2617D"/>
    <w:rsid w:val="00B261BA"/>
    <w:rsid w:val="00B27AEB"/>
    <w:rsid w:val="00B27F6D"/>
    <w:rsid w:val="00B3094F"/>
    <w:rsid w:val="00B30F67"/>
    <w:rsid w:val="00B314C7"/>
    <w:rsid w:val="00B31D5C"/>
    <w:rsid w:val="00B31E0C"/>
    <w:rsid w:val="00B32175"/>
    <w:rsid w:val="00B32335"/>
    <w:rsid w:val="00B33106"/>
    <w:rsid w:val="00B331F3"/>
    <w:rsid w:val="00B33B52"/>
    <w:rsid w:val="00B345E5"/>
    <w:rsid w:val="00B34B68"/>
    <w:rsid w:val="00B35883"/>
    <w:rsid w:val="00B35CFE"/>
    <w:rsid w:val="00B36162"/>
    <w:rsid w:val="00B36E9A"/>
    <w:rsid w:val="00B36F9E"/>
    <w:rsid w:val="00B37220"/>
    <w:rsid w:val="00B37425"/>
    <w:rsid w:val="00B375A2"/>
    <w:rsid w:val="00B37722"/>
    <w:rsid w:val="00B406D0"/>
    <w:rsid w:val="00B4147A"/>
    <w:rsid w:val="00B415DA"/>
    <w:rsid w:val="00B41DCA"/>
    <w:rsid w:val="00B41F20"/>
    <w:rsid w:val="00B423CD"/>
    <w:rsid w:val="00B425F1"/>
    <w:rsid w:val="00B438C6"/>
    <w:rsid w:val="00B44CE0"/>
    <w:rsid w:val="00B44D99"/>
    <w:rsid w:val="00B4500A"/>
    <w:rsid w:val="00B46388"/>
    <w:rsid w:val="00B4756F"/>
    <w:rsid w:val="00B47948"/>
    <w:rsid w:val="00B47B60"/>
    <w:rsid w:val="00B47EC8"/>
    <w:rsid w:val="00B47FCF"/>
    <w:rsid w:val="00B51F26"/>
    <w:rsid w:val="00B53B1D"/>
    <w:rsid w:val="00B552EA"/>
    <w:rsid w:val="00B55F4F"/>
    <w:rsid w:val="00B56B0C"/>
    <w:rsid w:val="00B56C11"/>
    <w:rsid w:val="00B5703A"/>
    <w:rsid w:val="00B576D6"/>
    <w:rsid w:val="00B60719"/>
    <w:rsid w:val="00B61ECF"/>
    <w:rsid w:val="00B62390"/>
    <w:rsid w:val="00B62400"/>
    <w:rsid w:val="00B626A8"/>
    <w:rsid w:val="00B6296D"/>
    <w:rsid w:val="00B62EA4"/>
    <w:rsid w:val="00B630EB"/>
    <w:rsid w:val="00B6340D"/>
    <w:rsid w:val="00B63CB7"/>
    <w:rsid w:val="00B64723"/>
    <w:rsid w:val="00B647BF"/>
    <w:rsid w:val="00B64EC5"/>
    <w:rsid w:val="00B65327"/>
    <w:rsid w:val="00B65FE9"/>
    <w:rsid w:val="00B668DD"/>
    <w:rsid w:val="00B66FEE"/>
    <w:rsid w:val="00B67286"/>
    <w:rsid w:val="00B67617"/>
    <w:rsid w:val="00B705D2"/>
    <w:rsid w:val="00B718D3"/>
    <w:rsid w:val="00B720C8"/>
    <w:rsid w:val="00B72D5D"/>
    <w:rsid w:val="00B7319D"/>
    <w:rsid w:val="00B73596"/>
    <w:rsid w:val="00B74A25"/>
    <w:rsid w:val="00B74D6C"/>
    <w:rsid w:val="00B752B5"/>
    <w:rsid w:val="00B75F9C"/>
    <w:rsid w:val="00B76D30"/>
    <w:rsid w:val="00B76FF4"/>
    <w:rsid w:val="00B77DBE"/>
    <w:rsid w:val="00B80EEB"/>
    <w:rsid w:val="00B83B06"/>
    <w:rsid w:val="00B845F9"/>
    <w:rsid w:val="00B84C70"/>
    <w:rsid w:val="00B85074"/>
    <w:rsid w:val="00B857C9"/>
    <w:rsid w:val="00B857DB"/>
    <w:rsid w:val="00B85D46"/>
    <w:rsid w:val="00B8688B"/>
    <w:rsid w:val="00B871BC"/>
    <w:rsid w:val="00B91BDD"/>
    <w:rsid w:val="00B91C7A"/>
    <w:rsid w:val="00B92F66"/>
    <w:rsid w:val="00B93FAA"/>
    <w:rsid w:val="00B94B71"/>
    <w:rsid w:val="00B95A18"/>
    <w:rsid w:val="00BA21A5"/>
    <w:rsid w:val="00BA276B"/>
    <w:rsid w:val="00BA27D9"/>
    <w:rsid w:val="00BA2B88"/>
    <w:rsid w:val="00BA2F24"/>
    <w:rsid w:val="00BA3C20"/>
    <w:rsid w:val="00BA4206"/>
    <w:rsid w:val="00BA4FE9"/>
    <w:rsid w:val="00BA6CC3"/>
    <w:rsid w:val="00BA723F"/>
    <w:rsid w:val="00BB0A87"/>
    <w:rsid w:val="00BB200F"/>
    <w:rsid w:val="00BB2925"/>
    <w:rsid w:val="00BB33DC"/>
    <w:rsid w:val="00BB3FEF"/>
    <w:rsid w:val="00BB473D"/>
    <w:rsid w:val="00BB4B5D"/>
    <w:rsid w:val="00BB5220"/>
    <w:rsid w:val="00BB5827"/>
    <w:rsid w:val="00BC1054"/>
    <w:rsid w:val="00BC132D"/>
    <w:rsid w:val="00BC17EC"/>
    <w:rsid w:val="00BC2859"/>
    <w:rsid w:val="00BC3938"/>
    <w:rsid w:val="00BC3BFE"/>
    <w:rsid w:val="00BC3CA3"/>
    <w:rsid w:val="00BC575C"/>
    <w:rsid w:val="00BC66BC"/>
    <w:rsid w:val="00BC6C79"/>
    <w:rsid w:val="00BC7620"/>
    <w:rsid w:val="00BD01A8"/>
    <w:rsid w:val="00BD09F6"/>
    <w:rsid w:val="00BD0E8A"/>
    <w:rsid w:val="00BD2862"/>
    <w:rsid w:val="00BD3EA4"/>
    <w:rsid w:val="00BD4054"/>
    <w:rsid w:val="00BD5BC6"/>
    <w:rsid w:val="00BD625D"/>
    <w:rsid w:val="00BD78C6"/>
    <w:rsid w:val="00BE015F"/>
    <w:rsid w:val="00BE0EB7"/>
    <w:rsid w:val="00BE139E"/>
    <w:rsid w:val="00BE1606"/>
    <w:rsid w:val="00BE3326"/>
    <w:rsid w:val="00BE4965"/>
    <w:rsid w:val="00BE525A"/>
    <w:rsid w:val="00BE5865"/>
    <w:rsid w:val="00BE6742"/>
    <w:rsid w:val="00BE6E16"/>
    <w:rsid w:val="00BE7978"/>
    <w:rsid w:val="00BE7B04"/>
    <w:rsid w:val="00BF18AE"/>
    <w:rsid w:val="00BF18CB"/>
    <w:rsid w:val="00BF2269"/>
    <w:rsid w:val="00BF2430"/>
    <w:rsid w:val="00BF2486"/>
    <w:rsid w:val="00BF2A14"/>
    <w:rsid w:val="00BF341A"/>
    <w:rsid w:val="00BF36DC"/>
    <w:rsid w:val="00BF3D62"/>
    <w:rsid w:val="00BF4E58"/>
    <w:rsid w:val="00BF52BE"/>
    <w:rsid w:val="00BF5E8A"/>
    <w:rsid w:val="00BF6C76"/>
    <w:rsid w:val="00BF796E"/>
    <w:rsid w:val="00C00501"/>
    <w:rsid w:val="00C005B5"/>
    <w:rsid w:val="00C01EBC"/>
    <w:rsid w:val="00C04942"/>
    <w:rsid w:val="00C05F5B"/>
    <w:rsid w:val="00C0762B"/>
    <w:rsid w:val="00C07C03"/>
    <w:rsid w:val="00C11B3D"/>
    <w:rsid w:val="00C11FFC"/>
    <w:rsid w:val="00C122DA"/>
    <w:rsid w:val="00C12E49"/>
    <w:rsid w:val="00C12E6F"/>
    <w:rsid w:val="00C134B3"/>
    <w:rsid w:val="00C136CD"/>
    <w:rsid w:val="00C139C3"/>
    <w:rsid w:val="00C13D9F"/>
    <w:rsid w:val="00C1427D"/>
    <w:rsid w:val="00C15549"/>
    <w:rsid w:val="00C15ED9"/>
    <w:rsid w:val="00C1644B"/>
    <w:rsid w:val="00C16A29"/>
    <w:rsid w:val="00C171EE"/>
    <w:rsid w:val="00C175CA"/>
    <w:rsid w:val="00C205E9"/>
    <w:rsid w:val="00C219A6"/>
    <w:rsid w:val="00C223CE"/>
    <w:rsid w:val="00C230F7"/>
    <w:rsid w:val="00C23D68"/>
    <w:rsid w:val="00C23ECB"/>
    <w:rsid w:val="00C24310"/>
    <w:rsid w:val="00C244FB"/>
    <w:rsid w:val="00C248F2"/>
    <w:rsid w:val="00C25389"/>
    <w:rsid w:val="00C25D64"/>
    <w:rsid w:val="00C2668F"/>
    <w:rsid w:val="00C270E1"/>
    <w:rsid w:val="00C2726A"/>
    <w:rsid w:val="00C3097F"/>
    <w:rsid w:val="00C30AED"/>
    <w:rsid w:val="00C31A58"/>
    <w:rsid w:val="00C32B03"/>
    <w:rsid w:val="00C338D7"/>
    <w:rsid w:val="00C34DE8"/>
    <w:rsid w:val="00C35262"/>
    <w:rsid w:val="00C361B8"/>
    <w:rsid w:val="00C36812"/>
    <w:rsid w:val="00C3686B"/>
    <w:rsid w:val="00C368FA"/>
    <w:rsid w:val="00C372A1"/>
    <w:rsid w:val="00C4066E"/>
    <w:rsid w:val="00C40BE3"/>
    <w:rsid w:val="00C41DC5"/>
    <w:rsid w:val="00C42D77"/>
    <w:rsid w:val="00C44725"/>
    <w:rsid w:val="00C44CF7"/>
    <w:rsid w:val="00C44E96"/>
    <w:rsid w:val="00C46320"/>
    <w:rsid w:val="00C47F14"/>
    <w:rsid w:val="00C51450"/>
    <w:rsid w:val="00C518C1"/>
    <w:rsid w:val="00C52030"/>
    <w:rsid w:val="00C5219E"/>
    <w:rsid w:val="00C528F3"/>
    <w:rsid w:val="00C533C6"/>
    <w:rsid w:val="00C5351D"/>
    <w:rsid w:val="00C53861"/>
    <w:rsid w:val="00C53B35"/>
    <w:rsid w:val="00C5475D"/>
    <w:rsid w:val="00C55CF4"/>
    <w:rsid w:val="00C56338"/>
    <w:rsid w:val="00C578B1"/>
    <w:rsid w:val="00C57F8B"/>
    <w:rsid w:val="00C61C6B"/>
    <w:rsid w:val="00C62BC6"/>
    <w:rsid w:val="00C64412"/>
    <w:rsid w:val="00C6506D"/>
    <w:rsid w:val="00C65442"/>
    <w:rsid w:val="00C657AE"/>
    <w:rsid w:val="00C67ADE"/>
    <w:rsid w:val="00C67AF5"/>
    <w:rsid w:val="00C70FFA"/>
    <w:rsid w:val="00C71B0E"/>
    <w:rsid w:val="00C722E1"/>
    <w:rsid w:val="00C72982"/>
    <w:rsid w:val="00C72A90"/>
    <w:rsid w:val="00C72E07"/>
    <w:rsid w:val="00C743F4"/>
    <w:rsid w:val="00C751B3"/>
    <w:rsid w:val="00C7571F"/>
    <w:rsid w:val="00C75F66"/>
    <w:rsid w:val="00C77046"/>
    <w:rsid w:val="00C7713B"/>
    <w:rsid w:val="00C775C7"/>
    <w:rsid w:val="00C77735"/>
    <w:rsid w:val="00C8010E"/>
    <w:rsid w:val="00C80C36"/>
    <w:rsid w:val="00C816FC"/>
    <w:rsid w:val="00C81EE5"/>
    <w:rsid w:val="00C821C6"/>
    <w:rsid w:val="00C824D9"/>
    <w:rsid w:val="00C83368"/>
    <w:rsid w:val="00C84C96"/>
    <w:rsid w:val="00C85925"/>
    <w:rsid w:val="00C85A44"/>
    <w:rsid w:val="00C8658B"/>
    <w:rsid w:val="00C87802"/>
    <w:rsid w:val="00C87ACF"/>
    <w:rsid w:val="00C87C3D"/>
    <w:rsid w:val="00C87C93"/>
    <w:rsid w:val="00C87D8C"/>
    <w:rsid w:val="00C90F33"/>
    <w:rsid w:val="00C9115B"/>
    <w:rsid w:val="00C920EF"/>
    <w:rsid w:val="00C92C21"/>
    <w:rsid w:val="00C92C9E"/>
    <w:rsid w:val="00C93452"/>
    <w:rsid w:val="00C94341"/>
    <w:rsid w:val="00C958D7"/>
    <w:rsid w:val="00C95AC1"/>
    <w:rsid w:val="00C961BD"/>
    <w:rsid w:val="00C9692D"/>
    <w:rsid w:val="00C97380"/>
    <w:rsid w:val="00C97B9B"/>
    <w:rsid w:val="00CA133F"/>
    <w:rsid w:val="00CA180D"/>
    <w:rsid w:val="00CA1C14"/>
    <w:rsid w:val="00CA1F49"/>
    <w:rsid w:val="00CA2C48"/>
    <w:rsid w:val="00CA30A2"/>
    <w:rsid w:val="00CA463D"/>
    <w:rsid w:val="00CA7FF8"/>
    <w:rsid w:val="00CB0444"/>
    <w:rsid w:val="00CB15B7"/>
    <w:rsid w:val="00CB2316"/>
    <w:rsid w:val="00CB5024"/>
    <w:rsid w:val="00CB636F"/>
    <w:rsid w:val="00CB75F8"/>
    <w:rsid w:val="00CC08CD"/>
    <w:rsid w:val="00CC1062"/>
    <w:rsid w:val="00CC246B"/>
    <w:rsid w:val="00CC265C"/>
    <w:rsid w:val="00CC2B99"/>
    <w:rsid w:val="00CC323F"/>
    <w:rsid w:val="00CC4174"/>
    <w:rsid w:val="00CC475C"/>
    <w:rsid w:val="00CC4830"/>
    <w:rsid w:val="00CC49BF"/>
    <w:rsid w:val="00CC4DA0"/>
    <w:rsid w:val="00CC56D3"/>
    <w:rsid w:val="00CC5F32"/>
    <w:rsid w:val="00CC600A"/>
    <w:rsid w:val="00CC6E66"/>
    <w:rsid w:val="00CC6EAA"/>
    <w:rsid w:val="00CC71D6"/>
    <w:rsid w:val="00CC756B"/>
    <w:rsid w:val="00CC7BFA"/>
    <w:rsid w:val="00CC7EB3"/>
    <w:rsid w:val="00CD045B"/>
    <w:rsid w:val="00CD0E7E"/>
    <w:rsid w:val="00CD0FE6"/>
    <w:rsid w:val="00CD14C9"/>
    <w:rsid w:val="00CD1F16"/>
    <w:rsid w:val="00CD27F1"/>
    <w:rsid w:val="00CD2F37"/>
    <w:rsid w:val="00CD399C"/>
    <w:rsid w:val="00CD402F"/>
    <w:rsid w:val="00CD44CC"/>
    <w:rsid w:val="00CD501A"/>
    <w:rsid w:val="00CD510A"/>
    <w:rsid w:val="00CD53BA"/>
    <w:rsid w:val="00CD5BE1"/>
    <w:rsid w:val="00CD5E66"/>
    <w:rsid w:val="00CD6011"/>
    <w:rsid w:val="00CD639F"/>
    <w:rsid w:val="00CE1525"/>
    <w:rsid w:val="00CE1A08"/>
    <w:rsid w:val="00CE1B17"/>
    <w:rsid w:val="00CE1F43"/>
    <w:rsid w:val="00CE228E"/>
    <w:rsid w:val="00CE2C83"/>
    <w:rsid w:val="00CE343F"/>
    <w:rsid w:val="00CE35BE"/>
    <w:rsid w:val="00CE3F63"/>
    <w:rsid w:val="00CE445F"/>
    <w:rsid w:val="00CE4C63"/>
    <w:rsid w:val="00CE4E07"/>
    <w:rsid w:val="00CE52CE"/>
    <w:rsid w:val="00CE541B"/>
    <w:rsid w:val="00CE57BC"/>
    <w:rsid w:val="00CE599E"/>
    <w:rsid w:val="00CE5A93"/>
    <w:rsid w:val="00CE7001"/>
    <w:rsid w:val="00CE74A1"/>
    <w:rsid w:val="00CF00CE"/>
    <w:rsid w:val="00CF08A3"/>
    <w:rsid w:val="00CF0EE0"/>
    <w:rsid w:val="00CF20C7"/>
    <w:rsid w:val="00CF2189"/>
    <w:rsid w:val="00CF2720"/>
    <w:rsid w:val="00CF2C41"/>
    <w:rsid w:val="00CF3418"/>
    <w:rsid w:val="00CF3EC8"/>
    <w:rsid w:val="00CF5F9A"/>
    <w:rsid w:val="00CF6074"/>
    <w:rsid w:val="00CF75AA"/>
    <w:rsid w:val="00D01A60"/>
    <w:rsid w:val="00D01BD5"/>
    <w:rsid w:val="00D025EE"/>
    <w:rsid w:val="00D026A8"/>
    <w:rsid w:val="00D04B86"/>
    <w:rsid w:val="00D0557B"/>
    <w:rsid w:val="00D05B69"/>
    <w:rsid w:val="00D05F4B"/>
    <w:rsid w:val="00D065D4"/>
    <w:rsid w:val="00D07DC7"/>
    <w:rsid w:val="00D109A5"/>
    <w:rsid w:val="00D11272"/>
    <w:rsid w:val="00D11EA8"/>
    <w:rsid w:val="00D12D8F"/>
    <w:rsid w:val="00D13435"/>
    <w:rsid w:val="00D14CFD"/>
    <w:rsid w:val="00D1516E"/>
    <w:rsid w:val="00D16227"/>
    <w:rsid w:val="00D163D6"/>
    <w:rsid w:val="00D16D08"/>
    <w:rsid w:val="00D17219"/>
    <w:rsid w:val="00D204AE"/>
    <w:rsid w:val="00D20AFD"/>
    <w:rsid w:val="00D20D31"/>
    <w:rsid w:val="00D21A9B"/>
    <w:rsid w:val="00D22791"/>
    <w:rsid w:val="00D22B66"/>
    <w:rsid w:val="00D239CC"/>
    <w:rsid w:val="00D2480E"/>
    <w:rsid w:val="00D26318"/>
    <w:rsid w:val="00D26778"/>
    <w:rsid w:val="00D277E7"/>
    <w:rsid w:val="00D316F6"/>
    <w:rsid w:val="00D32717"/>
    <w:rsid w:val="00D35522"/>
    <w:rsid w:val="00D36D68"/>
    <w:rsid w:val="00D36E25"/>
    <w:rsid w:val="00D36F52"/>
    <w:rsid w:val="00D3727D"/>
    <w:rsid w:val="00D377C6"/>
    <w:rsid w:val="00D4103D"/>
    <w:rsid w:val="00D414EE"/>
    <w:rsid w:val="00D41B8E"/>
    <w:rsid w:val="00D41F48"/>
    <w:rsid w:val="00D41F88"/>
    <w:rsid w:val="00D4266C"/>
    <w:rsid w:val="00D43F2B"/>
    <w:rsid w:val="00D446F5"/>
    <w:rsid w:val="00D4488A"/>
    <w:rsid w:val="00D44DFB"/>
    <w:rsid w:val="00D44F1A"/>
    <w:rsid w:val="00D46E21"/>
    <w:rsid w:val="00D50723"/>
    <w:rsid w:val="00D50E5F"/>
    <w:rsid w:val="00D51FD2"/>
    <w:rsid w:val="00D520D4"/>
    <w:rsid w:val="00D52EA4"/>
    <w:rsid w:val="00D536BA"/>
    <w:rsid w:val="00D54152"/>
    <w:rsid w:val="00D54B98"/>
    <w:rsid w:val="00D54D0D"/>
    <w:rsid w:val="00D5615C"/>
    <w:rsid w:val="00D56872"/>
    <w:rsid w:val="00D578B7"/>
    <w:rsid w:val="00D57A6E"/>
    <w:rsid w:val="00D60513"/>
    <w:rsid w:val="00D60BCC"/>
    <w:rsid w:val="00D6193A"/>
    <w:rsid w:val="00D62E78"/>
    <w:rsid w:val="00D62E7E"/>
    <w:rsid w:val="00D630F4"/>
    <w:rsid w:val="00D646B9"/>
    <w:rsid w:val="00D64FA9"/>
    <w:rsid w:val="00D65058"/>
    <w:rsid w:val="00D6560C"/>
    <w:rsid w:val="00D65D25"/>
    <w:rsid w:val="00D65F94"/>
    <w:rsid w:val="00D67409"/>
    <w:rsid w:val="00D676B9"/>
    <w:rsid w:val="00D67A27"/>
    <w:rsid w:val="00D72C9C"/>
    <w:rsid w:val="00D7301B"/>
    <w:rsid w:val="00D73028"/>
    <w:rsid w:val="00D731ED"/>
    <w:rsid w:val="00D732D6"/>
    <w:rsid w:val="00D736CD"/>
    <w:rsid w:val="00D73CEB"/>
    <w:rsid w:val="00D743B3"/>
    <w:rsid w:val="00D74706"/>
    <w:rsid w:val="00D748B7"/>
    <w:rsid w:val="00D75C6D"/>
    <w:rsid w:val="00D76D40"/>
    <w:rsid w:val="00D77357"/>
    <w:rsid w:val="00D77991"/>
    <w:rsid w:val="00D77CA7"/>
    <w:rsid w:val="00D80D43"/>
    <w:rsid w:val="00D81908"/>
    <w:rsid w:val="00D84C99"/>
    <w:rsid w:val="00D84F4B"/>
    <w:rsid w:val="00D85147"/>
    <w:rsid w:val="00D85AD1"/>
    <w:rsid w:val="00D85DF1"/>
    <w:rsid w:val="00D85F7E"/>
    <w:rsid w:val="00D8682A"/>
    <w:rsid w:val="00D87D3C"/>
    <w:rsid w:val="00D915EE"/>
    <w:rsid w:val="00D91882"/>
    <w:rsid w:val="00D92685"/>
    <w:rsid w:val="00D92934"/>
    <w:rsid w:val="00D93357"/>
    <w:rsid w:val="00D9337E"/>
    <w:rsid w:val="00D93DBD"/>
    <w:rsid w:val="00D945D0"/>
    <w:rsid w:val="00D9545D"/>
    <w:rsid w:val="00D95940"/>
    <w:rsid w:val="00D96D91"/>
    <w:rsid w:val="00D96FAB"/>
    <w:rsid w:val="00D972A4"/>
    <w:rsid w:val="00DA02CF"/>
    <w:rsid w:val="00DA0993"/>
    <w:rsid w:val="00DA0B96"/>
    <w:rsid w:val="00DA1191"/>
    <w:rsid w:val="00DA1898"/>
    <w:rsid w:val="00DA1D6C"/>
    <w:rsid w:val="00DA2CC4"/>
    <w:rsid w:val="00DA32E3"/>
    <w:rsid w:val="00DA41FF"/>
    <w:rsid w:val="00DA48CB"/>
    <w:rsid w:val="00DA49F1"/>
    <w:rsid w:val="00DA512B"/>
    <w:rsid w:val="00DA5821"/>
    <w:rsid w:val="00DA5A55"/>
    <w:rsid w:val="00DA63F2"/>
    <w:rsid w:val="00DA67A0"/>
    <w:rsid w:val="00DA7731"/>
    <w:rsid w:val="00DB09AD"/>
    <w:rsid w:val="00DB0DAD"/>
    <w:rsid w:val="00DB36F3"/>
    <w:rsid w:val="00DB3CAA"/>
    <w:rsid w:val="00DB3FB2"/>
    <w:rsid w:val="00DB44C7"/>
    <w:rsid w:val="00DB6EC2"/>
    <w:rsid w:val="00DB712E"/>
    <w:rsid w:val="00DB74CA"/>
    <w:rsid w:val="00DC01D0"/>
    <w:rsid w:val="00DC0923"/>
    <w:rsid w:val="00DC0C00"/>
    <w:rsid w:val="00DC0CB6"/>
    <w:rsid w:val="00DC13D2"/>
    <w:rsid w:val="00DC166C"/>
    <w:rsid w:val="00DC23DB"/>
    <w:rsid w:val="00DC2C17"/>
    <w:rsid w:val="00DC3E39"/>
    <w:rsid w:val="00DC4174"/>
    <w:rsid w:val="00DC421C"/>
    <w:rsid w:val="00DC46A5"/>
    <w:rsid w:val="00DC5314"/>
    <w:rsid w:val="00DC53A9"/>
    <w:rsid w:val="00DC55A4"/>
    <w:rsid w:val="00DC5ACA"/>
    <w:rsid w:val="00DC5F9B"/>
    <w:rsid w:val="00DC6324"/>
    <w:rsid w:val="00DC654A"/>
    <w:rsid w:val="00DC7012"/>
    <w:rsid w:val="00DC713F"/>
    <w:rsid w:val="00DD01F4"/>
    <w:rsid w:val="00DD2952"/>
    <w:rsid w:val="00DD2D47"/>
    <w:rsid w:val="00DD3BEA"/>
    <w:rsid w:val="00DD532A"/>
    <w:rsid w:val="00DD56A3"/>
    <w:rsid w:val="00DD6ED4"/>
    <w:rsid w:val="00DD7B21"/>
    <w:rsid w:val="00DE0DD0"/>
    <w:rsid w:val="00DE2381"/>
    <w:rsid w:val="00DE3388"/>
    <w:rsid w:val="00DE6138"/>
    <w:rsid w:val="00DE625F"/>
    <w:rsid w:val="00DE7343"/>
    <w:rsid w:val="00DE760B"/>
    <w:rsid w:val="00DE7A48"/>
    <w:rsid w:val="00DF04A2"/>
    <w:rsid w:val="00DF197E"/>
    <w:rsid w:val="00DF283D"/>
    <w:rsid w:val="00DF2B97"/>
    <w:rsid w:val="00DF3670"/>
    <w:rsid w:val="00DF578C"/>
    <w:rsid w:val="00DF63C3"/>
    <w:rsid w:val="00DF71F7"/>
    <w:rsid w:val="00DF7C6E"/>
    <w:rsid w:val="00E005DD"/>
    <w:rsid w:val="00E00714"/>
    <w:rsid w:val="00E0096F"/>
    <w:rsid w:val="00E009F5"/>
    <w:rsid w:val="00E018DC"/>
    <w:rsid w:val="00E02275"/>
    <w:rsid w:val="00E02364"/>
    <w:rsid w:val="00E04195"/>
    <w:rsid w:val="00E0478C"/>
    <w:rsid w:val="00E068F0"/>
    <w:rsid w:val="00E069D0"/>
    <w:rsid w:val="00E07299"/>
    <w:rsid w:val="00E072C0"/>
    <w:rsid w:val="00E07432"/>
    <w:rsid w:val="00E07E5D"/>
    <w:rsid w:val="00E1190A"/>
    <w:rsid w:val="00E119C5"/>
    <w:rsid w:val="00E121AF"/>
    <w:rsid w:val="00E124AA"/>
    <w:rsid w:val="00E12A42"/>
    <w:rsid w:val="00E132BF"/>
    <w:rsid w:val="00E143AD"/>
    <w:rsid w:val="00E14A6D"/>
    <w:rsid w:val="00E15BC3"/>
    <w:rsid w:val="00E16A7B"/>
    <w:rsid w:val="00E16E66"/>
    <w:rsid w:val="00E2017D"/>
    <w:rsid w:val="00E20259"/>
    <w:rsid w:val="00E20885"/>
    <w:rsid w:val="00E20A5D"/>
    <w:rsid w:val="00E2151D"/>
    <w:rsid w:val="00E218E3"/>
    <w:rsid w:val="00E218F6"/>
    <w:rsid w:val="00E229E7"/>
    <w:rsid w:val="00E238A6"/>
    <w:rsid w:val="00E23DC0"/>
    <w:rsid w:val="00E247E8"/>
    <w:rsid w:val="00E24B0D"/>
    <w:rsid w:val="00E25CFB"/>
    <w:rsid w:val="00E2650B"/>
    <w:rsid w:val="00E26B6E"/>
    <w:rsid w:val="00E2726D"/>
    <w:rsid w:val="00E279B7"/>
    <w:rsid w:val="00E27E76"/>
    <w:rsid w:val="00E31F30"/>
    <w:rsid w:val="00E338AD"/>
    <w:rsid w:val="00E33A73"/>
    <w:rsid w:val="00E349D3"/>
    <w:rsid w:val="00E34D21"/>
    <w:rsid w:val="00E35105"/>
    <w:rsid w:val="00E3527E"/>
    <w:rsid w:val="00E3636C"/>
    <w:rsid w:val="00E36B30"/>
    <w:rsid w:val="00E40DC0"/>
    <w:rsid w:val="00E42755"/>
    <w:rsid w:val="00E428B1"/>
    <w:rsid w:val="00E428CC"/>
    <w:rsid w:val="00E42BAD"/>
    <w:rsid w:val="00E43787"/>
    <w:rsid w:val="00E43E88"/>
    <w:rsid w:val="00E4458B"/>
    <w:rsid w:val="00E445E2"/>
    <w:rsid w:val="00E451F1"/>
    <w:rsid w:val="00E4587D"/>
    <w:rsid w:val="00E462D4"/>
    <w:rsid w:val="00E46D3D"/>
    <w:rsid w:val="00E47510"/>
    <w:rsid w:val="00E4767A"/>
    <w:rsid w:val="00E47B10"/>
    <w:rsid w:val="00E47B28"/>
    <w:rsid w:val="00E47BE6"/>
    <w:rsid w:val="00E50187"/>
    <w:rsid w:val="00E50A2B"/>
    <w:rsid w:val="00E52273"/>
    <w:rsid w:val="00E52F09"/>
    <w:rsid w:val="00E53178"/>
    <w:rsid w:val="00E53192"/>
    <w:rsid w:val="00E54D77"/>
    <w:rsid w:val="00E55854"/>
    <w:rsid w:val="00E56083"/>
    <w:rsid w:val="00E56CC7"/>
    <w:rsid w:val="00E56EE1"/>
    <w:rsid w:val="00E57DB6"/>
    <w:rsid w:val="00E61B3F"/>
    <w:rsid w:val="00E61BEB"/>
    <w:rsid w:val="00E61E9E"/>
    <w:rsid w:val="00E61F9B"/>
    <w:rsid w:val="00E62D37"/>
    <w:rsid w:val="00E62F5E"/>
    <w:rsid w:val="00E630CF"/>
    <w:rsid w:val="00E6345D"/>
    <w:rsid w:val="00E63863"/>
    <w:rsid w:val="00E64C8A"/>
    <w:rsid w:val="00E650C5"/>
    <w:rsid w:val="00E65995"/>
    <w:rsid w:val="00E66143"/>
    <w:rsid w:val="00E6656E"/>
    <w:rsid w:val="00E66894"/>
    <w:rsid w:val="00E669F6"/>
    <w:rsid w:val="00E670E7"/>
    <w:rsid w:val="00E70622"/>
    <w:rsid w:val="00E728AA"/>
    <w:rsid w:val="00E74029"/>
    <w:rsid w:val="00E7530C"/>
    <w:rsid w:val="00E757F7"/>
    <w:rsid w:val="00E760F7"/>
    <w:rsid w:val="00E76501"/>
    <w:rsid w:val="00E77385"/>
    <w:rsid w:val="00E7742D"/>
    <w:rsid w:val="00E77475"/>
    <w:rsid w:val="00E8026E"/>
    <w:rsid w:val="00E80514"/>
    <w:rsid w:val="00E80921"/>
    <w:rsid w:val="00E80D33"/>
    <w:rsid w:val="00E81099"/>
    <w:rsid w:val="00E81BDF"/>
    <w:rsid w:val="00E8276C"/>
    <w:rsid w:val="00E82BFF"/>
    <w:rsid w:val="00E835D7"/>
    <w:rsid w:val="00E84CFD"/>
    <w:rsid w:val="00E85113"/>
    <w:rsid w:val="00E853BF"/>
    <w:rsid w:val="00E8566F"/>
    <w:rsid w:val="00E858AE"/>
    <w:rsid w:val="00E861E2"/>
    <w:rsid w:val="00E90483"/>
    <w:rsid w:val="00E90651"/>
    <w:rsid w:val="00E90BA3"/>
    <w:rsid w:val="00E9156F"/>
    <w:rsid w:val="00E92C17"/>
    <w:rsid w:val="00E938B3"/>
    <w:rsid w:val="00E93FF4"/>
    <w:rsid w:val="00E958D4"/>
    <w:rsid w:val="00E965A0"/>
    <w:rsid w:val="00E96D5F"/>
    <w:rsid w:val="00E979BC"/>
    <w:rsid w:val="00E97DAC"/>
    <w:rsid w:val="00E97DCB"/>
    <w:rsid w:val="00E97E67"/>
    <w:rsid w:val="00EA054E"/>
    <w:rsid w:val="00EA07E6"/>
    <w:rsid w:val="00EA09A1"/>
    <w:rsid w:val="00EA244E"/>
    <w:rsid w:val="00EA49A7"/>
    <w:rsid w:val="00EA59B9"/>
    <w:rsid w:val="00EA74D8"/>
    <w:rsid w:val="00EB04E0"/>
    <w:rsid w:val="00EB0AF9"/>
    <w:rsid w:val="00EB0CB8"/>
    <w:rsid w:val="00EB0D04"/>
    <w:rsid w:val="00EB0FC0"/>
    <w:rsid w:val="00EB26FD"/>
    <w:rsid w:val="00EB410F"/>
    <w:rsid w:val="00EB41F0"/>
    <w:rsid w:val="00EB5900"/>
    <w:rsid w:val="00EB65DD"/>
    <w:rsid w:val="00EB695D"/>
    <w:rsid w:val="00EB6B65"/>
    <w:rsid w:val="00EB7395"/>
    <w:rsid w:val="00EB7AFB"/>
    <w:rsid w:val="00EC05FB"/>
    <w:rsid w:val="00EC0F30"/>
    <w:rsid w:val="00EC11AC"/>
    <w:rsid w:val="00EC1731"/>
    <w:rsid w:val="00EC187F"/>
    <w:rsid w:val="00EC1CDB"/>
    <w:rsid w:val="00EC1D8E"/>
    <w:rsid w:val="00EC1E05"/>
    <w:rsid w:val="00EC21C5"/>
    <w:rsid w:val="00EC2E1C"/>
    <w:rsid w:val="00EC31E7"/>
    <w:rsid w:val="00EC38B5"/>
    <w:rsid w:val="00EC3C9E"/>
    <w:rsid w:val="00EC4598"/>
    <w:rsid w:val="00EC4D64"/>
    <w:rsid w:val="00EC576E"/>
    <w:rsid w:val="00EC742E"/>
    <w:rsid w:val="00EC74E5"/>
    <w:rsid w:val="00ED0A76"/>
    <w:rsid w:val="00ED1B71"/>
    <w:rsid w:val="00ED2532"/>
    <w:rsid w:val="00ED2757"/>
    <w:rsid w:val="00ED299F"/>
    <w:rsid w:val="00ED333E"/>
    <w:rsid w:val="00ED4156"/>
    <w:rsid w:val="00ED5397"/>
    <w:rsid w:val="00ED5CBE"/>
    <w:rsid w:val="00ED5E0F"/>
    <w:rsid w:val="00ED658B"/>
    <w:rsid w:val="00ED6DB9"/>
    <w:rsid w:val="00ED75CA"/>
    <w:rsid w:val="00ED7CE4"/>
    <w:rsid w:val="00EE075D"/>
    <w:rsid w:val="00EE0C45"/>
    <w:rsid w:val="00EE1281"/>
    <w:rsid w:val="00EE1660"/>
    <w:rsid w:val="00EE1BE2"/>
    <w:rsid w:val="00EE1E82"/>
    <w:rsid w:val="00EE1FF6"/>
    <w:rsid w:val="00EE2C7E"/>
    <w:rsid w:val="00EE3515"/>
    <w:rsid w:val="00EE49B1"/>
    <w:rsid w:val="00EE5B19"/>
    <w:rsid w:val="00EE6A85"/>
    <w:rsid w:val="00EE6FAB"/>
    <w:rsid w:val="00EE7539"/>
    <w:rsid w:val="00EE7F98"/>
    <w:rsid w:val="00EF0002"/>
    <w:rsid w:val="00EF0264"/>
    <w:rsid w:val="00EF11F7"/>
    <w:rsid w:val="00EF1318"/>
    <w:rsid w:val="00EF1428"/>
    <w:rsid w:val="00EF14BE"/>
    <w:rsid w:val="00EF17B4"/>
    <w:rsid w:val="00EF1A89"/>
    <w:rsid w:val="00EF1E6E"/>
    <w:rsid w:val="00EF31E9"/>
    <w:rsid w:val="00EF38C1"/>
    <w:rsid w:val="00EF449E"/>
    <w:rsid w:val="00EF4C26"/>
    <w:rsid w:val="00EF56ED"/>
    <w:rsid w:val="00EF62ED"/>
    <w:rsid w:val="00EF6CB1"/>
    <w:rsid w:val="00EF7066"/>
    <w:rsid w:val="00EF7F63"/>
    <w:rsid w:val="00F00363"/>
    <w:rsid w:val="00F00AD4"/>
    <w:rsid w:val="00F01ECA"/>
    <w:rsid w:val="00F02EBE"/>
    <w:rsid w:val="00F03C4B"/>
    <w:rsid w:val="00F04894"/>
    <w:rsid w:val="00F04F81"/>
    <w:rsid w:val="00F06715"/>
    <w:rsid w:val="00F074E7"/>
    <w:rsid w:val="00F07D5B"/>
    <w:rsid w:val="00F10D7D"/>
    <w:rsid w:val="00F10DE0"/>
    <w:rsid w:val="00F1158F"/>
    <w:rsid w:val="00F11784"/>
    <w:rsid w:val="00F117D6"/>
    <w:rsid w:val="00F1335A"/>
    <w:rsid w:val="00F13696"/>
    <w:rsid w:val="00F14050"/>
    <w:rsid w:val="00F15B2A"/>
    <w:rsid w:val="00F15B7B"/>
    <w:rsid w:val="00F1708D"/>
    <w:rsid w:val="00F175EF"/>
    <w:rsid w:val="00F176F1"/>
    <w:rsid w:val="00F20E62"/>
    <w:rsid w:val="00F21351"/>
    <w:rsid w:val="00F21CC9"/>
    <w:rsid w:val="00F22C37"/>
    <w:rsid w:val="00F232AD"/>
    <w:rsid w:val="00F23F99"/>
    <w:rsid w:val="00F24D5F"/>
    <w:rsid w:val="00F24EF2"/>
    <w:rsid w:val="00F254A3"/>
    <w:rsid w:val="00F254A8"/>
    <w:rsid w:val="00F268E7"/>
    <w:rsid w:val="00F26B3F"/>
    <w:rsid w:val="00F27053"/>
    <w:rsid w:val="00F27954"/>
    <w:rsid w:val="00F27CC0"/>
    <w:rsid w:val="00F27DCD"/>
    <w:rsid w:val="00F314A3"/>
    <w:rsid w:val="00F31849"/>
    <w:rsid w:val="00F32367"/>
    <w:rsid w:val="00F33006"/>
    <w:rsid w:val="00F33049"/>
    <w:rsid w:val="00F33556"/>
    <w:rsid w:val="00F33690"/>
    <w:rsid w:val="00F34150"/>
    <w:rsid w:val="00F347EC"/>
    <w:rsid w:val="00F34BA7"/>
    <w:rsid w:val="00F34C1F"/>
    <w:rsid w:val="00F36477"/>
    <w:rsid w:val="00F36EE6"/>
    <w:rsid w:val="00F40CD4"/>
    <w:rsid w:val="00F415E9"/>
    <w:rsid w:val="00F4192B"/>
    <w:rsid w:val="00F41E21"/>
    <w:rsid w:val="00F421B3"/>
    <w:rsid w:val="00F42C63"/>
    <w:rsid w:val="00F42CF6"/>
    <w:rsid w:val="00F43537"/>
    <w:rsid w:val="00F43812"/>
    <w:rsid w:val="00F4469C"/>
    <w:rsid w:val="00F45532"/>
    <w:rsid w:val="00F45DA9"/>
    <w:rsid w:val="00F4636B"/>
    <w:rsid w:val="00F46988"/>
    <w:rsid w:val="00F46DC6"/>
    <w:rsid w:val="00F46F8C"/>
    <w:rsid w:val="00F47137"/>
    <w:rsid w:val="00F47809"/>
    <w:rsid w:val="00F47844"/>
    <w:rsid w:val="00F47B8B"/>
    <w:rsid w:val="00F5070C"/>
    <w:rsid w:val="00F5195E"/>
    <w:rsid w:val="00F521AD"/>
    <w:rsid w:val="00F52C2C"/>
    <w:rsid w:val="00F54849"/>
    <w:rsid w:val="00F54B09"/>
    <w:rsid w:val="00F54B2C"/>
    <w:rsid w:val="00F55586"/>
    <w:rsid w:val="00F5589F"/>
    <w:rsid w:val="00F57AEB"/>
    <w:rsid w:val="00F60C8F"/>
    <w:rsid w:val="00F61209"/>
    <w:rsid w:val="00F650DD"/>
    <w:rsid w:val="00F65FEE"/>
    <w:rsid w:val="00F6633E"/>
    <w:rsid w:val="00F66E82"/>
    <w:rsid w:val="00F67089"/>
    <w:rsid w:val="00F6738A"/>
    <w:rsid w:val="00F673FF"/>
    <w:rsid w:val="00F67C9E"/>
    <w:rsid w:val="00F67E7E"/>
    <w:rsid w:val="00F724C8"/>
    <w:rsid w:val="00F742FD"/>
    <w:rsid w:val="00F7495E"/>
    <w:rsid w:val="00F75397"/>
    <w:rsid w:val="00F7548D"/>
    <w:rsid w:val="00F7571C"/>
    <w:rsid w:val="00F7580D"/>
    <w:rsid w:val="00F76E9F"/>
    <w:rsid w:val="00F7734E"/>
    <w:rsid w:val="00F773A6"/>
    <w:rsid w:val="00F77EFF"/>
    <w:rsid w:val="00F80655"/>
    <w:rsid w:val="00F823FD"/>
    <w:rsid w:val="00F83398"/>
    <w:rsid w:val="00F835C4"/>
    <w:rsid w:val="00F85DD1"/>
    <w:rsid w:val="00F865BA"/>
    <w:rsid w:val="00F86D68"/>
    <w:rsid w:val="00F86DC4"/>
    <w:rsid w:val="00F87755"/>
    <w:rsid w:val="00F90222"/>
    <w:rsid w:val="00F90681"/>
    <w:rsid w:val="00F90728"/>
    <w:rsid w:val="00F92A51"/>
    <w:rsid w:val="00F92CD3"/>
    <w:rsid w:val="00F9386F"/>
    <w:rsid w:val="00F93F91"/>
    <w:rsid w:val="00F94175"/>
    <w:rsid w:val="00F94442"/>
    <w:rsid w:val="00F94ED2"/>
    <w:rsid w:val="00F95298"/>
    <w:rsid w:val="00F95A70"/>
    <w:rsid w:val="00F9675F"/>
    <w:rsid w:val="00F969B2"/>
    <w:rsid w:val="00F96FF0"/>
    <w:rsid w:val="00F97207"/>
    <w:rsid w:val="00F97491"/>
    <w:rsid w:val="00F9752B"/>
    <w:rsid w:val="00F97788"/>
    <w:rsid w:val="00F97CB0"/>
    <w:rsid w:val="00F97EED"/>
    <w:rsid w:val="00FA05C2"/>
    <w:rsid w:val="00FA089D"/>
    <w:rsid w:val="00FA1C2B"/>
    <w:rsid w:val="00FA2974"/>
    <w:rsid w:val="00FA6B12"/>
    <w:rsid w:val="00FA6DB9"/>
    <w:rsid w:val="00FA729D"/>
    <w:rsid w:val="00FA745E"/>
    <w:rsid w:val="00FA7A77"/>
    <w:rsid w:val="00FB0716"/>
    <w:rsid w:val="00FB07E2"/>
    <w:rsid w:val="00FB142C"/>
    <w:rsid w:val="00FB14BF"/>
    <w:rsid w:val="00FB2F3F"/>
    <w:rsid w:val="00FB3557"/>
    <w:rsid w:val="00FB3CFB"/>
    <w:rsid w:val="00FB4A2D"/>
    <w:rsid w:val="00FB4C25"/>
    <w:rsid w:val="00FB5543"/>
    <w:rsid w:val="00FB61F0"/>
    <w:rsid w:val="00FB6BC1"/>
    <w:rsid w:val="00FB72D4"/>
    <w:rsid w:val="00FB7692"/>
    <w:rsid w:val="00FB7A0F"/>
    <w:rsid w:val="00FB7D03"/>
    <w:rsid w:val="00FC01C4"/>
    <w:rsid w:val="00FC1108"/>
    <w:rsid w:val="00FC1E8B"/>
    <w:rsid w:val="00FC2644"/>
    <w:rsid w:val="00FC29DA"/>
    <w:rsid w:val="00FC3914"/>
    <w:rsid w:val="00FC3C98"/>
    <w:rsid w:val="00FC42B6"/>
    <w:rsid w:val="00FC4658"/>
    <w:rsid w:val="00FC5E89"/>
    <w:rsid w:val="00FC6DF6"/>
    <w:rsid w:val="00FC7330"/>
    <w:rsid w:val="00FD0238"/>
    <w:rsid w:val="00FD0422"/>
    <w:rsid w:val="00FD0D12"/>
    <w:rsid w:val="00FD0D63"/>
    <w:rsid w:val="00FD1460"/>
    <w:rsid w:val="00FD1905"/>
    <w:rsid w:val="00FD1E39"/>
    <w:rsid w:val="00FD227F"/>
    <w:rsid w:val="00FD2896"/>
    <w:rsid w:val="00FD3626"/>
    <w:rsid w:val="00FD3830"/>
    <w:rsid w:val="00FD50D4"/>
    <w:rsid w:val="00FD5473"/>
    <w:rsid w:val="00FD6073"/>
    <w:rsid w:val="00FD652D"/>
    <w:rsid w:val="00FD661F"/>
    <w:rsid w:val="00FD6B5E"/>
    <w:rsid w:val="00FD6B81"/>
    <w:rsid w:val="00FD6D63"/>
    <w:rsid w:val="00FD70E3"/>
    <w:rsid w:val="00FD71E8"/>
    <w:rsid w:val="00FD770A"/>
    <w:rsid w:val="00FE02E3"/>
    <w:rsid w:val="00FE0EB6"/>
    <w:rsid w:val="00FE12B9"/>
    <w:rsid w:val="00FE2B82"/>
    <w:rsid w:val="00FE30FB"/>
    <w:rsid w:val="00FE3EE5"/>
    <w:rsid w:val="00FE4070"/>
    <w:rsid w:val="00FE41D3"/>
    <w:rsid w:val="00FE489D"/>
    <w:rsid w:val="00FE4FF4"/>
    <w:rsid w:val="00FE5DE9"/>
    <w:rsid w:val="00FE6680"/>
    <w:rsid w:val="00FF0634"/>
    <w:rsid w:val="00FF0991"/>
    <w:rsid w:val="00FF177D"/>
    <w:rsid w:val="00FF1A20"/>
    <w:rsid w:val="00FF3120"/>
    <w:rsid w:val="00FF32A2"/>
    <w:rsid w:val="00FF3F69"/>
    <w:rsid w:val="00FF472B"/>
    <w:rsid w:val="00FF5879"/>
    <w:rsid w:val="00FF72C0"/>
    <w:rsid w:val="00FF7D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9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center" w:pos="1425"/>
        <w:tab w:val="center" w:pos="6612"/>
      </w:tabs>
      <w:jc w:val="center"/>
      <w:outlineLvl w:val="0"/>
    </w:pPr>
    <w:rPr>
      <w:b/>
      <w:sz w:val="28"/>
    </w:rPr>
  </w:style>
  <w:style w:type="paragraph" w:styleId="Heading4">
    <w:name w:val="heading 4"/>
    <w:basedOn w:val="Normal"/>
    <w:next w:val="Normal"/>
    <w:link w:val="Heading4Char"/>
    <w:semiHidden/>
    <w:unhideWhenUsed/>
    <w:qFormat/>
    <w:rsid w:val="00253F4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rPr>
      <w:rFonts w:ascii="Times New Roman" w:eastAsia="Times New Roman" w:hAnsi="Times New Roman" w:cs="Times New Roman"/>
    </w:rPr>
  </w:style>
  <w:style w:type="paragraph" w:styleId="FootnoteText">
    <w:name w:val="footnote text"/>
    <w:basedOn w:val="Normal"/>
    <w:rPr>
      <w:sz w:val="20"/>
      <w:szCs w:val="20"/>
    </w:rPr>
  </w:style>
  <w:style w:type="character" w:styleId="FootnoteReference">
    <w:name w:val="footnote reference"/>
    <w:rPr>
      <w:rFonts w:ascii="Times New Roman" w:eastAsia="Times New Roman" w:hAnsi="Times New Roman" w:cs="Times New Roman"/>
      <w:vertAlign w:val="superscript"/>
    </w:rPr>
  </w:style>
  <w:style w:type="paragraph" w:styleId="BodyTextIndent">
    <w:name w:val="Body Text Indent"/>
    <w:basedOn w:val="Normal"/>
    <w:pPr>
      <w:spacing w:before="120"/>
      <w:ind w:firstLine="567"/>
      <w:jc w:val="both"/>
    </w:pPr>
    <w:rPr>
      <w:sz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Pr>
      <w:rFonts w:ascii="Arial" w:hAnsi="Arial"/>
      <w:sz w:val="22"/>
      <w:szCs w:val="20"/>
      <w:lang w:val="en-AU"/>
    </w:rPr>
  </w:style>
  <w:style w:type="character" w:styleId="Emphasis">
    <w:name w:val="Emphasis"/>
    <w:qFormat/>
    <w:rPr>
      <w:rFonts w:ascii="Times New Roman" w:eastAsia="Times New Roman" w:hAnsi="Times New Roman" w:cs="Times New Roman"/>
      <w:i/>
      <w:iCs/>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spacing w:before="120"/>
      <w:ind w:firstLine="748"/>
      <w:jc w:val="both"/>
    </w:pPr>
    <w:rPr>
      <w:sz w:val="28"/>
      <w:szCs w:val="28"/>
    </w:rPr>
  </w:style>
  <w:style w:type="character" w:styleId="Strong">
    <w:name w:val="Strong"/>
    <w:qFormat/>
    <w:rPr>
      <w:rFonts w:ascii="Times New Roman" w:eastAsia="Times New Roman" w:hAnsi="Times New Roman" w:cs="Times New Roman"/>
      <w:b/>
      <w:bCs/>
    </w:rPr>
  </w:style>
  <w:style w:type="paragraph" w:styleId="BodyTextIndent3">
    <w:name w:val="Body Text Indent 3"/>
    <w:basedOn w:val="Normal"/>
    <w:pPr>
      <w:spacing w:before="120"/>
      <w:ind w:firstLine="544"/>
      <w:jc w:val="both"/>
    </w:pPr>
    <w:rPr>
      <w:sz w:val="28"/>
    </w:rPr>
  </w:style>
  <w:style w:type="paragraph" w:customStyle="1" w:styleId="CharCharCharChar">
    <w:name w:val="Char Char Char Char"/>
    <w:basedOn w:val="Normal"/>
    <w:rPr>
      <w:rFonts w:ascii="Arial" w:hAnsi="Arial"/>
      <w:sz w:val="22"/>
      <w:szCs w:val="20"/>
      <w:lang w:val="en-AU"/>
    </w:rPr>
  </w:style>
  <w:style w:type="paragraph" w:customStyle="1" w:styleId="CharCharCharChar0">
    <w:name w:val="Char Char Char Char"/>
    <w:basedOn w:val="Normal"/>
    <w:rPr>
      <w:rFonts w:ascii="Arial" w:hAnsi="Arial"/>
      <w:sz w:val="22"/>
      <w:szCs w:val="20"/>
      <w:lang w:val="en-AU"/>
    </w:rPr>
  </w:style>
  <w:style w:type="character" w:styleId="CommentReference">
    <w:name w:val="annotation reference"/>
    <w:rPr>
      <w:rFonts w:ascii="Times New Roman" w:eastAsia="Times New Roman" w:hAnsi="Times New Roman" w:cs="Times New Roman"/>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cs="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cs="Times New Roman"/>
      <w:b/>
      <w:bCs/>
    </w:rPr>
  </w:style>
  <w:style w:type="paragraph" w:customStyle="1" w:styleId="a">
    <w:basedOn w:val="Normal"/>
    <w:rsid w:val="00245A1E"/>
    <w:rPr>
      <w:sz w:val="20"/>
      <w:szCs w:val="20"/>
      <w:lang w:val="vi-VN" w:eastAsia="vi-VN"/>
    </w:rPr>
  </w:style>
  <w:style w:type="paragraph" w:customStyle="1" w:styleId="Char0">
    <w:name w:val="Char"/>
    <w:basedOn w:val="Normal"/>
    <w:rsid w:val="00FA1C2B"/>
    <w:rPr>
      <w:sz w:val="20"/>
      <w:szCs w:val="20"/>
      <w:lang w:val="vi-VN" w:eastAsia="vi-VN"/>
    </w:rPr>
  </w:style>
  <w:style w:type="character" w:styleId="Hyperlink">
    <w:name w:val="Hyperlink"/>
    <w:rsid w:val="00D04B86"/>
    <w:rPr>
      <w:rFonts w:ascii="Times New Roman" w:eastAsia="Times New Roman" w:hAnsi="Times New Roman" w:cs="Times New Roman"/>
      <w:color w:val="0000FF"/>
      <w:u w:val="single"/>
    </w:rPr>
  </w:style>
  <w:style w:type="paragraph" w:customStyle="1" w:styleId="1CharChar">
    <w:name w:val="(文字) (文字)1 Char Char (文字) (文字)"/>
    <w:basedOn w:val="Normal"/>
    <w:rsid w:val="00DA49F1"/>
    <w:rPr>
      <w:rFonts w:ascii="Arial" w:eastAsia="SimSun" w:hAnsi="Arial"/>
      <w:sz w:val="22"/>
      <w:szCs w:val="20"/>
      <w:lang w:val="en-AU"/>
    </w:rPr>
  </w:style>
  <w:style w:type="paragraph" w:styleId="ListParagraph">
    <w:name w:val="List Paragraph"/>
    <w:basedOn w:val="Normal"/>
    <w:uiPriority w:val="34"/>
    <w:qFormat/>
    <w:rsid w:val="006E5173"/>
    <w:pPr>
      <w:ind w:left="720"/>
      <w:contextualSpacing/>
    </w:pPr>
  </w:style>
  <w:style w:type="character" w:customStyle="1" w:styleId="Heading4Char">
    <w:name w:val="Heading 4 Char"/>
    <w:basedOn w:val="DefaultParagraphFont"/>
    <w:link w:val="Heading4"/>
    <w:semiHidden/>
    <w:rsid w:val="00253F49"/>
    <w:rPr>
      <w:rFonts w:asciiTheme="majorHAnsi" w:eastAsiaTheme="majorEastAsia" w:hAnsiTheme="majorHAnsi" w:cstheme="majorBidi"/>
      <w:b/>
      <w:bCs/>
      <w:i/>
      <w:iCs/>
      <w:color w:val="4472C4" w:themeColor="accent1"/>
      <w:sz w:val="24"/>
      <w:szCs w:val="24"/>
      <w:lang w:val="en-US" w:eastAsia="en-US"/>
    </w:rPr>
  </w:style>
  <w:style w:type="character" w:customStyle="1" w:styleId="fontstyle01">
    <w:name w:val="fontstyle01"/>
    <w:rsid w:val="00253F49"/>
    <w:rPr>
      <w:rFonts w:ascii="TimesNewRomanPSMT" w:hAnsi="TimesNewRomanPSMT" w:hint="default"/>
      <w:b w:val="0"/>
      <w:bCs w:val="0"/>
      <w:i w:val="0"/>
      <w:iCs w:val="0"/>
      <w:color w:val="000000"/>
      <w:sz w:val="28"/>
      <w:szCs w:val="28"/>
    </w:rPr>
  </w:style>
  <w:style w:type="paragraph" w:styleId="NormalWeb">
    <w:name w:val="Normal (Web)"/>
    <w:aliases w:val="Normal (Web) Char,Обычный (веб)1,Обычный (веб) Знак,Обычный (веб) Знак1,Обычный (веб) Знак Знак,webb,Char Char Char Char Char Char Char Char Char Char Char Char Char,Char Char Char Char Char Char Char Char Char Char Char Char,Char Char Char"/>
    <w:basedOn w:val="Normal"/>
    <w:link w:val="NormalWebChar1"/>
    <w:uiPriority w:val="99"/>
    <w:qFormat/>
    <w:rsid w:val="00AD5CE0"/>
    <w:pPr>
      <w:spacing w:before="100" w:beforeAutospacing="1" w:after="100" w:afterAutospacing="1"/>
    </w:p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Char Char Char Char Char Char Char Char Char Char Char Char Char Char,Char Char Char Char1"/>
    <w:link w:val="NormalWeb"/>
    <w:uiPriority w:val="99"/>
    <w:locked/>
    <w:rsid w:val="00AD5CE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center" w:pos="1425"/>
        <w:tab w:val="center" w:pos="6612"/>
      </w:tabs>
      <w:jc w:val="center"/>
      <w:outlineLvl w:val="0"/>
    </w:pPr>
    <w:rPr>
      <w:b/>
      <w:sz w:val="28"/>
    </w:rPr>
  </w:style>
  <w:style w:type="paragraph" w:styleId="Heading4">
    <w:name w:val="heading 4"/>
    <w:basedOn w:val="Normal"/>
    <w:next w:val="Normal"/>
    <w:link w:val="Heading4Char"/>
    <w:semiHidden/>
    <w:unhideWhenUsed/>
    <w:qFormat/>
    <w:rsid w:val="00253F4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rPr>
      <w:rFonts w:ascii="Times New Roman" w:eastAsia="Times New Roman" w:hAnsi="Times New Roman" w:cs="Times New Roman"/>
    </w:rPr>
  </w:style>
  <w:style w:type="paragraph" w:styleId="FootnoteText">
    <w:name w:val="footnote text"/>
    <w:basedOn w:val="Normal"/>
    <w:rPr>
      <w:sz w:val="20"/>
      <w:szCs w:val="20"/>
    </w:rPr>
  </w:style>
  <w:style w:type="character" w:styleId="FootnoteReference">
    <w:name w:val="footnote reference"/>
    <w:rPr>
      <w:rFonts w:ascii="Times New Roman" w:eastAsia="Times New Roman" w:hAnsi="Times New Roman" w:cs="Times New Roman"/>
      <w:vertAlign w:val="superscript"/>
    </w:rPr>
  </w:style>
  <w:style w:type="paragraph" w:styleId="BodyTextIndent">
    <w:name w:val="Body Text Indent"/>
    <w:basedOn w:val="Normal"/>
    <w:pPr>
      <w:spacing w:before="120"/>
      <w:ind w:firstLine="567"/>
      <w:jc w:val="both"/>
    </w:pPr>
    <w:rPr>
      <w:sz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Pr>
      <w:rFonts w:ascii="Arial" w:hAnsi="Arial"/>
      <w:sz w:val="22"/>
      <w:szCs w:val="20"/>
      <w:lang w:val="en-AU"/>
    </w:rPr>
  </w:style>
  <w:style w:type="character" w:styleId="Emphasis">
    <w:name w:val="Emphasis"/>
    <w:qFormat/>
    <w:rPr>
      <w:rFonts w:ascii="Times New Roman" w:eastAsia="Times New Roman" w:hAnsi="Times New Roman" w:cs="Times New Roman"/>
      <w:i/>
      <w:iCs/>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spacing w:before="120"/>
      <w:ind w:firstLine="748"/>
      <w:jc w:val="both"/>
    </w:pPr>
    <w:rPr>
      <w:sz w:val="28"/>
      <w:szCs w:val="28"/>
    </w:rPr>
  </w:style>
  <w:style w:type="character" w:styleId="Strong">
    <w:name w:val="Strong"/>
    <w:qFormat/>
    <w:rPr>
      <w:rFonts w:ascii="Times New Roman" w:eastAsia="Times New Roman" w:hAnsi="Times New Roman" w:cs="Times New Roman"/>
      <w:b/>
      <w:bCs/>
    </w:rPr>
  </w:style>
  <w:style w:type="paragraph" w:styleId="BodyTextIndent3">
    <w:name w:val="Body Text Indent 3"/>
    <w:basedOn w:val="Normal"/>
    <w:pPr>
      <w:spacing w:before="120"/>
      <w:ind w:firstLine="544"/>
      <w:jc w:val="both"/>
    </w:pPr>
    <w:rPr>
      <w:sz w:val="28"/>
    </w:rPr>
  </w:style>
  <w:style w:type="paragraph" w:customStyle="1" w:styleId="CharCharCharChar">
    <w:name w:val="Char Char Char Char"/>
    <w:basedOn w:val="Normal"/>
    <w:rPr>
      <w:rFonts w:ascii="Arial" w:hAnsi="Arial"/>
      <w:sz w:val="22"/>
      <w:szCs w:val="20"/>
      <w:lang w:val="en-AU"/>
    </w:rPr>
  </w:style>
  <w:style w:type="paragraph" w:customStyle="1" w:styleId="CharCharCharChar0">
    <w:name w:val="Char Char Char Char"/>
    <w:basedOn w:val="Normal"/>
    <w:rPr>
      <w:rFonts w:ascii="Arial" w:hAnsi="Arial"/>
      <w:sz w:val="22"/>
      <w:szCs w:val="20"/>
      <w:lang w:val="en-AU"/>
    </w:rPr>
  </w:style>
  <w:style w:type="character" w:styleId="CommentReference">
    <w:name w:val="annotation reference"/>
    <w:rPr>
      <w:rFonts w:ascii="Times New Roman" w:eastAsia="Times New Roman" w:hAnsi="Times New Roman" w:cs="Times New Roman"/>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cs="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cs="Times New Roman"/>
      <w:b/>
      <w:bCs/>
    </w:rPr>
  </w:style>
  <w:style w:type="paragraph" w:customStyle="1" w:styleId="a">
    <w:basedOn w:val="Normal"/>
    <w:rsid w:val="00245A1E"/>
    <w:rPr>
      <w:sz w:val="20"/>
      <w:szCs w:val="20"/>
      <w:lang w:val="vi-VN" w:eastAsia="vi-VN"/>
    </w:rPr>
  </w:style>
  <w:style w:type="paragraph" w:customStyle="1" w:styleId="Char0">
    <w:name w:val="Char"/>
    <w:basedOn w:val="Normal"/>
    <w:rsid w:val="00FA1C2B"/>
    <w:rPr>
      <w:sz w:val="20"/>
      <w:szCs w:val="20"/>
      <w:lang w:val="vi-VN" w:eastAsia="vi-VN"/>
    </w:rPr>
  </w:style>
  <w:style w:type="character" w:styleId="Hyperlink">
    <w:name w:val="Hyperlink"/>
    <w:rsid w:val="00D04B86"/>
    <w:rPr>
      <w:rFonts w:ascii="Times New Roman" w:eastAsia="Times New Roman" w:hAnsi="Times New Roman" w:cs="Times New Roman"/>
      <w:color w:val="0000FF"/>
      <w:u w:val="single"/>
    </w:rPr>
  </w:style>
  <w:style w:type="paragraph" w:customStyle="1" w:styleId="1CharChar">
    <w:name w:val="(文字) (文字)1 Char Char (文字) (文字)"/>
    <w:basedOn w:val="Normal"/>
    <w:rsid w:val="00DA49F1"/>
    <w:rPr>
      <w:rFonts w:ascii="Arial" w:eastAsia="SimSun" w:hAnsi="Arial"/>
      <w:sz w:val="22"/>
      <w:szCs w:val="20"/>
      <w:lang w:val="en-AU"/>
    </w:rPr>
  </w:style>
  <w:style w:type="paragraph" w:styleId="ListParagraph">
    <w:name w:val="List Paragraph"/>
    <w:basedOn w:val="Normal"/>
    <w:uiPriority w:val="34"/>
    <w:qFormat/>
    <w:rsid w:val="006E5173"/>
    <w:pPr>
      <w:ind w:left="720"/>
      <w:contextualSpacing/>
    </w:pPr>
  </w:style>
  <w:style w:type="character" w:customStyle="1" w:styleId="Heading4Char">
    <w:name w:val="Heading 4 Char"/>
    <w:basedOn w:val="DefaultParagraphFont"/>
    <w:link w:val="Heading4"/>
    <w:semiHidden/>
    <w:rsid w:val="00253F49"/>
    <w:rPr>
      <w:rFonts w:asciiTheme="majorHAnsi" w:eastAsiaTheme="majorEastAsia" w:hAnsiTheme="majorHAnsi" w:cstheme="majorBidi"/>
      <w:b/>
      <w:bCs/>
      <w:i/>
      <w:iCs/>
      <w:color w:val="4472C4" w:themeColor="accent1"/>
      <w:sz w:val="24"/>
      <w:szCs w:val="24"/>
      <w:lang w:val="en-US" w:eastAsia="en-US"/>
    </w:rPr>
  </w:style>
  <w:style w:type="character" w:customStyle="1" w:styleId="fontstyle01">
    <w:name w:val="fontstyle01"/>
    <w:rsid w:val="00253F49"/>
    <w:rPr>
      <w:rFonts w:ascii="TimesNewRomanPSMT" w:hAnsi="TimesNewRomanPSMT" w:hint="default"/>
      <w:b w:val="0"/>
      <w:bCs w:val="0"/>
      <w:i w:val="0"/>
      <w:iCs w:val="0"/>
      <w:color w:val="000000"/>
      <w:sz w:val="28"/>
      <w:szCs w:val="28"/>
    </w:rPr>
  </w:style>
  <w:style w:type="paragraph" w:styleId="NormalWeb">
    <w:name w:val="Normal (Web)"/>
    <w:aliases w:val="Normal (Web) Char,Обычный (веб)1,Обычный (веб) Знак,Обычный (веб) Знак1,Обычный (веб) Знак Знак,webb,Char Char Char Char Char Char Char Char Char Char Char Char Char,Char Char Char Char Char Char Char Char Char Char Char Char,Char Char Char"/>
    <w:basedOn w:val="Normal"/>
    <w:link w:val="NormalWebChar1"/>
    <w:uiPriority w:val="99"/>
    <w:qFormat/>
    <w:rsid w:val="00AD5CE0"/>
    <w:pPr>
      <w:spacing w:before="100" w:beforeAutospacing="1" w:after="100" w:afterAutospacing="1"/>
    </w:p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Char Char Char Char Char Char Char Char Char Char Char Char Char Char,Char Char Char Char1"/>
    <w:link w:val="NormalWeb"/>
    <w:uiPriority w:val="99"/>
    <w:locked/>
    <w:rsid w:val="00AD5C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2C11-F42C-4AFB-B8C2-570F22FC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BÁO CÁO HOẠT ĐỘNG NĂM 2009 VÀ 6 THÁNG ĐẦU NĂM 2010</vt:lpstr>
    </vt:vector>
  </TitlesOfParts>
  <Company>- ETH0 -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HOẠT ĐỘNG NĂM 2009 VÀ 6 THÁNG ĐẦU NĂM 2010</dc:title>
  <dc:creator>GiaLong</dc:creator>
  <cp:lastModifiedBy>SingPC</cp:lastModifiedBy>
  <cp:revision>57</cp:revision>
  <cp:lastPrinted>2025-02-09T08:20:00Z</cp:lastPrinted>
  <dcterms:created xsi:type="dcterms:W3CDTF">2025-04-23T07:19:00Z</dcterms:created>
  <dcterms:modified xsi:type="dcterms:W3CDTF">2025-04-25T07:01:00Z</dcterms:modified>
</cp:coreProperties>
</file>