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jc w:val="center"/>
        <w:tblLayout w:type="fixed"/>
        <w:tblLook w:val="0000" w:firstRow="0" w:lastRow="0" w:firstColumn="0" w:lastColumn="0" w:noHBand="0" w:noVBand="0"/>
      </w:tblPr>
      <w:tblGrid>
        <w:gridCol w:w="3119"/>
        <w:gridCol w:w="5953"/>
      </w:tblGrid>
      <w:tr w:rsidR="009843CC" w:rsidRPr="001C4B41" w14:paraId="30B6DD97" w14:textId="77777777" w:rsidTr="00BF6DDB">
        <w:trPr>
          <w:trHeight w:val="1418"/>
          <w:jc w:val="center"/>
        </w:trPr>
        <w:tc>
          <w:tcPr>
            <w:tcW w:w="3119" w:type="dxa"/>
          </w:tcPr>
          <w:p w14:paraId="62A64C38" w14:textId="77777777" w:rsidR="009843CC" w:rsidRPr="001C4B41" w:rsidRDefault="009843CC" w:rsidP="009843CC">
            <w:pPr>
              <w:spacing w:after="0" w:line="240" w:lineRule="auto"/>
              <w:jc w:val="center"/>
              <w:rPr>
                <w:b/>
                <w:sz w:val="26"/>
                <w:szCs w:val="26"/>
              </w:rPr>
            </w:pPr>
            <w:bookmarkStart w:id="0" w:name="_Hlk101972138"/>
            <w:r w:rsidRPr="001C4B41">
              <w:rPr>
                <w:b/>
                <w:szCs w:val="28"/>
              </w:rPr>
              <w:br w:type="page"/>
            </w:r>
            <w:r w:rsidRPr="001C4B41">
              <w:rPr>
                <w:b/>
                <w:szCs w:val="28"/>
              </w:rPr>
              <w:br w:type="page"/>
            </w:r>
            <w:r w:rsidRPr="001C4B41">
              <w:rPr>
                <w:b/>
                <w:sz w:val="26"/>
                <w:szCs w:val="26"/>
              </w:rPr>
              <w:t>ỦY BAN NHÂN DÂN</w:t>
            </w:r>
          </w:p>
          <w:p w14:paraId="20C6EF17" w14:textId="77777777" w:rsidR="009843CC" w:rsidRPr="001C4B41" w:rsidRDefault="009843CC" w:rsidP="009843CC">
            <w:pPr>
              <w:spacing w:after="0" w:line="240" w:lineRule="auto"/>
              <w:jc w:val="center"/>
              <w:rPr>
                <w:b/>
                <w:sz w:val="26"/>
                <w:szCs w:val="26"/>
              </w:rPr>
            </w:pPr>
            <w:r w:rsidRPr="001C4B41">
              <w:rPr>
                <w:b/>
                <w:sz w:val="26"/>
                <w:szCs w:val="26"/>
              </w:rPr>
              <w:t>TỈNH BẮC GIANG</w:t>
            </w:r>
          </w:p>
          <w:p w14:paraId="0ACF0AAB" w14:textId="77777777" w:rsidR="009843CC" w:rsidRPr="001C4B41" w:rsidRDefault="009843CC" w:rsidP="009843CC">
            <w:pPr>
              <w:spacing w:after="0" w:line="240" w:lineRule="auto"/>
              <w:jc w:val="center"/>
              <w:rPr>
                <w:sz w:val="26"/>
                <w:szCs w:val="26"/>
              </w:rPr>
            </w:pPr>
            <w:r w:rsidRPr="001C4B41">
              <w:rPr>
                <w:noProof/>
              </w:rPr>
              <mc:AlternateContent>
                <mc:Choice Requires="wps">
                  <w:drawing>
                    <wp:anchor distT="4294967294" distB="4294967294" distL="114300" distR="114300" simplePos="0" relativeHeight="251659264" behindDoc="0" locked="0" layoutInCell="1" allowOverlap="1" wp14:anchorId="59C96478" wp14:editId="1E2024F1">
                      <wp:simplePos x="0" y="0"/>
                      <wp:positionH relativeFrom="column">
                        <wp:posOffset>514350</wp:posOffset>
                      </wp:positionH>
                      <wp:positionV relativeFrom="paragraph">
                        <wp:posOffset>54610</wp:posOffset>
                      </wp:positionV>
                      <wp:extent cx="8001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2A2C2A" id="Straight Connector 1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0.5pt,4.3pt" to="103.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"/>
                  </w:pict>
                </mc:Fallback>
              </mc:AlternateContent>
            </w:r>
          </w:p>
          <w:p w14:paraId="399D040E" w14:textId="77777777" w:rsidR="009843CC" w:rsidRDefault="009843CC" w:rsidP="009843CC">
            <w:pPr>
              <w:spacing w:after="0" w:line="240" w:lineRule="auto"/>
              <w:jc w:val="center"/>
              <w:rPr>
                <w:sz w:val="28"/>
                <w:szCs w:val="28"/>
              </w:rPr>
            </w:pPr>
            <w:r w:rsidRPr="001C4B41">
              <w:rPr>
                <w:sz w:val="28"/>
                <w:szCs w:val="28"/>
              </w:rPr>
              <w:t>Số:           /QĐ-UBND</w:t>
            </w:r>
          </w:p>
          <w:p w14:paraId="43D8F645" w14:textId="1A800FE0" w:rsidR="006C5C82" w:rsidRPr="006C5C82" w:rsidRDefault="006C5C82" w:rsidP="009843CC">
            <w:pPr>
              <w:spacing w:after="0" w:line="240" w:lineRule="auto"/>
              <w:jc w:val="center"/>
              <w:rPr>
                <w:b/>
                <w:bCs/>
                <w:sz w:val="28"/>
                <w:szCs w:val="28"/>
              </w:rPr>
            </w:pPr>
            <w:r w:rsidRPr="006C5C82">
              <w:rPr>
                <w:b/>
                <w:bCs/>
                <w:sz w:val="28"/>
                <w:szCs w:val="28"/>
              </w:rPr>
              <w:t>(Dự thảo)</w:t>
            </w:r>
          </w:p>
        </w:tc>
        <w:tc>
          <w:tcPr>
            <w:tcW w:w="5953" w:type="dxa"/>
          </w:tcPr>
          <w:p w14:paraId="756C9F16" w14:textId="77777777" w:rsidR="009843CC" w:rsidRPr="001C4B41" w:rsidRDefault="009843CC" w:rsidP="009843CC">
            <w:pPr>
              <w:spacing w:after="0" w:line="240" w:lineRule="auto"/>
              <w:jc w:val="center"/>
              <w:rPr>
                <w:b/>
                <w:sz w:val="26"/>
                <w:szCs w:val="26"/>
              </w:rPr>
            </w:pPr>
            <w:r w:rsidRPr="001C4B41">
              <w:rPr>
                <w:b/>
                <w:sz w:val="26"/>
                <w:szCs w:val="26"/>
              </w:rPr>
              <w:t>CỘNG HOÀ XÃ HỘI CHỦ NGHĨA VIỆT NAM</w:t>
            </w:r>
          </w:p>
          <w:p w14:paraId="63201004" w14:textId="77777777" w:rsidR="009843CC" w:rsidRPr="001C4B41" w:rsidRDefault="009843CC" w:rsidP="009843CC">
            <w:pPr>
              <w:spacing w:after="0" w:line="240" w:lineRule="auto"/>
              <w:jc w:val="center"/>
              <w:rPr>
                <w:b/>
                <w:sz w:val="28"/>
                <w:szCs w:val="28"/>
              </w:rPr>
            </w:pPr>
            <w:r w:rsidRPr="001C4B41">
              <w:rPr>
                <w:b/>
                <w:sz w:val="28"/>
                <w:szCs w:val="28"/>
              </w:rPr>
              <w:t>Độc lập - Tự do - Hạnh phúc</w:t>
            </w:r>
          </w:p>
          <w:p w14:paraId="60136190" w14:textId="77777777" w:rsidR="009843CC" w:rsidRPr="001C4B41" w:rsidRDefault="009843CC" w:rsidP="009843CC">
            <w:pPr>
              <w:keepNext/>
              <w:spacing w:after="0" w:line="240" w:lineRule="auto"/>
              <w:jc w:val="center"/>
              <w:outlineLvl w:val="1"/>
              <w:rPr>
                <w:bCs/>
                <w:i/>
                <w:iCs/>
                <w:szCs w:val="28"/>
              </w:rPr>
            </w:pPr>
            <w:r w:rsidRPr="001C4B41">
              <w:rPr>
                <w:noProof/>
              </w:rPr>
              <mc:AlternateContent>
                <mc:Choice Requires="wps">
                  <w:drawing>
                    <wp:anchor distT="4294967294" distB="4294967294" distL="114300" distR="114300" simplePos="0" relativeHeight="251660288" behindDoc="0" locked="0" layoutInCell="1" allowOverlap="1" wp14:anchorId="5235E0C1" wp14:editId="5E3846B3">
                      <wp:simplePos x="0" y="0"/>
                      <wp:positionH relativeFrom="column">
                        <wp:posOffset>780415</wp:posOffset>
                      </wp:positionH>
                      <wp:positionV relativeFrom="paragraph">
                        <wp:posOffset>24130</wp:posOffset>
                      </wp:positionV>
                      <wp:extent cx="206883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8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5C583F" id="Straight Connector 10"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1.45pt,1.9pt" to="224.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"/>
                  </w:pict>
                </mc:Fallback>
              </mc:AlternateContent>
            </w:r>
          </w:p>
          <w:p w14:paraId="6292B1AB" w14:textId="07D28847" w:rsidR="009843CC" w:rsidRPr="001C4B41" w:rsidRDefault="009843CC" w:rsidP="009843CC">
            <w:pPr>
              <w:keepNext/>
              <w:spacing w:after="0" w:line="240" w:lineRule="auto"/>
              <w:jc w:val="center"/>
              <w:outlineLvl w:val="1"/>
              <w:rPr>
                <w:bCs/>
                <w:i/>
                <w:iCs/>
                <w:sz w:val="28"/>
                <w:szCs w:val="28"/>
              </w:rPr>
            </w:pPr>
            <w:r w:rsidRPr="001C4B41">
              <w:rPr>
                <w:bCs/>
                <w:i/>
                <w:iCs/>
                <w:sz w:val="28"/>
                <w:szCs w:val="28"/>
              </w:rPr>
              <w:t xml:space="preserve">  Bắc Giang, ngày       tháng </w:t>
            </w:r>
            <w:r w:rsidR="00DA168F">
              <w:rPr>
                <w:bCs/>
                <w:i/>
                <w:iCs/>
                <w:sz w:val="28"/>
                <w:szCs w:val="28"/>
              </w:rPr>
              <w:t>10</w:t>
            </w:r>
            <w:r w:rsidRPr="001C4B41">
              <w:rPr>
                <w:bCs/>
                <w:i/>
                <w:iCs/>
                <w:sz w:val="28"/>
                <w:szCs w:val="28"/>
              </w:rPr>
              <w:t xml:space="preserve"> năm 2024</w:t>
            </w:r>
          </w:p>
        </w:tc>
      </w:tr>
    </w:tbl>
    <w:p w14:paraId="725FB5FB" w14:textId="77777777" w:rsidR="009843CC" w:rsidRPr="001C4B41" w:rsidRDefault="009843CC" w:rsidP="009843CC">
      <w:pPr>
        <w:jc w:val="center"/>
        <w:rPr>
          <w:b/>
          <w:bCs/>
          <w:sz w:val="22"/>
        </w:rPr>
      </w:pPr>
    </w:p>
    <w:p w14:paraId="5CD54D00" w14:textId="2C9850F2" w:rsidR="009843CC" w:rsidRPr="001C4B41" w:rsidRDefault="007447EC" w:rsidP="009843CC">
      <w:pPr>
        <w:jc w:val="center"/>
        <w:rPr>
          <w:b/>
          <w:bCs/>
          <w:sz w:val="30"/>
          <w:szCs w:val="28"/>
        </w:rPr>
      </w:pPr>
      <w:r w:rsidRPr="001C4B41">
        <w:rPr>
          <w:b/>
          <w:bCs/>
          <w:sz w:val="30"/>
          <w:szCs w:val="28"/>
        </w:rPr>
        <w:t>QUYẾT ĐỊNH</w:t>
      </w:r>
    </w:p>
    <w:bookmarkStart w:id="1" w:name="loai_1_name"/>
    <w:p w14:paraId="6B2EC5BD" w14:textId="56EBE280" w:rsidR="007447EC" w:rsidRPr="001C4B41" w:rsidRDefault="00AE1265" w:rsidP="003C46A4">
      <w:pPr>
        <w:spacing w:beforeLines="20" w:before="48" w:afterLines="20" w:after="48"/>
        <w:jc w:val="center"/>
        <w:rPr>
          <w:b/>
          <w:bCs/>
          <w:sz w:val="30"/>
          <w:szCs w:val="28"/>
        </w:rPr>
      </w:pPr>
      <w:r w:rsidRPr="001C4B41">
        <w:rPr>
          <w:noProof/>
        </w:rPr>
        <mc:AlternateContent>
          <mc:Choice Requires="wps">
            <w:drawing>
              <wp:anchor distT="4294967294" distB="4294967294" distL="114300" distR="114300" simplePos="0" relativeHeight="251662336" behindDoc="0" locked="0" layoutInCell="1" allowOverlap="1" wp14:anchorId="2DA81219" wp14:editId="57E3F460">
                <wp:simplePos x="0" y="0"/>
                <wp:positionH relativeFrom="column">
                  <wp:posOffset>2150745</wp:posOffset>
                </wp:positionH>
                <wp:positionV relativeFrom="paragraph">
                  <wp:posOffset>708025</wp:posOffset>
                </wp:positionV>
                <wp:extent cx="1554480" cy="0"/>
                <wp:effectExtent l="0" t="0" r="0" b="0"/>
                <wp:wrapNone/>
                <wp:docPr id="615838350" name="Straight Connector 615838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4EC17A" id="Straight Connector 615838350"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9.35pt,55.75pt" to="291.75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"/>
            </w:pict>
          </mc:Fallback>
        </mc:AlternateContent>
      </w:r>
      <w:r w:rsidR="007447EC" w:rsidRPr="001C4B41">
        <w:rPr>
          <w:b/>
          <w:bCs/>
          <w:sz w:val="28"/>
          <w:szCs w:val="26"/>
        </w:rPr>
        <w:t xml:space="preserve">VỀ VIỆC PHÊ DUYỆT ĐỀ ÁN THU GOM, VẬN CHUYỂN, XỬ LÝ CHẤT THẢI RẮN SINH HOẠT TRÊN ĐỊA BÀN TỈNH </w:t>
      </w:r>
      <w:bookmarkEnd w:id="1"/>
      <w:r w:rsidR="00DD7CE9" w:rsidRPr="001C4B41">
        <w:rPr>
          <w:b/>
          <w:bCs/>
          <w:sz w:val="28"/>
          <w:szCs w:val="26"/>
        </w:rPr>
        <w:t>BẮC GIANG</w:t>
      </w:r>
      <w:r w:rsidR="00946FAC">
        <w:rPr>
          <w:b/>
          <w:bCs/>
          <w:sz w:val="28"/>
          <w:szCs w:val="26"/>
        </w:rPr>
        <w:t>,</w:t>
      </w:r>
      <w:r w:rsidR="00DD7CE9" w:rsidRPr="001C4B41">
        <w:rPr>
          <w:b/>
          <w:bCs/>
          <w:sz w:val="28"/>
          <w:szCs w:val="26"/>
        </w:rPr>
        <w:t xml:space="preserve"> GIAI ĐOẠN 2025 - 2030</w:t>
      </w:r>
    </w:p>
    <w:p w14:paraId="07C0A852" w14:textId="4E366B44" w:rsidR="007447EC" w:rsidRPr="001C4B41" w:rsidRDefault="007447EC" w:rsidP="003C46A4">
      <w:pPr>
        <w:spacing w:beforeLines="20" w:before="48" w:afterLines="20" w:after="48"/>
        <w:jc w:val="center"/>
        <w:rPr>
          <w:b/>
          <w:bCs/>
          <w:sz w:val="28"/>
          <w:szCs w:val="28"/>
        </w:rPr>
      </w:pPr>
    </w:p>
    <w:p w14:paraId="2B1AA8D8" w14:textId="6E27CBC1" w:rsidR="009843CC" w:rsidRPr="001C4B41" w:rsidRDefault="009843CC" w:rsidP="003C46A4">
      <w:pPr>
        <w:spacing w:beforeLines="20" w:before="48" w:afterLines="20" w:after="48"/>
        <w:jc w:val="center"/>
        <w:rPr>
          <w:b/>
          <w:bCs/>
          <w:sz w:val="28"/>
          <w:szCs w:val="28"/>
        </w:rPr>
      </w:pPr>
      <w:r w:rsidRPr="001C4B41">
        <w:rPr>
          <w:b/>
          <w:bCs/>
          <w:sz w:val="28"/>
          <w:szCs w:val="28"/>
        </w:rPr>
        <w:t>ỦY BAN NHÂN DÂN TỈNH BẮC GIANG</w:t>
      </w:r>
    </w:p>
    <w:p w14:paraId="38CC2689" w14:textId="77777777" w:rsidR="009843CC" w:rsidRPr="001C4B41" w:rsidRDefault="009843CC" w:rsidP="003C46A4">
      <w:pPr>
        <w:tabs>
          <w:tab w:val="left" w:pos="2127"/>
        </w:tabs>
        <w:spacing w:beforeLines="20" w:before="48" w:afterLines="20" w:after="48"/>
        <w:ind w:firstLine="567"/>
        <w:jc w:val="both"/>
        <w:rPr>
          <w:bCs/>
          <w:iCs/>
          <w:sz w:val="28"/>
          <w:szCs w:val="28"/>
        </w:rPr>
      </w:pPr>
    </w:p>
    <w:p w14:paraId="0AEF14DD" w14:textId="77777777" w:rsidR="009843CC" w:rsidRPr="001C4B41" w:rsidRDefault="009843CC" w:rsidP="003C46A4">
      <w:pPr>
        <w:spacing w:beforeLines="20" w:before="48" w:afterLines="20" w:after="48" w:line="264" w:lineRule="auto"/>
        <w:ind w:firstLine="680"/>
        <w:jc w:val="both"/>
        <w:rPr>
          <w:bCs/>
          <w:i/>
          <w:iCs/>
          <w:sz w:val="28"/>
          <w:szCs w:val="28"/>
        </w:rPr>
      </w:pPr>
      <w:r w:rsidRPr="001C4B41">
        <w:rPr>
          <w:bCs/>
          <w:i/>
          <w:iCs/>
          <w:sz w:val="28"/>
          <w:szCs w:val="28"/>
        </w:rPr>
        <w:t xml:space="preserve">Căn cứ Luật Tổ chức chính quyền địa phương ngày 19/6/2015; Luật Sửa đổi, bổ sung một số điều của Luật Tổ chức Chính phủ và Luật Tổ chức chính quyền địa phương ngày 22/11/2019; </w:t>
      </w:r>
    </w:p>
    <w:p w14:paraId="11001384" w14:textId="77777777" w:rsidR="009843CC" w:rsidRPr="001C4B41" w:rsidRDefault="009843CC" w:rsidP="001C4B41">
      <w:pPr>
        <w:spacing w:beforeLines="20" w:before="48" w:afterLines="20" w:after="48" w:line="264" w:lineRule="auto"/>
        <w:ind w:firstLine="680"/>
        <w:jc w:val="both"/>
        <w:rPr>
          <w:bCs/>
          <w:i/>
          <w:sz w:val="28"/>
          <w:szCs w:val="28"/>
        </w:rPr>
      </w:pPr>
      <w:r w:rsidRPr="001C4B41">
        <w:rPr>
          <w:bCs/>
          <w:i/>
          <w:iCs/>
          <w:sz w:val="28"/>
          <w:szCs w:val="28"/>
        </w:rPr>
        <w:t>Căn cứ Luật Bảo vệ môi trường ngày 17/11/2020;</w:t>
      </w:r>
    </w:p>
    <w:p w14:paraId="4AF96F64" w14:textId="77777777" w:rsidR="009843CC" w:rsidRPr="001C4B41" w:rsidRDefault="009843CC" w:rsidP="001C4B41">
      <w:pPr>
        <w:spacing w:beforeLines="20" w:before="48" w:afterLines="20" w:after="48" w:line="264" w:lineRule="auto"/>
        <w:ind w:firstLine="680"/>
        <w:jc w:val="both"/>
        <w:rPr>
          <w:bCs/>
          <w:i/>
          <w:iCs/>
          <w:sz w:val="28"/>
          <w:szCs w:val="28"/>
        </w:rPr>
      </w:pPr>
      <w:r w:rsidRPr="001C4B41">
        <w:rPr>
          <w:bCs/>
          <w:i/>
          <w:iCs/>
          <w:sz w:val="28"/>
          <w:szCs w:val="28"/>
        </w:rPr>
        <w:t>Căn cứ Nghị định số 08/2022/NĐ-CP ngày 10/01/2022 của Chính phủ quy định chi tiết một số điều của Luật Bảo vệ môi trường;</w:t>
      </w:r>
    </w:p>
    <w:p w14:paraId="5B659099" w14:textId="77777777" w:rsidR="006E5156" w:rsidRPr="001C4B41" w:rsidRDefault="006E5156" w:rsidP="001C4B41">
      <w:pPr>
        <w:spacing w:beforeLines="20" w:before="48" w:afterLines="20" w:after="48" w:line="264" w:lineRule="auto"/>
        <w:ind w:firstLine="680"/>
        <w:jc w:val="both"/>
        <w:rPr>
          <w:i/>
          <w:iCs/>
          <w:sz w:val="28"/>
          <w:szCs w:val="28"/>
        </w:rPr>
      </w:pPr>
      <w:r w:rsidRPr="001C4B41">
        <w:rPr>
          <w:i/>
          <w:iCs/>
          <w:sz w:val="28"/>
          <w:szCs w:val="28"/>
        </w:rPr>
        <w:t>Căn cứ Quyết định số 491/QĐ-TTg ngày 07/5/2018 của Thủ tướng Chính phủ phê duyệt điều chỉnh Chiến lược quốc gia về quản lý tổng hợp chất thải rắn đến năm 2025, tầm nhìn đến năm 2050;</w:t>
      </w:r>
    </w:p>
    <w:p w14:paraId="116D72C7" w14:textId="2ED9032D" w:rsidR="00335685" w:rsidRPr="001C4B41" w:rsidRDefault="00335685" w:rsidP="001C4B41">
      <w:pPr>
        <w:spacing w:beforeLines="20" w:before="48" w:afterLines="20" w:after="48" w:line="264" w:lineRule="auto"/>
        <w:ind w:firstLine="680"/>
        <w:jc w:val="both"/>
        <w:rPr>
          <w:i/>
          <w:iCs/>
          <w:sz w:val="28"/>
          <w:szCs w:val="28"/>
        </w:rPr>
      </w:pPr>
      <w:r w:rsidRPr="001C4B41">
        <w:rPr>
          <w:i/>
          <w:iCs/>
          <w:sz w:val="28"/>
          <w:szCs w:val="28"/>
        </w:rPr>
        <w:t>Căn cứ Chỉ thị số 41/CT-TTg ngày 01/12/2020 của Thủ tướng Chính phủ về một số giải pháp cấp bách tăng cường quản lý chất thải rắn;</w:t>
      </w:r>
    </w:p>
    <w:p w14:paraId="4948E637" w14:textId="0CB4B1F6" w:rsidR="00335685" w:rsidRPr="001C4B41" w:rsidRDefault="00335685" w:rsidP="001C4B41">
      <w:pPr>
        <w:spacing w:beforeLines="20" w:before="48" w:afterLines="20" w:after="48" w:line="264" w:lineRule="auto"/>
        <w:ind w:firstLine="680"/>
        <w:jc w:val="both"/>
        <w:rPr>
          <w:i/>
          <w:iCs/>
          <w:sz w:val="28"/>
          <w:szCs w:val="28"/>
        </w:rPr>
      </w:pPr>
      <w:r w:rsidRPr="001C4B41">
        <w:rPr>
          <w:i/>
          <w:iCs/>
          <w:sz w:val="28"/>
          <w:szCs w:val="28"/>
        </w:rPr>
        <w:t>Căn cứ Quyết định số 450/QĐ-TTg ngày 13/4/2022 của Thủ tướng Chính phủ phê duyệt Chiến lược bảo vệ môi trường quốc gia đến năm 2030, tầm nhìn đến năm 2050;</w:t>
      </w:r>
    </w:p>
    <w:p w14:paraId="68220098" w14:textId="4FB657CA" w:rsidR="008E3D25" w:rsidRPr="001C4B41" w:rsidRDefault="008E3D25" w:rsidP="001C4B41">
      <w:pPr>
        <w:spacing w:beforeLines="20" w:before="48" w:afterLines="20" w:after="48" w:line="264" w:lineRule="auto"/>
        <w:ind w:firstLine="680"/>
        <w:jc w:val="both"/>
        <w:rPr>
          <w:bCs/>
          <w:i/>
          <w:iCs/>
          <w:sz w:val="28"/>
          <w:szCs w:val="28"/>
        </w:rPr>
      </w:pPr>
      <w:r w:rsidRPr="001C4B41">
        <w:rPr>
          <w:sz w:val="28"/>
          <w:szCs w:val="28"/>
          <w:lang w:val="hsb-DE"/>
        </w:rPr>
        <w:t>- Căn cứ Quyết định số 219/QĐ-TTg ngày 17/02/2022 của Thủ tướng Chính phủ phê duyệt Quy hoạch tỉnh Bắc Giang thời kỳ 2021-2030, tầm nhìn đến năm 2050;</w:t>
      </w:r>
    </w:p>
    <w:p w14:paraId="5E333142" w14:textId="06271616" w:rsidR="009843CC" w:rsidRPr="001C4B41" w:rsidRDefault="008E3D25" w:rsidP="001C4B41">
      <w:pPr>
        <w:spacing w:beforeLines="20" w:before="48" w:afterLines="20" w:after="48" w:line="264" w:lineRule="auto"/>
        <w:ind w:firstLine="680"/>
        <w:jc w:val="both"/>
        <w:rPr>
          <w:bCs/>
          <w:i/>
          <w:iCs/>
          <w:sz w:val="28"/>
          <w:szCs w:val="28"/>
        </w:rPr>
      </w:pPr>
      <w:r w:rsidRPr="001C4B41">
        <w:rPr>
          <w:bCs/>
          <w:i/>
          <w:iCs/>
          <w:sz w:val="28"/>
          <w:szCs w:val="28"/>
        </w:rPr>
        <w:t xml:space="preserve">- </w:t>
      </w:r>
      <w:r w:rsidR="009843CC" w:rsidRPr="001C4B41">
        <w:rPr>
          <w:bCs/>
          <w:i/>
          <w:iCs/>
          <w:sz w:val="28"/>
          <w:szCs w:val="28"/>
        </w:rPr>
        <w:t>Căn cứ Thông tư số 02/2022/TT-BTNMT ngày 10/01/2022 của Bộ trưởng Bộ Tài nguyên và Môi trường quy định chi tiết thi hành một số điều của Luật Bảo vệ môi trường;</w:t>
      </w:r>
    </w:p>
    <w:p w14:paraId="4DE64DD5" w14:textId="1C98B9E2" w:rsidR="008E3D25" w:rsidRPr="001C4B41" w:rsidRDefault="008E3D25" w:rsidP="001C4B41">
      <w:pPr>
        <w:widowControl w:val="0"/>
        <w:spacing w:beforeLines="20" w:before="48" w:afterLines="20" w:after="48" w:line="264" w:lineRule="auto"/>
        <w:ind w:firstLine="680"/>
        <w:jc w:val="both"/>
        <w:rPr>
          <w:sz w:val="28"/>
          <w:szCs w:val="28"/>
        </w:rPr>
      </w:pPr>
      <w:r w:rsidRPr="001C4B41">
        <w:rPr>
          <w:sz w:val="28"/>
          <w:szCs w:val="28"/>
        </w:rPr>
        <w:t xml:space="preserve">- Căn cứ Chỉ thị số 17-CT/TU ngày 17/02/2020 của Ban Thường vụ Tỉnh ủy về việc huy động toàn dân tập trung thu gom, xử lý triệt để rác thải ra môi trường; </w:t>
      </w:r>
    </w:p>
    <w:p w14:paraId="4AEE4FBD" w14:textId="7E5868CD" w:rsidR="008E3D25" w:rsidRPr="001C4B41" w:rsidRDefault="008E3D25" w:rsidP="001C4B41">
      <w:pPr>
        <w:spacing w:beforeLines="20" w:before="48" w:afterLines="20" w:after="48" w:line="264" w:lineRule="auto"/>
        <w:ind w:firstLine="680"/>
        <w:jc w:val="both"/>
        <w:rPr>
          <w:bCs/>
          <w:i/>
          <w:iCs/>
          <w:sz w:val="28"/>
          <w:szCs w:val="28"/>
        </w:rPr>
      </w:pPr>
      <w:r w:rsidRPr="001C4B41">
        <w:rPr>
          <w:sz w:val="28"/>
          <w:szCs w:val="28"/>
        </w:rPr>
        <w:t>- Căn cứ Kết luận số 99-KL/TU ngày 18/5/2021 của Ban Thường vụ Tỉnh ủy về tập trung đẩy mạnh thực hiện Chỉ thị số 17-CT/TU ngày 27/02/2020 huy động toàn dân tập trung thu gom, xử lý triệt để rác thải ra môi trường;</w:t>
      </w:r>
    </w:p>
    <w:p w14:paraId="252E4AD4" w14:textId="30B62BC7" w:rsidR="009843CC" w:rsidRPr="001C4B41" w:rsidRDefault="009843CC" w:rsidP="001C4B41">
      <w:pPr>
        <w:spacing w:beforeLines="20" w:before="48" w:afterLines="20" w:after="48" w:line="264" w:lineRule="auto"/>
        <w:ind w:firstLine="680"/>
        <w:jc w:val="both"/>
        <w:rPr>
          <w:bCs/>
          <w:i/>
          <w:sz w:val="28"/>
          <w:szCs w:val="28"/>
        </w:rPr>
      </w:pPr>
      <w:r w:rsidRPr="001C4B41">
        <w:rPr>
          <w:bCs/>
          <w:i/>
          <w:iCs/>
          <w:sz w:val="28"/>
          <w:szCs w:val="28"/>
        </w:rPr>
        <w:lastRenderedPageBreak/>
        <w:t>Theo đề nghị</w:t>
      </w:r>
      <w:r w:rsidRPr="001C4B41">
        <w:rPr>
          <w:bCs/>
          <w:i/>
          <w:sz w:val="28"/>
          <w:szCs w:val="28"/>
          <w:lang w:val="vi-VN"/>
        </w:rPr>
        <w:t xml:space="preserve"> của Giám đốc Sở Tài nguyên và Môi trường tại Tờ trình số</w:t>
      </w:r>
      <w:r w:rsidRPr="001C4B41">
        <w:rPr>
          <w:bCs/>
          <w:i/>
          <w:sz w:val="28"/>
          <w:szCs w:val="28"/>
        </w:rPr>
        <w:t xml:space="preserve"> </w:t>
      </w:r>
      <w:r w:rsidR="00274D1E" w:rsidRPr="001C4B41">
        <w:rPr>
          <w:bCs/>
          <w:i/>
          <w:sz w:val="28"/>
          <w:szCs w:val="28"/>
        </w:rPr>
        <w:t>…….</w:t>
      </w:r>
      <w:r w:rsidRPr="001C4B41">
        <w:rPr>
          <w:bCs/>
          <w:i/>
          <w:sz w:val="28"/>
          <w:szCs w:val="28"/>
          <w:lang w:val="vi-VN"/>
        </w:rPr>
        <w:t>/TTr-TNMT ngày</w:t>
      </w:r>
      <w:r w:rsidRPr="001C4B41">
        <w:rPr>
          <w:bCs/>
          <w:i/>
          <w:sz w:val="28"/>
          <w:szCs w:val="28"/>
        </w:rPr>
        <w:t xml:space="preserve"> </w:t>
      </w:r>
      <w:r w:rsidR="00274D1E" w:rsidRPr="001C4B41">
        <w:rPr>
          <w:bCs/>
          <w:i/>
          <w:sz w:val="28"/>
          <w:szCs w:val="28"/>
        </w:rPr>
        <w:t>……</w:t>
      </w:r>
      <w:r w:rsidRPr="001C4B41">
        <w:rPr>
          <w:bCs/>
          <w:i/>
          <w:sz w:val="28"/>
          <w:szCs w:val="28"/>
        </w:rPr>
        <w:t>/</w:t>
      </w:r>
      <w:r w:rsidR="00274D1E" w:rsidRPr="001C4B41">
        <w:rPr>
          <w:bCs/>
          <w:i/>
          <w:sz w:val="28"/>
          <w:szCs w:val="28"/>
        </w:rPr>
        <w:t>10</w:t>
      </w:r>
      <w:r w:rsidRPr="001C4B41">
        <w:rPr>
          <w:bCs/>
          <w:i/>
          <w:sz w:val="28"/>
          <w:szCs w:val="28"/>
          <w:lang w:val="vi-VN"/>
        </w:rPr>
        <w:t>/202</w:t>
      </w:r>
      <w:r w:rsidRPr="001C4B41">
        <w:rPr>
          <w:bCs/>
          <w:i/>
          <w:sz w:val="28"/>
          <w:szCs w:val="28"/>
        </w:rPr>
        <w:t>4.</w:t>
      </w:r>
    </w:p>
    <w:p w14:paraId="7BF97769" w14:textId="77777777" w:rsidR="009843CC" w:rsidRPr="001C4B41" w:rsidRDefault="009843CC" w:rsidP="001C4B41">
      <w:pPr>
        <w:widowControl w:val="0"/>
        <w:autoSpaceDE w:val="0"/>
        <w:autoSpaceDN w:val="0"/>
        <w:adjustRightInd w:val="0"/>
        <w:spacing w:before="20" w:after="20" w:line="264" w:lineRule="auto"/>
        <w:ind w:firstLine="680"/>
        <w:jc w:val="center"/>
        <w:rPr>
          <w:b/>
          <w:bCs/>
          <w:sz w:val="28"/>
          <w:szCs w:val="26"/>
        </w:rPr>
      </w:pPr>
    </w:p>
    <w:p w14:paraId="2C66F387" w14:textId="77777777" w:rsidR="009843CC" w:rsidRPr="001C4B41" w:rsidRDefault="009843CC" w:rsidP="001C4B41">
      <w:pPr>
        <w:widowControl w:val="0"/>
        <w:autoSpaceDE w:val="0"/>
        <w:autoSpaceDN w:val="0"/>
        <w:adjustRightInd w:val="0"/>
        <w:spacing w:before="20" w:after="20" w:line="264" w:lineRule="auto"/>
        <w:ind w:firstLine="680"/>
        <w:jc w:val="center"/>
        <w:rPr>
          <w:sz w:val="28"/>
          <w:szCs w:val="28"/>
        </w:rPr>
      </w:pPr>
      <w:r w:rsidRPr="001C4B41">
        <w:rPr>
          <w:b/>
          <w:bCs/>
          <w:sz w:val="28"/>
          <w:szCs w:val="28"/>
        </w:rPr>
        <w:t>QUYẾT ĐỊNH:</w:t>
      </w:r>
    </w:p>
    <w:p w14:paraId="0499499A" w14:textId="77777777" w:rsidR="009843CC" w:rsidRPr="001C4B41" w:rsidRDefault="009843CC" w:rsidP="001C4B41">
      <w:pPr>
        <w:widowControl w:val="0"/>
        <w:autoSpaceDE w:val="0"/>
        <w:autoSpaceDN w:val="0"/>
        <w:adjustRightInd w:val="0"/>
        <w:spacing w:before="20" w:after="20" w:line="264" w:lineRule="auto"/>
        <w:ind w:right="193" w:firstLine="680"/>
        <w:jc w:val="center"/>
        <w:rPr>
          <w:b/>
          <w:bCs/>
          <w:sz w:val="28"/>
          <w:szCs w:val="26"/>
        </w:rPr>
      </w:pPr>
    </w:p>
    <w:p w14:paraId="07A95E55" w14:textId="3DACEC34" w:rsidR="009843CC" w:rsidRPr="001C4B41" w:rsidRDefault="009843CC" w:rsidP="001C4B41">
      <w:pPr>
        <w:widowControl w:val="0"/>
        <w:autoSpaceDE w:val="0"/>
        <w:autoSpaceDN w:val="0"/>
        <w:adjustRightInd w:val="0"/>
        <w:spacing w:before="20" w:after="20" w:line="264" w:lineRule="auto"/>
        <w:ind w:firstLine="680"/>
        <w:jc w:val="both"/>
        <w:rPr>
          <w:rFonts w:eastAsia="Malgun Gothic"/>
          <w:sz w:val="28"/>
          <w:szCs w:val="28"/>
        </w:rPr>
      </w:pPr>
      <w:r w:rsidRPr="001C4B41">
        <w:rPr>
          <w:b/>
          <w:bCs/>
          <w:sz w:val="28"/>
          <w:szCs w:val="28"/>
        </w:rPr>
        <w:t>Điều 1</w:t>
      </w:r>
      <w:r w:rsidR="00335685" w:rsidRPr="001C4B41">
        <w:rPr>
          <w:b/>
          <w:bCs/>
          <w:sz w:val="28"/>
          <w:szCs w:val="28"/>
        </w:rPr>
        <w:t>.</w:t>
      </w:r>
      <w:r w:rsidRPr="001C4B41">
        <w:rPr>
          <w:b/>
          <w:bCs/>
          <w:sz w:val="28"/>
          <w:szCs w:val="28"/>
        </w:rPr>
        <w:t xml:space="preserve"> </w:t>
      </w:r>
      <w:r w:rsidR="00335685" w:rsidRPr="001C4B41">
        <w:rPr>
          <w:sz w:val="28"/>
          <w:szCs w:val="28"/>
        </w:rPr>
        <w:t xml:space="preserve">Phê duyệt </w:t>
      </w:r>
      <w:r w:rsidR="00625105">
        <w:rPr>
          <w:sz w:val="28"/>
          <w:szCs w:val="28"/>
        </w:rPr>
        <w:t>k</w:t>
      </w:r>
      <w:r w:rsidR="00625105" w:rsidRPr="00625105">
        <w:rPr>
          <w:sz w:val="28"/>
          <w:szCs w:val="28"/>
        </w:rPr>
        <w:t>èm</w:t>
      </w:r>
      <w:r w:rsidR="00625105">
        <w:rPr>
          <w:sz w:val="28"/>
          <w:szCs w:val="28"/>
        </w:rPr>
        <w:t xml:space="preserve"> theo Quy</w:t>
      </w:r>
      <w:r w:rsidR="00625105" w:rsidRPr="00625105">
        <w:rPr>
          <w:sz w:val="28"/>
          <w:szCs w:val="28"/>
        </w:rPr>
        <w:t>ết</w:t>
      </w:r>
      <w:r w:rsidR="00625105">
        <w:rPr>
          <w:sz w:val="28"/>
          <w:szCs w:val="28"/>
        </w:rPr>
        <w:t xml:space="preserve"> </w:t>
      </w:r>
      <w:r w:rsidR="00625105" w:rsidRPr="00625105">
        <w:rPr>
          <w:sz w:val="28"/>
          <w:szCs w:val="28"/>
        </w:rPr>
        <w:t>định</w:t>
      </w:r>
      <w:r w:rsidR="00625105">
        <w:rPr>
          <w:sz w:val="28"/>
          <w:szCs w:val="28"/>
        </w:rPr>
        <w:t xml:space="preserve"> n</w:t>
      </w:r>
      <w:r w:rsidR="00625105" w:rsidRPr="00625105">
        <w:rPr>
          <w:sz w:val="28"/>
          <w:szCs w:val="28"/>
        </w:rPr>
        <w:t>ày</w:t>
      </w:r>
      <w:r w:rsidR="00625105">
        <w:rPr>
          <w:sz w:val="28"/>
          <w:szCs w:val="28"/>
        </w:rPr>
        <w:t xml:space="preserve"> </w:t>
      </w:r>
      <w:r w:rsidR="00335685" w:rsidRPr="001C4B41">
        <w:rPr>
          <w:sz w:val="28"/>
          <w:szCs w:val="28"/>
        </w:rPr>
        <w:t>Đề án thu gom, vận chuyển, xử lý chất thải rắn sinh hoạt trên địa bàn tỉnh Bắc Giang</w:t>
      </w:r>
      <w:r w:rsidR="00946FAC">
        <w:rPr>
          <w:sz w:val="28"/>
          <w:szCs w:val="28"/>
        </w:rPr>
        <w:t>,</w:t>
      </w:r>
      <w:r w:rsidR="00335685" w:rsidRPr="001C4B41">
        <w:rPr>
          <w:sz w:val="28"/>
          <w:szCs w:val="28"/>
        </w:rPr>
        <w:t xml:space="preserve"> giai đoạn 2025 </w:t>
      </w:r>
      <w:r w:rsidR="00A34610">
        <w:rPr>
          <w:sz w:val="28"/>
          <w:szCs w:val="28"/>
        </w:rPr>
        <w:t>-</w:t>
      </w:r>
      <w:r w:rsidR="00335685" w:rsidRPr="001C4B41">
        <w:rPr>
          <w:sz w:val="28"/>
          <w:szCs w:val="28"/>
        </w:rPr>
        <w:t xml:space="preserve"> 2030</w:t>
      </w:r>
      <w:r w:rsidR="004F7852">
        <w:rPr>
          <w:sz w:val="28"/>
          <w:szCs w:val="28"/>
        </w:rPr>
        <w:t xml:space="preserve"> </w:t>
      </w:r>
      <w:r w:rsidR="00332FC5" w:rsidRPr="001C4B41">
        <w:rPr>
          <w:i/>
          <w:iCs/>
          <w:sz w:val="28"/>
          <w:szCs w:val="28"/>
        </w:rPr>
        <w:t>(</w:t>
      </w:r>
      <w:r w:rsidR="004F7852">
        <w:rPr>
          <w:i/>
          <w:iCs/>
          <w:sz w:val="28"/>
          <w:szCs w:val="28"/>
        </w:rPr>
        <w:t>c</w:t>
      </w:r>
      <w:r w:rsidR="00332FC5" w:rsidRPr="001C4B41">
        <w:rPr>
          <w:i/>
          <w:iCs/>
          <w:sz w:val="28"/>
          <w:szCs w:val="28"/>
        </w:rPr>
        <w:t>ó Đề án chi tiết kèm theo).</w:t>
      </w:r>
    </w:p>
    <w:p w14:paraId="1DFD92F2" w14:textId="1B63970B" w:rsidR="009843CC" w:rsidRPr="001C4B41" w:rsidRDefault="009843CC" w:rsidP="001C4B41">
      <w:pPr>
        <w:widowControl w:val="0"/>
        <w:autoSpaceDE w:val="0"/>
        <w:autoSpaceDN w:val="0"/>
        <w:adjustRightInd w:val="0"/>
        <w:spacing w:before="20" w:after="20" w:line="264" w:lineRule="auto"/>
        <w:ind w:firstLine="680"/>
        <w:jc w:val="both"/>
        <w:rPr>
          <w:bCs/>
          <w:sz w:val="28"/>
          <w:szCs w:val="28"/>
          <w:lang w:val="de-DE"/>
        </w:rPr>
      </w:pPr>
      <w:r w:rsidRPr="001C4B41">
        <w:rPr>
          <w:b/>
          <w:bCs/>
          <w:sz w:val="28"/>
          <w:szCs w:val="28"/>
          <w:lang w:val="de-DE"/>
        </w:rPr>
        <w:t xml:space="preserve">Điều </w:t>
      </w:r>
      <w:r w:rsidR="009C4242">
        <w:rPr>
          <w:b/>
          <w:bCs/>
          <w:sz w:val="28"/>
          <w:szCs w:val="28"/>
          <w:lang w:val="de-DE"/>
        </w:rPr>
        <w:t>2</w:t>
      </w:r>
      <w:r w:rsidRPr="001C4B41">
        <w:rPr>
          <w:b/>
          <w:bCs/>
          <w:sz w:val="28"/>
          <w:szCs w:val="28"/>
          <w:lang w:val="de-DE"/>
        </w:rPr>
        <w:t xml:space="preserve">. </w:t>
      </w:r>
      <w:r w:rsidR="008F1B63" w:rsidRPr="001C4B41">
        <w:rPr>
          <w:sz w:val="28"/>
          <w:szCs w:val="28"/>
          <w:lang w:val="de-DE"/>
        </w:rPr>
        <w:t>Tổ chức thực hiện</w:t>
      </w:r>
      <w:r w:rsidRPr="001C4B41">
        <w:rPr>
          <w:bCs/>
          <w:sz w:val="28"/>
          <w:szCs w:val="28"/>
          <w:lang w:val="de-DE"/>
        </w:rPr>
        <w:t>.</w:t>
      </w:r>
    </w:p>
    <w:p w14:paraId="40F30706" w14:textId="401E8853" w:rsidR="008F1B63" w:rsidRPr="001C4B41" w:rsidRDefault="008F1B63" w:rsidP="001C4B41">
      <w:pPr>
        <w:spacing w:before="20" w:after="20" w:line="264" w:lineRule="auto"/>
        <w:ind w:firstLine="680"/>
        <w:jc w:val="both"/>
        <w:rPr>
          <w:sz w:val="28"/>
          <w:szCs w:val="28"/>
        </w:rPr>
      </w:pPr>
      <w:r w:rsidRPr="001C4B41">
        <w:rPr>
          <w:sz w:val="28"/>
          <w:szCs w:val="28"/>
        </w:rPr>
        <w:t xml:space="preserve">1. Sở Tài nguyên và Môi trường </w:t>
      </w:r>
      <w:r w:rsidR="00B851E3" w:rsidRPr="00B851E3">
        <w:rPr>
          <w:sz w:val="28"/>
          <w:szCs w:val="28"/>
        </w:rPr>
        <w:t xml:space="preserve">có trách nhiệm </w:t>
      </w:r>
      <w:r w:rsidR="00B851E3">
        <w:rPr>
          <w:sz w:val="28"/>
          <w:szCs w:val="28"/>
        </w:rPr>
        <w:t>ch</w:t>
      </w:r>
      <w:r w:rsidR="00B851E3" w:rsidRPr="00B851E3">
        <w:rPr>
          <w:sz w:val="28"/>
          <w:szCs w:val="28"/>
        </w:rPr>
        <w:t>ủ</w:t>
      </w:r>
      <w:r w:rsidR="00B851E3">
        <w:rPr>
          <w:sz w:val="28"/>
          <w:szCs w:val="28"/>
        </w:rPr>
        <w:t xml:space="preserve"> tr</w:t>
      </w:r>
      <w:r w:rsidR="00B851E3" w:rsidRPr="00B851E3">
        <w:rPr>
          <w:sz w:val="28"/>
          <w:szCs w:val="28"/>
        </w:rPr>
        <w:t>ì</w:t>
      </w:r>
      <w:r w:rsidR="00B851E3">
        <w:rPr>
          <w:sz w:val="28"/>
          <w:szCs w:val="28"/>
        </w:rPr>
        <w:t xml:space="preserve">, </w:t>
      </w:r>
      <w:r w:rsidR="00B851E3" w:rsidRPr="00B851E3">
        <w:rPr>
          <w:sz w:val="28"/>
          <w:szCs w:val="28"/>
        </w:rPr>
        <w:t>phối hợp với các cơ quan, đơn vị liên quan triển khai thực hiện các nội dung của Đề án theo đúng các quy định hiện hành.</w:t>
      </w:r>
    </w:p>
    <w:p w14:paraId="46615309" w14:textId="77777777" w:rsidR="008F1B63" w:rsidRPr="001C4B41" w:rsidRDefault="008F1B63" w:rsidP="001C4B41">
      <w:pPr>
        <w:spacing w:before="20" w:after="20" w:line="264" w:lineRule="auto"/>
        <w:ind w:firstLine="680"/>
        <w:jc w:val="both"/>
        <w:rPr>
          <w:sz w:val="28"/>
          <w:szCs w:val="28"/>
        </w:rPr>
      </w:pPr>
      <w:r w:rsidRPr="001C4B41">
        <w:rPr>
          <w:sz w:val="28"/>
          <w:szCs w:val="28"/>
        </w:rPr>
        <w:t>2. Các sở, ban, ngành và các cơ quan liên quan căn cứ chức năng, nhiệm vụ và nội dung được giao trong Đề án chủ động xây dựng và ban hành kế hoạch tổ chức triển khai thực hiện các nội dung được phân công đảm bảo theo lộ trình của Đề án.</w:t>
      </w:r>
    </w:p>
    <w:p w14:paraId="1EBB62A7" w14:textId="6E60C1B9" w:rsidR="008F1B63" w:rsidRPr="001C4B41" w:rsidRDefault="008F1B63" w:rsidP="001C4B41">
      <w:pPr>
        <w:spacing w:before="20" w:after="20" w:line="264" w:lineRule="auto"/>
        <w:ind w:firstLine="680"/>
        <w:jc w:val="both"/>
        <w:rPr>
          <w:sz w:val="28"/>
          <w:szCs w:val="28"/>
        </w:rPr>
      </w:pPr>
      <w:r w:rsidRPr="001C4B41">
        <w:rPr>
          <w:sz w:val="28"/>
          <w:szCs w:val="28"/>
        </w:rPr>
        <w:t xml:space="preserve">3. UBND các huyện, </w:t>
      </w:r>
      <w:r w:rsidR="00784928" w:rsidRPr="001C4B41">
        <w:rPr>
          <w:sz w:val="28"/>
          <w:szCs w:val="28"/>
        </w:rPr>
        <w:t>thị xã</w:t>
      </w:r>
      <w:r w:rsidRPr="001C4B41">
        <w:rPr>
          <w:sz w:val="28"/>
          <w:szCs w:val="28"/>
        </w:rPr>
        <w:t>, th</w:t>
      </w:r>
      <w:r w:rsidR="00784928" w:rsidRPr="001C4B41">
        <w:rPr>
          <w:sz w:val="28"/>
          <w:szCs w:val="28"/>
        </w:rPr>
        <w:t>ành phố</w:t>
      </w:r>
      <w:r w:rsidRPr="001C4B41">
        <w:rPr>
          <w:sz w:val="28"/>
          <w:szCs w:val="28"/>
        </w:rPr>
        <w:t>:</w:t>
      </w:r>
    </w:p>
    <w:p w14:paraId="15C4671A" w14:textId="4F6EA89B" w:rsidR="008F1B63" w:rsidRPr="001C4B41" w:rsidRDefault="008F1B63" w:rsidP="001C4B41">
      <w:pPr>
        <w:spacing w:before="20" w:after="20" w:line="264" w:lineRule="auto"/>
        <w:ind w:firstLine="680"/>
        <w:jc w:val="both"/>
        <w:rPr>
          <w:sz w:val="28"/>
          <w:szCs w:val="28"/>
        </w:rPr>
      </w:pPr>
      <w:r w:rsidRPr="001C4B41">
        <w:rPr>
          <w:sz w:val="28"/>
          <w:szCs w:val="28"/>
        </w:rPr>
        <w:t xml:space="preserve">- Xây dựng kế hoạch chi tiết triển khai các nội dung, nhiệm vụ thuộc trách nhiệm </w:t>
      </w:r>
      <w:r w:rsidR="00784928" w:rsidRPr="001C4B41">
        <w:rPr>
          <w:sz w:val="28"/>
          <w:szCs w:val="28"/>
        </w:rPr>
        <w:t>được giao</w:t>
      </w:r>
      <w:r w:rsidRPr="001C4B41">
        <w:rPr>
          <w:sz w:val="28"/>
          <w:szCs w:val="28"/>
        </w:rPr>
        <w:t xml:space="preserve"> và chỉ đạo, hướng dẫn, đôn đốc cấp xã xây dựng kế hoạch cụ thể để tổ chức thực hiện </w:t>
      </w:r>
      <w:r w:rsidR="00784928" w:rsidRPr="001C4B41">
        <w:rPr>
          <w:sz w:val="28"/>
          <w:szCs w:val="28"/>
        </w:rPr>
        <w:t xml:space="preserve">tại địa phương </w:t>
      </w:r>
      <w:r w:rsidRPr="001C4B41">
        <w:rPr>
          <w:sz w:val="28"/>
          <w:szCs w:val="28"/>
        </w:rPr>
        <w:t>theo nội dung Đề án được phê duyệt.</w:t>
      </w:r>
    </w:p>
    <w:p w14:paraId="2AB42065" w14:textId="77777777" w:rsidR="008F1B63" w:rsidRDefault="008F1B63" w:rsidP="001C4B41">
      <w:pPr>
        <w:spacing w:before="20" w:after="20" w:line="264" w:lineRule="auto"/>
        <w:ind w:firstLine="680"/>
        <w:jc w:val="both"/>
        <w:rPr>
          <w:sz w:val="28"/>
          <w:szCs w:val="28"/>
        </w:rPr>
      </w:pPr>
      <w:r w:rsidRPr="001C4B41">
        <w:rPr>
          <w:sz w:val="28"/>
          <w:szCs w:val="28"/>
        </w:rPr>
        <w:t>- Báo cáo kết quả thực hiện với Sở Tài nguyên và Môi trường theo yêu cầu để tổng hợp báo cáo UBND tỉnh theo quy định.</w:t>
      </w:r>
    </w:p>
    <w:p w14:paraId="243FE68D" w14:textId="345A770B" w:rsidR="00B81458" w:rsidRPr="005A04AC" w:rsidRDefault="00B81458" w:rsidP="001C4B41">
      <w:pPr>
        <w:spacing w:before="20" w:after="20" w:line="264" w:lineRule="auto"/>
        <w:ind w:firstLine="680"/>
        <w:jc w:val="both"/>
        <w:rPr>
          <w:color w:val="0000FF"/>
          <w:sz w:val="28"/>
          <w:szCs w:val="28"/>
        </w:rPr>
      </w:pPr>
      <w:r w:rsidRPr="005A04AC">
        <w:rPr>
          <w:color w:val="0000FF"/>
          <w:sz w:val="28"/>
          <w:szCs w:val="28"/>
        </w:rPr>
        <w:t>4. Các tổ chức, hộ gia đình, cá nhân trên địa bàn tỉnh có trách nhiệm phân loại, thu gom, vận chuyển và xử lý chất thải rắn sinh hoạt đúng quy định</w:t>
      </w:r>
      <w:r w:rsidR="005A04AC" w:rsidRPr="005A04AC">
        <w:rPr>
          <w:color w:val="0000FF"/>
          <w:sz w:val="28"/>
          <w:szCs w:val="28"/>
        </w:rPr>
        <w:t xml:space="preserve">, đảm bảo các yêu cầu </w:t>
      </w:r>
      <w:r w:rsidRPr="005A04AC">
        <w:rPr>
          <w:color w:val="0000FF"/>
          <w:sz w:val="28"/>
          <w:szCs w:val="28"/>
        </w:rPr>
        <w:t>về bảo vệ môi trường.</w:t>
      </w:r>
    </w:p>
    <w:p w14:paraId="644B27F2" w14:textId="457C267C" w:rsidR="009C4242" w:rsidRDefault="008F1B63" w:rsidP="001C4B41">
      <w:pPr>
        <w:spacing w:before="20" w:after="20" w:line="264" w:lineRule="auto"/>
        <w:ind w:firstLine="680"/>
        <w:jc w:val="both"/>
        <w:rPr>
          <w:sz w:val="28"/>
          <w:szCs w:val="28"/>
        </w:rPr>
      </w:pPr>
      <w:bookmarkStart w:id="2" w:name="dieu_3"/>
      <w:r w:rsidRPr="001C4B41">
        <w:rPr>
          <w:b/>
          <w:bCs/>
          <w:sz w:val="28"/>
          <w:szCs w:val="28"/>
        </w:rPr>
        <w:t xml:space="preserve">Điều </w:t>
      </w:r>
      <w:r w:rsidR="009C4242">
        <w:rPr>
          <w:b/>
          <w:bCs/>
          <w:sz w:val="28"/>
          <w:szCs w:val="28"/>
        </w:rPr>
        <w:t>3</w:t>
      </w:r>
      <w:r w:rsidRPr="001C4B41">
        <w:rPr>
          <w:b/>
          <w:bCs/>
          <w:sz w:val="28"/>
          <w:szCs w:val="28"/>
        </w:rPr>
        <w:t>.</w:t>
      </w:r>
      <w:bookmarkEnd w:id="2"/>
      <w:r w:rsidRPr="001C4B41">
        <w:rPr>
          <w:b/>
          <w:bCs/>
          <w:sz w:val="28"/>
          <w:szCs w:val="28"/>
        </w:rPr>
        <w:t xml:space="preserve"> </w:t>
      </w:r>
      <w:bookmarkStart w:id="3" w:name="dieu_3_name"/>
      <w:r w:rsidRPr="001C4B41">
        <w:rPr>
          <w:sz w:val="28"/>
          <w:szCs w:val="28"/>
        </w:rPr>
        <w:t xml:space="preserve">Quyết định này có hiệu lực </w:t>
      </w:r>
      <w:r w:rsidR="009C4242">
        <w:rPr>
          <w:sz w:val="28"/>
          <w:szCs w:val="28"/>
        </w:rPr>
        <w:t>k</w:t>
      </w:r>
      <w:r w:rsidR="009C4242" w:rsidRPr="009C4242">
        <w:rPr>
          <w:sz w:val="28"/>
          <w:szCs w:val="28"/>
        </w:rPr>
        <w:t>ể</w:t>
      </w:r>
      <w:r w:rsidR="009C4242">
        <w:rPr>
          <w:sz w:val="28"/>
          <w:szCs w:val="28"/>
        </w:rPr>
        <w:t xml:space="preserve"> </w:t>
      </w:r>
      <w:r w:rsidR="009C4242" w:rsidRPr="001C4B41">
        <w:rPr>
          <w:sz w:val="28"/>
          <w:szCs w:val="28"/>
          <w:lang w:val="de-DE"/>
        </w:rPr>
        <w:t>từ ngày 01/01/2025</w:t>
      </w:r>
      <w:r w:rsidRPr="001C4B41">
        <w:rPr>
          <w:sz w:val="28"/>
          <w:szCs w:val="28"/>
        </w:rPr>
        <w:t xml:space="preserve">. </w:t>
      </w:r>
    </w:p>
    <w:p w14:paraId="23FB0B22" w14:textId="6A51EF03" w:rsidR="009843CC" w:rsidRPr="001C4B41" w:rsidRDefault="008F1B63" w:rsidP="001C4B41">
      <w:pPr>
        <w:spacing w:before="20" w:after="20" w:line="264" w:lineRule="auto"/>
        <w:ind w:firstLine="680"/>
        <w:jc w:val="both"/>
        <w:rPr>
          <w:bCs/>
          <w:spacing w:val="4"/>
          <w:sz w:val="28"/>
          <w:szCs w:val="28"/>
          <w:lang w:val="tr-TR"/>
        </w:rPr>
      </w:pPr>
      <w:r w:rsidRPr="001C4B41">
        <w:rPr>
          <w:sz w:val="28"/>
          <w:szCs w:val="28"/>
        </w:rPr>
        <w:t>Chánh Văn phòng UBND tỉnh</w:t>
      </w:r>
      <w:r w:rsidR="00784928" w:rsidRPr="001C4B41">
        <w:rPr>
          <w:sz w:val="28"/>
          <w:szCs w:val="28"/>
        </w:rPr>
        <w:t>;</w:t>
      </w:r>
      <w:r w:rsidRPr="001C4B41">
        <w:rPr>
          <w:sz w:val="28"/>
          <w:szCs w:val="28"/>
        </w:rPr>
        <w:t xml:space="preserve"> </w:t>
      </w:r>
      <w:r w:rsidR="00784928" w:rsidRPr="001C4B41">
        <w:rPr>
          <w:sz w:val="28"/>
          <w:szCs w:val="28"/>
        </w:rPr>
        <w:t>Thủ trưởng các sở, ban, ngành; Chủ tịch UBND các huyện, thị xã, thành phố và các tổ chức, cá nhân có liên quan chịu trách nhiệm thi hành Quyết định này</w:t>
      </w:r>
      <w:r w:rsidRPr="001C4B41">
        <w:rPr>
          <w:sz w:val="28"/>
          <w:szCs w:val="28"/>
        </w:rPr>
        <w:t>./.</w:t>
      </w:r>
      <w:bookmarkEnd w:id="3"/>
    </w:p>
    <w:bookmarkEnd w:id="0"/>
    <w:p w14:paraId="70E6DA2F" w14:textId="77777777" w:rsidR="009843CC" w:rsidRPr="001C4B41" w:rsidRDefault="009843CC" w:rsidP="009843CC">
      <w:pPr>
        <w:spacing w:before="40" w:after="40" w:line="288" w:lineRule="auto"/>
        <w:ind w:firstLine="720"/>
        <w:jc w:val="both"/>
        <w:rPr>
          <w:b/>
          <w:bCs/>
          <w:sz w:val="28"/>
          <w:szCs w:val="28"/>
          <w:lang w:val="de-DE"/>
        </w:rPr>
      </w:pPr>
    </w:p>
    <w:tbl>
      <w:tblPr>
        <w:tblW w:w="8964" w:type="dxa"/>
        <w:tblInd w:w="108" w:type="dxa"/>
        <w:tblLook w:val="01E0" w:firstRow="1" w:lastRow="1" w:firstColumn="1" w:lastColumn="1" w:noHBand="0" w:noVBand="0"/>
      </w:tblPr>
      <w:tblGrid>
        <w:gridCol w:w="4854"/>
        <w:gridCol w:w="4110"/>
      </w:tblGrid>
      <w:tr w:rsidR="009843CC" w:rsidRPr="001C4B41" w14:paraId="13A5C6D4" w14:textId="77777777" w:rsidTr="00BF6DDB">
        <w:trPr>
          <w:trHeight w:val="2567"/>
        </w:trPr>
        <w:tc>
          <w:tcPr>
            <w:tcW w:w="4854" w:type="dxa"/>
            <w:shd w:val="clear" w:color="auto" w:fill="auto"/>
          </w:tcPr>
          <w:p w14:paraId="634D3E2D" w14:textId="316CD704" w:rsidR="009843CC" w:rsidRPr="001C4B41" w:rsidRDefault="009843CC" w:rsidP="00CC3449">
            <w:pPr>
              <w:spacing w:after="0" w:line="240" w:lineRule="auto"/>
              <w:rPr>
                <w:bCs/>
                <w:sz w:val="22"/>
                <w:lang w:val="de-DE"/>
              </w:rPr>
            </w:pPr>
            <w:r w:rsidRPr="001C4B41">
              <w:rPr>
                <w:b/>
                <w:bCs/>
                <w:i/>
                <w:lang w:val="de-DE"/>
              </w:rPr>
              <w:t>Nơi nhận:</w:t>
            </w:r>
            <w:r w:rsidRPr="001C4B41">
              <w:rPr>
                <w:bCs/>
                <w:i/>
                <w:sz w:val="28"/>
                <w:szCs w:val="28"/>
                <w:lang w:val="de-DE"/>
              </w:rPr>
              <w:br/>
            </w:r>
            <w:r w:rsidRPr="001C4B41">
              <w:rPr>
                <w:bCs/>
                <w:sz w:val="22"/>
                <w:lang w:val="de-DE"/>
              </w:rPr>
              <w:t xml:space="preserve">- Như Điều </w:t>
            </w:r>
            <w:r w:rsidR="009C4242">
              <w:rPr>
                <w:bCs/>
                <w:sz w:val="22"/>
                <w:lang w:val="de-DE"/>
              </w:rPr>
              <w:t>3</w:t>
            </w:r>
            <w:r w:rsidRPr="001C4B41">
              <w:rPr>
                <w:bCs/>
                <w:sz w:val="22"/>
                <w:lang w:val="de-DE"/>
              </w:rPr>
              <w:t>;</w:t>
            </w:r>
          </w:p>
          <w:p w14:paraId="25571CFD" w14:textId="77777777" w:rsidR="009843CC" w:rsidRPr="001C4B41" w:rsidRDefault="009843CC" w:rsidP="00CC3449">
            <w:pPr>
              <w:spacing w:after="0" w:line="240" w:lineRule="auto"/>
              <w:rPr>
                <w:bCs/>
                <w:sz w:val="22"/>
                <w:lang w:val="tr-TR"/>
              </w:rPr>
            </w:pPr>
            <w:r w:rsidRPr="001C4B41">
              <w:rPr>
                <w:bCs/>
                <w:sz w:val="22"/>
                <w:lang w:val="tr-TR"/>
              </w:rPr>
              <w:t>- Bộ Tài nguyên và Môi trường (b/c);</w:t>
            </w:r>
          </w:p>
          <w:p w14:paraId="19FFEB2E" w14:textId="64C1A139" w:rsidR="009843CC" w:rsidRPr="001C4B41" w:rsidRDefault="009843CC" w:rsidP="00CC3449">
            <w:pPr>
              <w:spacing w:after="0" w:line="240" w:lineRule="auto"/>
              <w:jc w:val="both"/>
              <w:rPr>
                <w:bCs/>
                <w:sz w:val="22"/>
                <w:lang w:val="tr-TR"/>
              </w:rPr>
            </w:pPr>
            <w:r w:rsidRPr="001C4B41">
              <w:rPr>
                <w:bCs/>
                <w:sz w:val="22"/>
                <w:lang w:val="tr-TR"/>
              </w:rPr>
              <w:t xml:space="preserve">- </w:t>
            </w:r>
            <w:r w:rsidR="00784928" w:rsidRPr="001C4B41">
              <w:rPr>
                <w:bCs/>
                <w:sz w:val="22"/>
                <w:lang w:val="tr-TR"/>
              </w:rPr>
              <w:t>TTTU, TT HĐND tỉnh (b/c)</w:t>
            </w:r>
            <w:r w:rsidRPr="001C4B41">
              <w:rPr>
                <w:bCs/>
                <w:sz w:val="22"/>
                <w:lang w:val="tr-TR"/>
              </w:rPr>
              <w:t>;</w:t>
            </w:r>
          </w:p>
          <w:p w14:paraId="50ABA69D" w14:textId="2EBC34F5" w:rsidR="00784928" w:rsidRPr="001C4B41" w:rsidRDefault="00784928" w:rsidP="00CC3449">
            <w:pPr>
              <w:spacing w:after="0" w:line="240" w:lineRule="auto"/>
              <w:jc w:val="both"/>
              <w:rPr>
                <w:bCs/>
                <w:sz w:val="22"/>
                <w:lang w:val="tr-TR"/>
              </w:rPr>
            </w:pPr>
            <w:r w:rsidRPr="001C4B41">
              <w:rPr>
                <w:bCs/>
                <w:sz w:val="22"/>
                <w:lang w:val="tr-TR"/>
              </w:rPr>
              <w:t>- Ủy ban MTTQ tỉnh (p/h);</w:t>
            </w:r>
          </w:p>
          <w:p w14:paraId="09EE1250" w14:textId="540A000D" w:rsidR="009843CC" w:rsidRPr="001C4B41" w:rsidRDefault="009843CC" w:rsidP="00CC3449">
            <w:pPr>
              <w:spacing w:after="0" w:line="240" w:lineRule="auto"/>
              <w:jc w:val="both"/>
              <w:rPr>
                <w:bCs/>
                <w:sz w:val="22"/>
              </w:rPr>
            </w:pPr>
            <w:r w:rsidRPr="001C4B41">
              <w:rPr>
                <w:bCs/>
                <w:sz w:val="22"/>
              </w:rPr>
              <w:t xml:space="preserve">- </w:t>
            </w:r>
            <w:r w:rsidR="00784928" w:rsidRPr="001C4B41">
              <w:rPr>
                <w:bCs/>
                <w:sz w:val="22"/>
              </w:rPr>
              <w:t>Chủ tịch, các PCT UBND tỉnh</w:t>
            </w:r>
            <w:r w:rsidRPr="001C4B41">
              <w:rPr>
                <w:bCs/>
                <w:sz w:val="22"/>
              </w:rPr>
              <w:t>;</w:t>
            </w:r>
          </w:p>
          <w:p w14:paraId="0D414F4C" w14:textId="7BEBA129" w:rsidR="009843CC" w:rsidRPr="001C4B41" w:rsidRDefault="009843CC" w:rsidP="00CC3449">
            <w:pPr>
              <w:spacing w:after="0" w:line="240" w:lineRule="auto"/>
              <w:jc w:val="both"/>
              <w:rPr>
                <w:bCs/>
                <w:sz w:val="22"/>
              </w:rPr>
            </w:pPr>
            <w:r w:rsidRPr="001C4B41">
              <w:rPr>
                <w:bCs/>
                <w:sz w:val="22"/>
              </w:rPr>
              <w:t xml:space="preserve">- </w:t>
            </w:r>
            <w:r w:rsidR="00784928" w:rsidRPr="001C4B41">
              <w:rPr>
                <w:sz w:val="22"/>
              </w:rPr>
              <w:t>Huyện ủy, Thị ủy, Thành ủy</w:t>
            </w:r>
            <w:r w:rsidRPr="001C4B41">
              <w:rPr>
                <w:bCs/>
                <w:sz w:val="22"/>
              </w:rPr>
              <w:t>;</w:t>
            </w:r>
          </w:p>
          <w:p w14:paraId="25D513B3" w14:textId="474C56A7" w:rsidR="00784928" w:rsidRPr="001C4B41" w:rsidRDefault="00784928" w:rsidP="00CC3449">
            <w:pPr>
              <w:spacing w:after="0" w:line="240" w:lineRule="auto"/>
              <w:jc w:val="both"/>
              <w:rPr>
                <w:bCs/>
                <w:sz w:val="22"/>
              </w:rPr>
            </w:pPr>
            <w:r w:rsidRPr="001C4B41">
              <w:rPr>
                <w:bCs/>
                <w:sz w:val="22"/>
              </w:rPr>
              <w:t>- UBND các huyện, thị xã, thành phố;</w:t>
            </w:r>
          </w:p>
          <w:p w14:paraId="17D52FCC" w14:textId="6AB5E6A8" w:rsidR="00784928" w:rsidRPr="001C4B41" w:rsidRDefault="00784928" w:rsidP="00CC3449">
            <w:pPr>
              <w:spacing w:after="0" w:line="240" w:lineRule="auto"/>
              <w:jc w:val="both"/>
              <w:rPr>
                <w:bCs/>
                <w:sz w:val="22"/>
              </w:rPr>
            </w:pPr>
            <w:r w:rsidRPr="001C4B41">
              <w:rPr>
                <w:bCs/>
                <w:sz w:val="22"/>
              </w:rPr>
              <w:t>- Báo Bắc Giang, Đài PT-TH tỉnh;</w:t>
            </w:r>
          </w:p>
          <w:p w14:paraId="1D8BCDFC" w14:textId="77777777" w:rsidR="009843CC" w:rsidRPr="001C4B41" w:rsidRDefault="009843CC" w:rsidP="00CC3449">
            <w:pPr>
              <w:spacing w:after="0" w:line="240" w:lineRule="auto"/>
              <w:jc w:val="both"/>
              <w:rPr>
                <w:bCs/>
                <w:sz w:val="22"/>
              </w:rPr>
            </w:pPr>
            <w:r w:rsidRPr="001C4B41">
              <w:rPr>
                <w:bCs/>
                <w:sz w:val="22"/>
              </w:rPr>
              <w:t>- Văn phòng UBND tỉnh:</w:t>
            </w:r>
          </w:p>
          <w:p w14:paraId="1769F8F1" w14:textId="77777777" w:rsidR="009843CC" w:rsidRPr="001C4B41" w:rsidRDefault="009843CC" w:rsidP="00CC3449">
            <w:pPr>
              <w:spacing w:after="0" w:line="240" w:lineRule="auto"/>
              <w:jc w:val="both"/>
              <w:rPr>
                <w:bCs/>
                <w:sz w:val="22"/>
              </w:rPr>
            </w:pPr>
            <w:r w:rsidRPr="001C4B41">
              <w:rPr>
                <w:bCs/>
                <w:sz w:val="22"/>
              </w:rPr>
              <w:t>+ LĐVP (CVP, PCVP-PT), TH, KTN;</w:t>
            </w:r>
          </w:p>
          <w:p w14:paraId="577FF876" w14:textId="77777777" w:rsidR="009843CC" w:rsidRPr="001C4B41" w:rsidRDefault="009843CC" w:rsidP="00CC3449">
            <w:pPr>
              <w:spacing w:after="0" w:line="240" w:lineRule="auto"/>
              <w:jc w:val="both"/>
              <w:rPr>
                <w:bCs/>
                <w:sz w:val="22"/>
              </w:rPr>
            </w:pPr>
            <w:r w:rsidRPr="001C4B41">
              <w:rPr>
                <w:bCs/>
                <w:sz w:val="22"/>
              </w:rPr>
              <w:t>+ Cổng thông tin điện tử tỉnh;</w:t>
            </w:r>
          </w:p>
          <w:p w14:paraId="342EE3D9" w14:textId="77777777" w:rsidR="009843CC" w:rsidRPr="001C4B41" w:rsidRDefault="009843CC" w:rsidP="00CC3449">
            <w:pPr>
              <w:spacing w:after="0" w:line="240" w:lineRule="auto"/>
              <w:jc w:val="both"/>
              <w:rPr>
                <w:bCs/>
                <w:sz w:val="28"/>
                <w:szCs w:val="28"/>
              </w:rPr>
            </w:pPr>
            <w:r w:rsidRPr="001C4B41">
              <w:rPr>
                <w:bCs/>
                <w:sz w:val="22"/>
              </w:rPr>
              <w:t>- Lưu: VT, MT.</w:t>
            </w:r>
            <w:r w:rsidRPr="001C4B41">
              <w:rPr>
                <w:bCs/>
                <w:sz w:val="22"/>
                <w:vertAlign w:val="subscript"/>
              </w:rPr>
              <w:t>Toàn</w:t>
            </w:r>
          </w:p>
        </w:tc>
        <w:tc>
          <w:tcPr>
            <w:tcW w:w="4110" w:type="dxa"/>
            <w:shd w:val="clear" w:color="auto" w:fill="auto"/>
          </w:tcPr>
          <w:p w14:paraId="05E7CA83" w14:textId="77777777" w:rsidR="009843CC" w:rsidRPr="001C4B41" w:rsidRDefault="009843CC" w:rsidP="00CC3449">
            <w:pPr>
              <w:spacing w:after="0" w:line="240" w:lineRule="auto"/>
              <w:jc w:val="center"/>
              <w:rPr>
                <w:b/>
                <w:bCs/>
                <w:sz w:val="28"/>
                <w:szCs w:val="28"/>
              </w:rPr>
            </w:pPr>
            <w:r w:rsidRPr="001C4B41">
              <w:rPr>
                <w:b/>
                <w:bCs/>
                <w:sz w:val="28"/>
                <w:szCs w:val="28"/>
              </w:rPr>
              <w:t>TM. ỦY BAN NHÂN DÂN</w:t>
            </w:r>
          </w:p>
          <w:p w14:paraId="2850AC6D" w14:textId="77777777" w:rsidR="009843CC" w:rsidRPr="001C4B41" w:rsidRDefault="009843CC" w:rsidP="00CC3449">
            <w:pPr>
              <w:spacing w:after="0" w:line="240" w:lineRule="auto"/>
              <w:jc w:val="center"/>
              <w:rPr>
                <w:b/>
                <w:bCs/>
                <w:sz w:val="28"/>
                <w:szCs w:val="28"/>
              </w:rPr>
            </w:pPr>
            <w:r w:rsidRPr="001C4B41">
              <w:rPr>
                <w:b/>
                <w:bCs/>
                <w:sz w:val="28"/>
                <w:szCs w:val="28"/>
              </w:rPr>
              <w:t>KT. CHỦ TỊCH</w:t>
            </w:r>
          </w:p>
          <w:p w14:paraId="39F3AB36" w14:textId="77777777" w:rsidR="009843CC" w:rsidRPr="001C4B41" w:rsidRDefault="009843CC" w:rsidP="00CC3449">
            <w:pPr>
              <w:spacing w:after="0" w:line="240" w:lineRule="auto"/>
              <w:jc w:val="center"/>
              <w:rPr>
                <w:b/>
                <w:bCs/>
                <w:sz w:val="28"/>
                <w:szCs w:val="28"/>
              </w:rPr>
            </w:pPr>
            <w:r w:rsidRPr="001C4B41">
              <w:rPr>
                <w:b/>
                <w:bCs/>
                <w:sz w:val="28"/>
                <w:szCs w:val="28"/>
              </w:rPr>
              <w:t>PHÓ CHỦ TỊCH</w:t>
            </w:r>
          </w:p>
          <w:p w14:paraId="53FC19BF" w14:textId="77777777" w:rsidR="009843CC" w:rsidRPr="001C4B41" w:rsidRDefault="009843CC" w:rsidP="00CC3449">
            <w:pPr>
              <w:spacing w:after="0" w:line="240" w:lineRule="auto"/>
              <w:jc w:val="center"/>
              <w:rPr>
                <w:b/>
                <w:bCs/>
                <w:sz w:val="28"/>
                <w:szCs w:val="28"/>
              </w:rPr>
            </w:pPr>
          </w:p>
          <w:p w14:paraId="09749A25" w14:textId="77777777" w:rsidR="009843CC" w:rsidRPr="001C4B41" w:rsidRDefault="009843CC" w:rsidP="00CC3449">
            <w:pPr>
              <w:spacing w:after="0" w:line="240" w:lineRule="auto"/>
              <w:rPr>
                <w:b/>
                <w:bCs/>
                <w:sz w:val="28"/>
                <w:szCs w:val="28"/>
              </w:rPr>
            </w:pPr>
          </w:p>
          <w:p w14:paraId="594A242E" w14:textId="77777777" w:rsidR="009843CC" w:rsidRPr="001C4B41" w:rsidRDefault="009843CC" w:rsidP="00CC3449">
            <w:pPr>
              <w:spacing w:after="0" w:line="240" w:lineRule="auto"/>
              <w:jc w:val="center"/>
              <w:rPr>
                <w:b/>
                <w:bCs/>
                <w:sz w:val="28"/>
                <w:szCs w:val="28"/>
              </w:rPr>
            </w:pPr>
          </w:p>
          <w:p w14:paraId="0C5ACF08" w14:textId="77777777" w:rsidR="009843CC" w:rsidRPr="001C4B41" w:rsidRDefault="009843CC" w:rsidP="00CC3449">
            <w:pPr>
              <w:spacing w:after="0" w:line="240" w:lineRule="auto"/>
              <w:jc w:val="center"/>
              <w:rPr>
                <w:b/>
                <w:bCs/>
                <w:sz w:val="28"/>
                <w:szCs w:val="28"/>
              </w:rPr>
            </w:pPr>
          </w:p>
          <w:p w14:paraId="04FA18E0" w14:textId="77777777" w:rsidR="001C4B41" w:rsidRPr="001C4B41" w:rsidRDefault="001C4B41" w:rsidP="00CC3449">
            <w:pPr>
              <w:spacing w:after="0" w:line="240" w:lineRule="auto"/>
              <w:jc w:val="center"/>
              <w:rPr>
                <w:b/>
                <w:bCs/>
                <w:sz w:val="28"/>
                <w:szCs w:val="28"/>
              </w:rPr>
            </w:pPr>
          </w:p>
          <w:p w14:paraId="12C522FA" w14:textId="77777777" w:rsidR="009843CC" w:rsidRPr="001C4B41" w:rsidRDefault="009843CC" w:rsidP="00CC3449">
            <w:pPr>
              <w:spacing w:after="0" w:line="240" w:lineRule="auto"/>
              <w:jc w:val="center"/>
              <w:rPr>
                <w:b/>
                <w:bCs/>
                <w:sz w:val="28"/>
                <w:szCs w:val="28"/>
              </w:rPr>
            </w:pPr>
          </w:p>
          <w:p w14:paraId="2FDB85B9" w14:textId="77777777" w:rsidR="009843CC" w:rsidRPr="001C4B41" w:rsidRDefault="009843CC" w:rsidP="00CC3449">
            <w:pPr>
              <w:spacing w:after="0" w:line="240" w:lineRule="auto"/>
              <w:jc w:val="center"/>
              <w:rPr>
                <w:b/>
                <w:bCs/>
                <w:sz w:val="28"/>
                <w:szCs w:val="28"/>
              </w:rPr>
            </w:pPr>
            <w:r w:rsidRPr="001C4B41">
              <w:rPr>
                <w:b/>
                <w:bCs/>
                <w:sz w:val="28"/>
                <w:szCs w:val="28"/>
              </w:rPr>
              <w:t>Lê Ô Pích</w:t>
            </w:r>
          </w:p>
        </w:tc>
      </w:tr>
    </w:tbl>
    <w:p w14:paraId="0C8ED3BC" w14:textId="77777777" w:rsidR="00C226D3" w:rsidRDefault="007447EC" w:rsidP="00C226D3">
      <w:pPr>
        <w:spacing w:after="0" w:line="240" w:lineRule="auto"/>
        <w:jc w:val="center"/>
        <w:rPr>
          <w:b/>
          <w:bCs/>
          <w:sz w:val="28"/>
          <w:szCs w:val="28"/>
        </w:rPr>
      </w:pPr>
      <w:bookmarkStart w:id="4" w:name="loai_2"/>
      <w:r w:rsidRPr="001C4B41">
        <w:rPr>
          <w:b/>
          <w:bCs/>
          <w:sz w:val="28"/>
          <w:szCs w:val="28"/>
        </w:rPr>
        <w:lastRenderedPageBreak/>
        <w:t>ĐỀ ÁN</w:t>
      </w:r>
      <w:bookmarkStart w:id="5" w:name="loai_2_name"/>
      <w:bookmarkEnd w:id="4"/>
    </w:p>
    <w:p w14:paraId="2FEBA9B6" w14:textId="77777777" w:rsidR="00CD2C3D" w:rsidRDefault="00C226D3" w:rsidP="00C226D3">
      <w:pPr>
        <w:spacing w:after="0" w:line="240" w:lineRule="auto"/>
        <w:jc w:val="center"/>
        <w:rPr>
          <w:b/>
          <w:bCs/>
          <w:sz w:val="28"/>
          <w:szCs w:val="28"/>
        </w:rPr>
      </w:pPr>
      <w:r>
        <w:rPr>
          <w:b/>
          <w:bCs/>
          <w:sz w:val="28"/>
          <w:szCs w:val="28"/>
        </w:rPr>
        <w:t>Thu gom, v</w:t>
      </w:r>
      <w:r w:rsidRPr="00C226D3">
        <w:rPr>
          <w:b/>
          <w:bCs/>
          <w:sz w:val="28"/>
          <w:szCs w:val="28"/>
        </w:rPr>
        <w:t>ận</w:t>
      </w:r>
      <w:r>
        <w:rPr>
          <w:b/>
          <w:bCs/>
          <w:sz w:val="28"/>
          <w:szCs w:val="28"/>
        </w:rPr>
        <w:t xml:space="preserve"> chuy</w:t>
      </w:r>
      <w:r w:rsidRPr="00C226D3">
        <w:rPr>
          <w:b/>
          <w:bCs/>
          <w:sz w:val="28"/>
          <w:szCs w:val="28"/>
        </w:rPr>
        <w:t>ển</w:t>
      </w:r>
      <w:r>
        <w:rPr>
          <w:b/>
          <w:bCs/>
          <w:sz w:val="28"/>
          <w:szCs w:val="28"/>
        </w:rPr>
        <w:t>, x</w:t>
      </w:r>
      <w:r w:rsidRPr="00C226D3">
        <w:rPr>
          <w:b/>
          <w:bCs/>
          <w:sz w:val="28"/>
          <w:szCs w:val="28"/>
        </w:rPr>
        <w:t>ử</w:t>
      </w:r>
      <w:r>
        <w:rPr>
          <w:b/>
          <w:bCs/>
          <w:sz w:val="28"/>
          <w:szCs w:val="28"/>
        </w:rPr>
        <w:t xml:space="preserve"> l</w:t>
      </w:r>
      <w:r w:rsidRPr="00C226D3">
        <w:rPr>
          <w:b/>
          <w:bCs/>
          <w:sz w:val="28"/>
          <w:szCs w:val="28"/>
        </w:rPr>
        <w:t>ý</w:t>
      </w:r>
      <w:r>
        <w:rPr>
          <w:b/>
          <w:bCs/>
          <w:sz w:val="28"/>
          <w:szCs w:val="28"/>
        </w:rPr>
        <w:t xml:space="preserve"> ch</w:t>
      </w:r>
      <w:r w:rsidRPr="00C226D3">
        <w:rPr>
          <w:b/>
          <w:bCs/>
          <w:sz w:val="28"/>
          <w:szCs w:val="28"/>
        </w:rPr>
        <w:t>ất</w:t>
      </w:r>
      <w:r>
        <w:rPr>
          <w:b/>
          <w:bCs/>
          <w:sz w:val="28"/>
          <w:szCs w:val="28"/>
        </w:rPr>
        <w:t xml:space="preserve"> th</w:t>
      </w:r>
      <w:r w:rsidRPr="00C226D3">
        <w:rPr>
          <w:b/>
          <w:bCs/>
          <w:sz w:val="28"/>
          <w:szCs w:val="28"/>
        </w:rPr>
        <w:t>ải</w:t>
      </w:r>
      <w:r>
        <w:rPr>
          <w:b/>
          <w:bCs/>
          <w:sz w:val="28"/>
          <w:szCs w:val="28"/>
        </w:rPr>
        <w:t xml:space="preserve"> r</w:t>
      </w:r>
      <w:r w:rsidRPr="00C226D3">
        <w:rPr>
          <w:b/>
          <w:bCs/>
          <w:sz w:val="28"/>
          <w:szCs w:val="28"/>
        </w:rPr>
        <w:t>ắn</w:t>
      </w:r>
      <w:r>
        <w:rPr>
          <w:b/>
          <w:bCs/>
          <w:sz w:val="28"/>
          <w:szCs w:val="28"/>
        </w:rPr>
        <w:t xml:space="preserve"> sinh ho</w:t>
      </w:r>
      <w:r w:rsidRPr="00C226D3">
        <w:rPr>
          <w:b/>
          <w:bCs/>
          <w:sz w:val="28"/>
          <w:szCs w:val="28"/>
        </w:rPr>
        <w:t>ạt</w:t>
      </w:r>
      <w:r>
        <w:rPr>
          <w:b/>
          <w:bCs/>
          <w:sz w:val="28"/>
          <w:szCs w:val="28"/>
        </w:rPr>
        <w:t xml:space="preserve"> </w:t>
      </w:r>
    </w:p>
    <w:p w14:paraId="04D8EB79" w14:textId="77777777" w:rsidR="00CD2C3D" w:rsidRDefault="00C226D3" w:rsidP="00C226D3">
      <w:pPr>
        <w:spacing w:after="0" w:line="240" w:lineRule="auto"/>
        <w:jc w:val="center"/>
        <w:rPr>
          <w:i/>
          <w:iCs/>
          <w:sz w:val="28"/>
          <w:szCs w:val="28"/>
        </w:rPr>
      </w:pPr>
      <w:r>
        <w:rPr>
          <w:b/>
          <w:bCs/>
          <w:sz w:val="28"/>
          <w:szCs w:val="28"/>
        </w:rPr>
        <w:t>tr</w:t>
      </w:r>
      <w:r w:rsidRPr="00C226D3">
        <w:rPr>
          <w:b/>
          <w:bCs/>
          <w:sz w:val="28"/>
          <w:szCs w:val="28"/>
        </w:rPr>
        <w:t>ê</w:t>
      </w:r>
      <w:r>
        <w:rPr>
          <w:b/>
          <w:bCs/>
          <w:sz w:val="28"/>
          <w:szCs w:val="28"/>
        </w:rPr>
        <w:t xml:space="preserve">n </w:t>
      </w:r>
      <w:r w:rsidRPr="00C226D3">
        <w:rPr>
          <w:b/>
          <w:bCs/>
          <w:sz w:val="28"/>
          <w:szCs w:val="28"/>
        </w:rPr>
        <w:t>địa</w:t>
      </w:r>
      <w:r>
        <w:rPr>
          <w:b/>
          <w:bCs/>
          <w:sz w:val="28"/>
          <w:szCs w:val="28"/>
        </w:rPr>
        <w:t xml:space="preserve"> b</w:t>
      </w:r>
      <w:r w:rsidRPr="00C226D3">
        <w:rPr>
          <w:b/>
          <w:bCs/>
          <w:sz w:val="28"/>
          <w:szCs w:val="28"/>
        </w:rPr>
        <w:t>àn</w:t>
      </w:r>
      <w:r>
        <w:rPr>
          <w:b/>
          <w:bCs/>
          <w:sz w:val="28"/>
          <w:szCs w:val="28"/>
        </w:rPr>
        <w:t xml:space="preserve"> t</w:t>
      </w:r>
      <w:r w:rsidRPr="00C226D3">
        <w:rPr>
          <w:b/>
          <w:bCs/>
          <w:sz w:val="28"/>
          <w:szCs w:val="28"/>
        </w:rPr>
        <w:t>ỉnh</w:t>
      </w:r>
      <w:r>
        <w:rPr>
          <w:b/>
          <w:bCs/>
          <w:sz w:val="28"/>
          <w:szCs w:val="28"/>
        </w:rPr>
        <w:t xml:space="preserve"> B</w:t>
      </w:r>
      <w:r w:rsidRPr="00C226D3">
        <w:rPr>
          <w:b/>
          <w:bCs/>
          <w:sz w:val="28"/>
          <w:szCs w:val="28"/>
        </w:rPr>
        <w:t>ắc</w:t>
      </w:r>
      <w:r>
        <w:rPr>
          <w:b/>
          <w:bCs/>
          <w:sz w:val="28"/>
          <w:szCs w:val="28"/>
        </w:rPr>
        <w:t xml:space="preserve"> Giang, giai </w:t>
      </w:r>
      <w:r w:rsidRPr="00C226D3">
        <w:rPr>
          <w:b/>
          <w:bCs/>
          <w:sz w:val="28"/>
          <w:szCs w:val="28"/>
        </w:rPr>
        <w:t>đ</w:t>
      </w:r>
      <w:r>
        <w:rPr>
          <w:b/>
          <w:bCs/>
          <w:sz w:val="28"/>
          <w:szCs w:val="28"/>
        </w:rPr>
        <w:t>o</w:t>
      </w:r>
      <w:r w:rsidRPr="00C226D3">
        <w:rPr>
          <w:b/>
          <w:bCs/>
          <w:sz w:val="28"/>
          <w:szCs w:val="28"/>
        </w:rPr>
        <w:t>ạn</w:t>
      </w:r>
      <w:r w:rsidR="007447EC" w:rsidRPr="001C4B41">
        <w:rPr>
          <w:b/>
          <w:bCs/>
          <w:sz w:val="28"/>
          <w:szCs w:val="28"/>
        </w:rPr>
        <w:t xml:space="preserve"> 202</w:t>
      </w:r>
      <w:r w:rsidR="00CC3449" w:rsidRPr="001C4B41">
        <w:rPr>
          <w:b/>
          <w:bCs/>
          <w:sz w:val="28"/>
          <w:szCs w:val="28"/>
        </w:rPr>
        <w:t>5</w:t>
      </w:r>
      <w:r w:rsidR="007447EC" w:rsidRPr="001C4B41">
        <w:rPr>
          <w:b/>
          <w:bCs/>
          <w:sz w:val="28"/>
          <w:szCs w:val="28"/>
        </w:rPr>
        <w:t xml:space="preserve"> - 20</w:t>
      </w:r>
      <w:bookmarkEnd w:id="5"/>
      <w:r w:rsidR="00CC3449" w:rsidRPr="001C4B41">
        <w:rPr>
          <w:b/>
          <w:bCs/>
          <w:sz w:val="28"/>
          <w:szCs w:val="28"/>
        </w:rPr>
        <w:t>30</w:t>
      </w:r>
      <w:r w:rsidR="007447EC" w:rsidRPr="001C4B41">
        <w:rPr>
          <w:sz w:val="28"/>
          <w:szCs w:val="28"/>
        </w:rPr>
        <w:br/>
      </w:r>
      <w:r w:rsidR="007447EC" w:rsidRPr="001C4B41">
        <w:rPr>
          <w:i/>
          <w:iCs/>
          <w:sz w:val="28"/>
          <w:szCs w:val="28"/>
        </w:rPr>
        <w:t xml:space="preserve">(Kèm theo Quyết định số: </w:t>
      </w:r>
      <w:r w:rsidR="00CC3449" w:rsidRPr="001C4B41">
        <w:rPr>
          <w:i/>
          <w:iCs/>
          <w:sz w:val="28"/>
          <w:szCs w:val="28"/>
        </w:rPr>
        <w:t xml:space="preserve">      </w:t>
      </w:r>
      <w:r w:rsidR="007447EC" w:rsidRPr="001C4B41">
        <w:rPr>
          <w:i/>
          <w:iCs/>
          <w:sz w:val="28"/>
          <w:szCs w:val="28"/>
        </w:rPr>
        <w:t xml:space="preserve">/QĐ-UBND ngày </w:t>
      </w:r>
      <w:r w:rsidR="00CC3449" w:rsidRPr="001C4B41">
        <w:rPr>
          <w:i/>
          <w:iCs/>
          <w:sz w:val="28"/>
          <w:szCs w:val="28"/>
        </w:rPr>
        <w:t xml:space="preserve">    /10/2024</w:t>
      </w:r>
      <w:r w:rsidR="007447EC" w:rsidRPr="001C4B41">
        <w:rPr>
          <w:i/>
          <w:iCs/>
          <w:sz w:val="28"/>
          <w:szCs w:val="28"/>
        </w:rPr>
        <w:t xml:space="preserve"> </w:t>
      </w:r>
    </w:p>
    <w:p w14:paraId="5D8E2D6D" w14:textId="3E8EBC41" w:rsidR="009843CC" w:rsidRPr="001C4B41" w:rsidRDefault="007447EC" w:rsidP="00C226D3">
      <w:pPr>
        <w:spacing w:after="0" w:line="240" w:lineRule="auto"/>
        <w:jc w:val="center"/>
        <w:rPr>
          <w:b/>
          <w:bCs/>
          <w:sz w:val="28"/>
          <w:szCs w:val="28"/>
        </w:rPr>
      </w:pPr>
      <w:r w:rsidRPr="001C4B41">
        <w:rPr>
          <w:i/>
          <w:iCs/>
          <w:sz w:val="28"/>
          <w:szCs w:val="28"/>
        </w:rPr>
        <w:t xml:space="preserve">của </w:t>
      </w:r>
      <w:r w:rsidR="00CD2C3D" w:rsidRPr="00CD2C3D">
        <w:rPr>
          <w:i/>
          <w:iCs/>
          <w:sz w:val="28"/>
          <w:szCs w:val="28"/>
        </w:rPr>
        <w:t>Ủy</w:t>
      </w:r>
      <w:r w:rsidR="00CD2C3D">
        <w:rPr>
          <w:i/>
          <w:iCs/>
          <w:sz w:val="28"/>
          <w:szCs w:val="28"/>
        </w:rPr>
        <w:t xml:space="preserve"> ban nh</w:t>
      </w:r>
      <w:r w:rsidR="00CD2C3D" w:rsidRPr="00CD2C3D">
        <w:rPr>
          <w:i/>
          <w:iCs/>
          <w:sz w:val="28"/>
          <w:szCs w:val="28"/>
        </w:rPr>
        <w:t>â</w:t>
      </w:r>
      <w:r w:rsidR="00CD2C3D">
        <w:rPr>
          <w:i/>
          <w:iCs/>
          <w:sz w:val="28"/>
          <w:szCs w:val="28"/>
        </w:rPr>
        <w:t>n d</w:t>
      </w:r>
      <w:r w:rsidR="00CD2C3D" w:rsidRPr="00CD2C3D">
        <w:rPr>
          <w:i/>
          <w:iCs/>
          <w:sz w:val="28"/>
          <w:szCs w:val="28"/>
        </w:rPr>
        <w:t>â</w:t>
      </w:r>
      <w:r w:rsidR="00CD2C3D">
        <w:rPr>
          <w:i/>
          <w:iCs/>
          <w:sz w:val="28"/>
          <w:szCs w:val="28"/>
        </w:rPr>
        <w:t>n t</w:t>
      </w:r>
      <w:r w:rsidR="00CD2C3D" w:rsidRPr="00CD2C3D">
        <w:rPr>
          <w:i/>
          <w:iCs/>
          <w:sz w:val="28"/>
          <w:szCs w:val="28"/>
        </w:rPr>
        <w:t>ỉnh</w:t>
      </w:r>
      <w:r w:rsidR="00CD2C3D">
        <w:rPr>
          <w:i/>
          <w:iCs/>
          <w:sz w:val="28"/>
          <w:szCs w:val="28"/>
        </w:rPr>
        <w:t xml:space="preserve"> B</w:t>
      </w:r>
      <w:r w:rsidR="00CD2C3D" w:rsidRPr="00CD2C3D">
        <w:rPr>
          <w:i/>
          <w:iCs/>
          <w:sz w:val="28"/>
          <w:szCs w:val="28"/>
        </w:rPr>
        <w:t>ắc</w:t>
      </w:r>
      <w:r w:rsidR="00CD2C3D">
        <w:rPr>
          <w:i/>
          <w:iCs/>
          <w:sz w:val="28"/>
          <w:szCs w:val="28"/>
        </w:rPr>
        <w:t xml:space="preserve"> Giang</w:t>
      </w:r>
      <w:r w:rsidRPr="001C4B41">
        <w:rPr>
          <w:i/>
          <w:iCs/>
          <w:sz w:val="28"/>
          <w:szCs w:val="28"/>
        </w:rPr>
        <w:t>)</w:t>
      </w:r>
    </w:p>
    <w:p w14:paraId="436A5E09" w14:textId="77777777" w:rsidR="009843CC" w:rsidRPr="001C4B41" w:rsidRDefault="009843CC" w:rsidP="00D0436B">
      <w:pPr>
        <w:spacing w:after="0" w:line="240" w:lineRule="auto"/>
        <w:jc w:val="center"/>
        <w:rPr>
          <w:b/>
          <w:bCs/>
          <w:sz w:val="28"/>
          <w:szCs w:val="26"/>
        </w:rPr>
      </w:pPr>
    </w:p>
    <w:p w14:paraId="7C22BAA7" w14:textId="7814721B" w:rsidR="00D0436B" w:rsidRPr="001C4B41" w:rsidRDefault="00D0436B" w:rsidP="00D0436B">
      <w:pPr>
        <w:spacing w:after="0" w:line="240" w:lineRule="auto"/>
        <w:jc w:val="center"/>
        <w:rPr>
          <w:b/>
          <w:bCs/>
          <w:sz w:val="28"/>
          <w:szCs w:val="26"/>
        </w:rPr>
      </w:pPr>
      <w:r w:rsidRPr="001C4B41">
        <w:rPr>
          <w:b/>
          <w:bCs/>
          <w:sz w:val="28"/>
          <w:szCs w:val="26"/>
        </w:rPr>
        <w:t xml:space="preserve">PHẦN </w:t>
      </w:r>
      <w:r w:rsidR="00C24BE3" w:rsidRPr="001C4B41">
        <w:rPr>
          <w:b/>
          <w:bCs/>
          <w:sz w:val="28"/>
          <w:szCs w:val="26"/>
        </w:rPr>
        <w:t>I</w:t>
      </w:r>
    </w:p>
    <w:p w14:paraId="4A477164" w14:textId="425E0F5B" w:rsidR="00C24BE3" w:rsidRPr="001C4B41" w:rsidRDefault="00C24BE3" w:rsidP="00D0436B">
      <w:pPr>
        <w:spacing w:after="0" w:line="240" w:lineRule="auto"/>
        <w:jc w:val="center"/>
        <w:rPr>
          <w:b/>
          <w:bCs/>
          <w:sz w:val="28"/>
          <w:szCs w:val="26"/>
        </w:rPr>
      </w:pPr>
      <w:r w:rsidRPr="001C4B41">
        <w:rPr>
          <w:b/>
          <w:bCs/>
          <w:sz w:val="28"/>
          <w:szCs w:val="26"/>
        </w:rPr>
        <w:t>SỰ CẦN THIẾT BAN HÀNH ĐỀ ÁN</w:t>
      </w:r>
      <w:r w:rsidR="00FF55E0" w:rsidRPr="001C4B41">
        <w:rPr>
          <w:b/>
          <w:bCs/>
          <w:sz w:val="28"/>
          <w:szCs w:val="26"/>
        </w:rPr>
        <w:t>, PHẠM VI</w:t>
      </w:r>
      <w:r w:rsidR="00C412A1">
        <w:rPr>
          <w:b/>
          <w:bCs/>
          <w:sz w:val="28"/>
          <w:szCs w:val="26"/>
        </w:rPr>
        <w:t xml:space="preserve">, </w:t>
      </w:r>
      <w:r w:rsidR="00C412A1" w:rsidRPr="00C412A1">
        <w:rPr>
          <w:b/>
          <w:bCs/>
          <w:sz w:val="28"/>
          <w:szCs w:val="26"/>
        </w:rPr>
        <w:t>ĐỐI</w:t>
      </w:r>
      <w:r w:rsidR="00C412A1">
        <w:rPr>
          <w:b/>
          <w:bCs/>
          <w:sz w:val="28"/>
          <w:szCs w:val="26"/>
        </w:rPr>
        <w:t xml:space="preserve"> T</w:t>
      </w:r>
      <w:r w:rsidR="00C412A1" w:rsidRPr="00C412A1">
        <w:rPr>
          <w:b/>
          <w:bCs/>
          <w:sz w:val="28"/>
          <w:szCs w:val="26"/>
        </w:rPr>
        <w:t>ƯỢNG</w:t>
      </w:r>
      <w:r w:rsidR="00FF55E0" w:rsidRPr="001C4B41">
        <w:rPr>
          <w:b/>
          <w:bCs/>
          <w:sz w:val="28"/>
          <w:szCs w:val="26"/>
        </w:rPr>
        <w:t xml:space="preserve"> ĐỀ ÁN</w:t>
      </w:r>
    </w:p>
    <w:p w14:paraId="5B5F92BA" w14:textId="77777777" w:rsidR="00D0436B" w:rsidRPr="001C4B41" w:rsidRDefault="00D0436B" w:rsidP="00D0436B">
      <w:pPr>
        <w:spacing w:after="0" w:line="240" w:lineRule="auto"/>
        <w:jc w:val="center"/>
        <w:rPr>
          <w:sz w:val="28"/>
          <w:szCs w:val="26"/>
        </w:rPr>
      </w:pPr>
    </w:p>
    <w:p w14:paraId="309ADFB4" w14:textId="77777777" w:rsidR="00B016F2" w:rsidRPr="001C4B41" w:rsidRDefault="00CB2389" w:rsidP="007E304E">
      <w:pPr>
        <w:spacing w:after="0" w:line="360" w:lineRule="exact"/>
        <w:ind w:firstLine="680"/>
        <w:rPr>
          <w:b/>
          <w:bCs/>
          <w:sz w:val="28"/>
          <w:szCs w:val="26"/>
        </w:rPr>
      </w:pPr>
      <w:r w:rsidRPr="001C4B41">
        <w:rPr>
          <w:b/>
          <w:bCs/>
          <w:sz w:val="28"/>
          <w:szCs w:val="26"/>
        </w:rPr>
        <w:t>I</w:t>
      </w:r>
      <w:r w:rsidR="00CB6C31" w:rsidRPr="001C4B41">
        <w:rPr>
          <w:b/>
          <w:bCs/>
          <w:sz w:val="28"/>
          <w:szCs w:val="26"/>
        </w:rPr>
        <w:t xml:space="preserve">. </w:t>
      </w:r>
      <w:r w:rsidR="00B016F2" w:rsidRPr="001C4B41">
        <w:rPr>
          <w:b/>
          <w:bCs/>
          <w:sz w:val="28"/>
          <w:szCs w:val="26"/>
        </w:rPr>
        <w:t>SỰ CẦN THIẾT BAN HÀNH ĐỀ ÁN</w:t>
      </w:r>
    </w:p>
    <w:p w14:paraId="188DFDA0" w14:textId="384B7AD2" w:rsidR="00C24BE3" w:rsidRPr="001C4B41" w:rsidRDefault="00B016F2" w:rsidP="007E304E">
      <w:pPr>
        <w:spacing w:after="0" w:line="360" w:lineRule="exact"/>
        <w:ind w:firstLine="680"/>
        <w:rPr>
          <w:b/>
          <w:bCs/>
          <w:sz w:val="28"/>
          <w:szCs w:val="26"/>
        </w:rPr>
      </w:pPr>
      <w:r w:rsidRPr="001C4B41">
        <w:rPr>
          <w:b/>
          <w:bCs/>
          <w:sz w:val="28"/>
          <w:szCs w:val="26"/>
        </w:rPr>
        <w:t>1. Cơ sở pháp lý</w:t>
      </w:r>
      <w:r w:rsidR="00C24BE3" w:rsidRPr="001C4B41">
        <w:rPr>
          <w:b/>
          <w:bCs/>
          <w:sz w:val="28"/>
          <w:szCs w:val="26"/>
        </w:rPr>
        <w:t xml:space="preserve"> </w:t>
      </w:r>
    </w:p>
    <w:p w14:paraId="1A47AD62" w14:textId="77777777" w:rsidR="00C24BE3" w:rsidRPr="001C4B41" w:rsidRDefault="00C24BE3" w:rsidP="007E304E">
      <w:pPr>
        <w:autoSpaceDE w:val="0"/>
        <w:autoSpaceDN w:val="0"/>
        <w:adjustRightInd w:val="0"/>
        <w:spacing w:after="0" w:line="360" w:lineRule="exact"/>
        <w:ind w:firstLine="680"/>
        <w:jc w:val="both"/>
        <w:rPr>
          <w:rFonts w:cs="Times New Roman"/>
          <w:kern w:val="0"/>
          <w:sz w:val="28"/>
          <w:szCs w:val="28"/>
        </w:rPr>
      </w:pPr>
      <w:r w:rsidRPr="001C4B41">
        <w:rPr>
          <w:rFonts w:cs="Times New Roman"/>
          <w:kern w:val="0"/>
          <w:sz w:val="28"/>
          <w:szCs w:val="28"/>
        </w:rPr>
        <w:t>- Luật Bảo vệ môi trường ngày 17/11/2020;</w:t>
      </w:r>
    </w:p>
    <w:p w14:paraId="4AD33C4D" w14:textId="77777777" w:rsidR="00C24BE3" w:rsidRPr="001C4B41" w:rsidRDefault="00C24BE3" w:rsidP="007E304E">
      <w:pPr>
        <w:autoSpaceDE w:val="0"/>
        <w:autoSpaceDN w:val="0"/>
        <w:adjustRightInd w:val="0"/>
        <w:spacing w:after="0" w:line="360" w:lineRule="exact"/>
        <w:ind w:firstLine="680"/>
        <w:jc w:val="both"/>
        <w:rPr>
          <w:rFonts w:cs="Times New Roman"/>
          <w:kern w:val="0"/>
          <w:sz w:val="28"/>
          <w:szCs w:val="28"/>
        </w:rPr>
      </w:pPr>
      <w:r w:rsidRPr="001C4B41">
        <w:rPr>
          <w:rFonts w:cs="Times New Roman"/>
          <w:kern w:val="0"/>
          <w:sz w:val="28"/>
          <w:szCs w:val="28"/>
        </w:rPr>
        <w:t>- Nghị định số 08/2022/NĐ-CP ngày 10/01/2022 của Chính phủ Quy định chi tiết một số điều của Luật Bảo vệ môi trường;</w:t>
      </w:r>
    </w:p>
    <w:p w14:paraId="24BD3C8D" w14:textId="77777777" w:rsidR="00C24BE3" w:rsidRPr="001C4B41" w:rsidRDefault="00C24BE3" w:rsidP="007E304E">
      <w:pPr>
        <w:autoSpaceDE w:val="0"/>
        <w:autoSpaceDN w:val="0"/>
        <w:adjustRightInd w:val="0"/>
        <w:spacing w:after="0" w:line="360" w:lineRule="exact"/>
        <w:ind w:firstLine="680"/>
        <w:jc w:val="both"/>
        <w:rPr>
          <w:rFonts w:cs="Times New Roman"/>
          <w:kern w:val="0"/>
          <w:sz w:val="28"/>
          <w:szCs w:val="28"/>
        </w:rPr>
      </w:pPr>
      <w:r w:rsidRPr="001C4B41">
        <w:rPr>
          <w:rFonts w:cs="Times New Roman"/>
          <w:kern w:val="0"/>
          <w:sz w:val="28"/>
          <w:szCs w:val="28"/>
        </w:rPr>
        <w:t>- Chỉ thị số 41/CT-TTg ngày 01/12/2020 của Thủ tướng Chính phủ về một số giải pháp cấp bách tăng cường quản lý chất thải rắn;</w:t>
      </w:r>
    </w:p>
    <w:p w14:paraId="0AC8BA41" w14:textId="77777777" w:rsidR="00C24BE3" w:rsidRPr="001C4B41" w:rsidRDefault="00C24BE3" w:rsidP="007E304E">
      <w:pPr>
        <w:autoSpaceDE w:val="0"/>
        <w:autoSpaceDN w:val="0"/>
        <w:adjustRightInd w:val="0"/>
        <w:spacing w:after="0" w:line="360" w:lineRule="exact"/>
        <w:ind w:firstLine="680"/>
        <w:jc w:val="both"/>
        <w:rPr>
          <w:sz w:val="28"/>
          <w:szCs w:val="28"/>
        </w:rPr>
      </w:pPr>
      <w:r w:rsidRPr="001C4B41">
        <w:rPr>
          <w:rFonts w:cs="Times New Roman"/>
          <w:kern w:val="0"/>
          <w:sz w:val="28"/>
          <w:szCs w:val="28"/>
        </w:rPr>
        <w:t xml:space="preserve">- Quyết định số </w:t>
      </w:r>
      <w:r w:rsidRPr="001C4B41">
        <w:rPr>
          <w:sz w:val="28"/>
          <w:szCs w:val="28"/>
        </w:rPr>
        <w:t>491/QĐ-TTg ngày 07/5/2018 của Thủ tướng Chính phủ phê duyệt điều chỉnh Chiến lược quốc gia về quản lý tổng hợp chất thải rắn đến năm 2025, tầm nhìn đến năm 2050;</w:t>
      </w:r>
    </w:p>
    <w:p w14:paraId="384136DD" w14:textId="77777777" w:rsidR="00C600C1" w:rsidRPr="001C4B41" w:rsidRDefault="00C600C1" w:rsidP="007E304E">
      <w:pPr>
        <w:widowControl w:val="0"/>
        <w:shd w:val="clear" w:color="auto" w:fill="FFFFFF"/>
        <w:spacing w:after="0" w:line="360" w:lineRule="exact"/>
        <w:ind w:firstLine="680"/>
        <w:jc w:val="both"/>
        <w:rPr>
          <w:bCs/>
          <w:kern w:val="36"/>
          <w:sz w:val="28"/>
          <w:szCs w:val="28"/>
          <w:lang w:val="it-IT"/>
        </w:rPr>
      </w:pPr>
      <w:r w:rsidRPr="001C4B41">
        <w:rPr>
          <w:sz w:val="28"/>
          <w:szCs w:val="28"/>
          <w:lang w:val="hsb-DE"/>
        </w:rPr>
        <w:t>- Quyết định số 219/QĐ-TTg ngày 17/02/2022 của Thủ tướng Chính phủ phê duyệt Quy hoạch tỉnh Bắc Giang thời kỳ 2021-2030, tầm nhìn đến năm 2050;</w:t>
      </w:r>
    </w:p>
    <w:p w14:paraId="519DF899" w14:textId="0280A0D2" w:rsidR="00C24BE3" w:rsidRPr="001C4B41" w:rsidRDefault="00C24BE3" w:rsidP="007E304E">
      <w:pPr>
        <w:autoSpaceDE w:val="0"/>
        <w:autoSpaceDN w:val="0"/>
        <w:adjustRightInd w:val="0"/>
        <w:spacing w:after="0" w:line="360" w:lineRule="exact"/>
        <w:ind w:firstLine="680"/>
        <w:jc w:val="both"/>
        <w:rPr>
          <w:rFonts w:cs="Times New Roman"/>
          <w:kern w:val="0"/>
          <w:sz w:val="28"/>
          <w:szCs w:val="28"/>
        </w:rPr>
      </w:pPr>
      <w:r w:rsidRPr="001C4B41">
        <w:rPr>
          <w:rFonts w:cs="Times New Roman"/>
          <w:kern w:val="0"/>
          <w:sz w:val="28"/>
          <w:szCs w:val="28"/>
        </w:rPr>
        <w:t xml:space="preserve">- Thông tư số 02/2022/TT-BTNMT ngày 10/01/2022 của </w:t>
      </w:r>
      <w:r w:rsidR="00370AF1">
        <w:rPr>
          <w:rFonts w:cs="Times New Roman"/>
          <w:kern w:val="0"/>
          <w:sz w:val="28"/>
          <w:szCs w:val="28"/>
        </w:rPr>
        <w:t>B</w:t>
      </w:r>
      <w:r w:rsidR="00370AF1" w:rsidRPr="00370AF1">
        <w:rPr>
          <w:rFonts w:cs="Times New Roman"/>
          <w:kern w:val="0"/>
          <w:sz w:val="28"/>
          <w:szCs w:val="28"/>
        </w:rPr>
        <w:t>ộ</w:t>
      </w:r>
      <w:r w:rsidR="00370AF1">
        <w:rPr>
          <w:rFonts w:cs="Times New Roman"/>
          <w:kern w:val="0"/>
          <w:sz w:val="28"/>
          <w:szCs w:val="28"/>
        </w:rPr>
        <w:t xml:space="preserve"> tr</w:t>
      </w:r>
      <w:r w:rsidR="00370AF1" w:rsidRPr="00370AF1">
        <w:rPr>
          <w:rFonts w:cs="Times New Roman"/>
          <w:kern w:val="0"/>
          <w:sz w:val="28"/>
          <w:szCs w:val="28"/>
        </w:rPr>
        <w:t>ưởng</w:t>
      </w:r>
      <w:r w:rsidR="00370AF1">
        <w:rPr>
          <w:rFonts w:cs="Times New Roman"/>
          <w:kern w:val="0"/>
          <w:sz w:val="28"/>
          <w:szCs w:val="28"/>
        </w:rPr>
        <w:t xml:space="preserve"> </w:t>
      </w:r>
      <w:r w:rsidRPr="001C4B41">
        <w:rPr>
          <w:rFonts w:cs="Times New Roman"/>
          <w:kern w:val="0"/>
          <w:sz w:val="28"/>
          <w:szCs w:val="28"/>
        </w:rPr>
        <w:t>Bộ Tài nguyên và Môi trường Quy định chi tiết thi hành một số điều của Luật Bảo vệ môi trường;</w:t>
      </w:r>
    </w:p>
    <w:p w14:paraId="265DEFDF" w14:textId="08504762" w:rsidR="00C24BE3" w:rsidRPr="001C4B41" w:rsidRDefault="00C24BE3" w:rsidP="007E304E">
      <w:pPr>
        <w:autoSpaceDE w:val="0"/>
        <w:autoSpaceDN w:val="0"/>
        <w:adjustRightInd w:val="0"/>
        <w:spacing w:after="0" w:line="360" w:lineRule="exact"/>
        <w:ind w:firstLine="680"/>
        <w:jc w:val="both"/>
        <w:rPr>
          <w:rFonts w:cs="Times New Roman"/>
          <w:kern w:val="0"/>
          <w:sz w:val="28"/>
          <w:szCs w:val="28"/>
        </w:rPr>
      </w:pPr>
      <w:r w:rsidRPr="001C4B41">
        <w:rPr>
          <w:rFonts w:cs="Times New Roman"/>
          <w:kern w:val="0"/>
          <w:sz w:val="28"/>
          <w:szCs w:val="28"/>
        </w:rPr>
        <w:t xml:space="preserve">- Thông tư số 01/2021/TT-BXD ngày 19/5/2021 của </w:t>
      </w:r>
      <w:r w:rsidR="00370AF1">
        <w:rPr>
          <w:rFonts w:cs="Times New Roman"/>
          <w:kern w:val="0"/>
          <w:sz w:val="28"/>
          <w:szCs w:val="28"/>
        </w:rPr>
        <w:t>B</w:t>
      </w:r>
      <w:r w:rsidR="00370AF1" w:rsidRPr="00370AF1">
        <w:rPr>
          <w:rFonts w:cs="Times New Roman"/>
          <w:kern w:val="0"/>
          <w:sz w:val="28"/>
          <w:szCs w:val="28"/>
        </w:rPr>
        <w:t>ộ</w:t>
      </w:r>
      <w:r w:rsidR="00370AF1">
        <w:rPr>
          <w:rFonts w:cs="Times New Roman"/>
          <w:kern w:val="0"/>
          <w:sz w:val="28"/>
          <w:szCs w:val="28"/>
        </w:rPr>
        <w:t xml:space="preserve"> tr</w:t>
      </w:r>
      <w:r w:rsidR="00370AF1" w:rsidRPr="00370AF1">
        <w:rPr>
          <w:rFonts w:cs="Times New Roman"/>
          <w:kern w:val="0"/>
          <w:sz w:val="28"/>
          <w:szCs w:val="28"/>
        </w:rPr>
        <w:t>ưởng</w:t>
      </w:r>
      <w:r w:rsidR="00370AF1">
        <w:rPr>
          <w:rFonts w:cs="Times New Roman"/>
          <w:kern w:val="0"/>
          <w:sz w:val="28"/>
          <w:szCs w:val="28"/>
        </w:rPr>
        <w:t xml:space="preserve"> </w:t>
      </w:r>
      <w:r w:rsidRPr="001C4B41">
        <w:rPr>
          <w:rFonts w:cs="Times New Roman"/>
          <w:kern w:val="0"/>
          <w:sz w:val="28"/>
          <w:szCs w:val="28"/>
        </w:rPr>
        <w:t>Bộ Xây dựng ban hành QCVN 01:2021/BXD Quy chuẩn kỹ thuật quốc gia về quy hoạch xây dựng;</w:t>
      </w:r>
    </w:p>
    <w:p w14:paraId="7CC7F60E" w14:textId="77777777" w:rsidR="00C24BE3" w:rsidRPr="001C4B41" w:rsidRDefault="00C24BE3" w:rsidP="007E304E">
      <w:pPr>
        <w:widowControl w:val="0"/>
        <w:spacing w:after="0" w:line="360" w:lineRule="exact"/>
        <w:ind w:firstLine="680"/>
        <w:jc w:val="both"/>
        <w:rPr>
          <w:sz w:val="28"/>
          <w:szCs w:val="28"/>
        </w:rPr>
      </w:pPr>
      <w:r w:rsidRPr="001C4B41">
        <w:rPr>
          <w:sz w:val="28"/>
          <w:szCs w:val="28"/>
        </w:rPr>
        <w:t xml:space="preserve">- Chỉ thị số 17-CT/TU ngày 17/02/2020 của Ban Thường vụ Tỉnh ủy về việc huy động toàn dân tập trung thu gom, xử lý triệt để rác thải ra môi trường; </w:t>
      </w:r>
    </w:p>
    <w:p w14:paraId="1E377232" w14:textId="77777777" w:rsidR="00C24BE3" w:rsidRPr="001C4B41" w:rsidRDefault="00C24BE3" w:rsidP="007E304E">
      <w:pPr>
        <w:widowControl w:val="0"/>
        <w:spacing w:after="0" w:line="360" w:lineRule="exact"/>
        <w:ind w:firstLine="680"/>
        <w:jc w:val="both"/>
        <w:rPr>
          <w:sz w:val="28"/>
          <w:szCs w:val="28"/>
        </w:rPr>
      </w:pPr>
      <w:r w:rsidRPr="001C4B41">
        <w:rPr>
          <w:sz w:val="28"/>
          <w:szCs w:val="28"/>
        </w:rPr>
        <w:t>- Kết luận số 99-KL/TU ngày 18/5/2021 của Ban Thường vụ Tỉnh ủy về tập trung đẩy mạnh thực hiện Chỉ thị số 17-CT/TU ngày 27/02/2020 huy động toàn dân tập trung thu gom, xử lý triệt để rác thải ra môi trường;</w:t>
      </w:r>
    </w:p>
    <w:p w14:paraId="5024AC6C" w14:textId="77777777" w:rsidR="00C24BE3" w:rsidRPr="001C4B41" w:rsidRDefault="00C24BE3" w:rsidP="007E304E">
      <w:pPr>
        <w:widowControl w:val="0"/>
        <w:spacing w:after="0" w:line="360" w:lineRule="exact"/>
        <w:ind w:firstLine="680"/>
        <w:jc w:val="both"/>
        <w:rPr>
          <w:sz w:val="28"/>
          <w:szCs w:val="28"/>
        </w:rPr>
      </w:pPr>
      <w:r w:rsidRPr="001C4B41">
        <w:rPr>
          <w:sz w:val="28"/>
          <w:szCs w:val="28"/>
        </w:rPr>
        <w:t>- Kế hoạch số 278/KH-UBND ngày 18/6/2021 của UBND tỉnh thực hiện Kết luận số 99- KL/TU ngày 18/5/2021 của Ban Thường vụ Tỉnh ủy;</w:t>
      </w:r>
    </w:p>
    <w:p w14:paraId="29F79748" w14:textId="77777777" w:rsidR="00C24BE3" w:rsidRPr="001C4B41" w:rsidRDefault="00C24BE3" w:rsidP="007E304E">
      <w:pPr>
        <w:widowControl w:val="0"/>
        <w:spacing w:after="0" w:line="360" w:lineRule="exact"/>
        <w:ind w:firstLine="680"/>
        <w:jc w:val="both"/>
        <w:rPr>
          <w:sz w:val="28"/>
          <w:szCs w:val="28"/>
          <w:lang w:val="hsb-DE"/>
        </w:rPr>
      </w:pPr>
      <w:r w:rsidRPr="001C4B41">
        <w:rPr>
          <w:sz w:val="28"/>
          <w:szCs w:val="28"/>
        </w:rPr>
        <w:t>- Nghị quyết số 06/2020/NQ-HĐND ngày 09/7/2020 của HĐND tỉnh Quy định hỗ trợ từ ngân sách nhà nước cho đầu tư xây dựng các lò đốt rác và hoạt động xử lý rác thải sinh hoạt trên địa bàn tỉnh, giai đoạn 2020-2025;</w:t>
      </w:r>
    </w:p>
    <w:p w14:paraId="5B6E9339" w14:textId="77777777" w:rsidR="00C24BE3" w:rsidRPr="001C4B41" w:rsidRDefault="00C24BE3" w:rsidP="007E304E">
      <w:pPr>
        <w:widowControl w:val="0"/>
        <w:spacing w:after="0" w:line="360" w:lineRule="exact"/>
        <w:ind w:firstLine="680"/>
        <w:jc w:val="both"/>
        <w:rPr>
          <w:rFonts w:eastAsia="Arial"/>
          <w:sz w:val="28"/>
          <w:szCs w:val="28"/>
        </w:rPr>
      </w:pPr>
      <w:r w:rsidRPr="001C4B41">
        <w:rPr>
          <w:rFonts w:eastAsia="Arial"/>
          <w:sz w:val="28"/>
          <w:szCs w:val="28"/>
        </w:rPr>
        <w:t>- Quyết định số 39/2021/QĐ-UBND ngày 19/8/2021 của UBND tỉnh Quy định giá tối đa dịch vụ thu gom, vận chuyển, xử lý chất thải rắn sinh hoạt trên địa bàn tỉnh;</w:t>
      </w:r>
    </w:p>
    <w:p w14:paraId="3C12CE3E" w14:textId="77777777" w:rsidR="00C24BE3" w:rsidRPr="001C4B41" w:rsidRDefault="00C24BE3" w:rsidP="007E304E">
      <w:pPr>
        <w:widowControl w:val="0"/>
        <w:shd w:val="clear" w:color="auto" w:fill="FFFFFF"/>
        <w:spacing w:after="0" w:line="360" w:lineRule="exact"/>
        <w:ind w:firstLine="680"/>
        <w:jc w:val="both"/>
        <w:rPr>
          <w:iCs/>
          <w:sz w:val="28"/>
          <w:szCs w:val="28"/>
        </w:rPr>
      </w:pPr>
      <w:r w:rsidRPr="001C4B41">
        <w:rPr>
          <w:iCs/>
          <w:sz w:val="28"/>
          <w:szCs w:val="28"/>
        </w:rPr>
        <w:t xml:space="preserve">- Quyết định số 25/2021/QĐ-UBND ngày 01/7/2021 của UBND tỉnh ban </w:t>
      </w:r>
      <w:r w:rsidRPr="001C4B41">
        <w:rPr>
          <w:iCs/>
          <w:sz w:val="28"/>
          <w:szCs w:val="28"/>
        </w:rPr>
        <w:lastRenderedPageBreak/>
        <w:t>hành Quy định quản lý chất thải rắn sinh hoạt trên địa bàn tỉnh;</w:t>
      </w:r>
    </w:p>
    <w:p w14:paraId="387F06E0" w14:textId="77777777" w:rsidR="00C24BE3" w:rsidRPr="001C4B41" w:rsidRDefault="00C24BE3" w:rsidP="007E304E">
      <w:pPr>
        <w:widowControl w:val="0"/>
        <w:spacing w:after="0" w:line="360" w:lineRule="exact"/>
        <w:ind w:firstLine="680"/>
        <w:jc w:val="both"/>
        <w:rPr>
          <w:sz w:val="28"/>
          <w:szCs w:val="28"/>
          <w:lang w:val="hsb-DE"/>
        </w:rPr>
      </w:pPr>
      <w:r w:rsidRPr="001C4B41">
        <w:rPr>
          <w:sz w:val="28"/>
          <w:szCs w:val="28"/>
        </w:rPr>
        <w:t>- Quyết định số 1553/QĐ-UBND ngày 29/12/2021 của UBND tỉnh về việc phê duyệt Đề án tuyên truyền, vận động, hướng dẫn hội viên phụ nữ thực hiện thu gom, phân loại, đổ rác thải sinh hoạt đúng quy định trên địa bàn tỉnh Bắc Giang, giai đoạn 2021-2025;</w:t>
      </w:r>
    </w:p>
    <w:p w14:paraId="7AC2A702" w14:textId="78DCC956" w:rsidR="00C24BE3" w:rsidRPr="001C4B41" w:rsidRDefault="00C24BE3" w:rsidP="007E304E">
      <w:pPr>
        <w:spacing w:after="0" w:line="360" w:lineRule="exact"/>
        <w:ind w:firstLine="680"/>
        <w:jc w:val="both"/>
        <w:rPr>
          <w:b/>
          <w:bCs/>
          <w:sz w:val="28"/>
          <w:szCs w:val="26"/>
        </w:rPr>
      </w:pPr>
      <w:r w:rsidRPr="001C4B41">
        <w:rPr>
          <w:sz w:val="28"/>
          <w:szCs w:val="28"/>
          <w:lang w:val="hsb-DE"/>
        </w:rPr>
        <w:t xml:space="preserve">- Quyết định số 1084/QĐ-UBND ngày 03/10/2023 của UBND tỉnh về việc ban hành Đơn giá dịch vụ thu gom, vận chuyển và xử lý chất thải rắn sinh hoạt </w:t>
      </w:r>
      <w:r w:rsidR="00A45C4D" w:rsidRPr="001C4B41">
        <w:rPr>
          <w:sz w:val="28"/>
          <w:szCs w:val="28"/>
          <w:lang w:val="hsb-DE"/>
        </w:rPr>
        <w:t xml:space="preserve">(viết tắt là CTRSH) </w:t>
      </w:r>
      <w:r w:rsidRPr="001C4B41">
        <w:rPr>
          <w:sz w:val="28"/>
          <w:szCs w:val="28"/>
          <w:lang w:val="hsb-DE"/>
        </w:rPr>
        <w:t>trên địa bàn tỉnh.</w:t>
      </w:r>
    </w:p>
    <w:p w14:paraId="7C8CBF5C" w14:textId="420EBDE1" w:rsidR="00D0436B" w:rsidRPr="001C4B41" w:rsidRDefault="0009105B" w:rsidP="007E304E">
      <w:pPr>
        <w:spacing w:after="0" w:line="360" w:lineRule="exact"/>
        <w:ind w:firstLine="680"/>
        <w:rPr>
          <w:b/>
          <w:bCs/>
          <w:sz w:val="28"/>
          <w:szCs w:val="26"/>
        </w:rPr>
      </w:pPr>
      <w:r w:rsidRPr="001C4B41">
        <w:rPr>
          <w:b/>
          <w:bCs/>
          <w:sz w:val="28"/>
          <w:szCs w:val="26"/>
        </w:rPr>
        <w:t>2. Cơ sở thực tiễn</w:t>
      </w:r>
    </w:p>
    <w:p w14:paraId="50E2B2CA" w14:textId="251C847B" w:rsidR="00BA6ACA" w:rsidRPr="001C4B41" w:rsidRDefault="00DA168F" w:rsidP="007E304E">
      <w:pPr>
        <w:spacing w:after="0" w:line="360" w:lineRule="exact"/>
        <w:ind w:firstLine="680"/>
        <w:jc w:val="both"/>
        <w:rPr>
          <w:sz w:val="28"/>
          <w:szCs w:val="26"/>
        </w:rPr>
      </w:pPr>
      <w:r>
        <w:rPr>
          <w:sz w:val="28"/>
          <w:szCs w:val="26"/>
        </w:rPr>
        <w:t>Trong nh</w:t>
      </w:r>
      <w:r w:rsidRPr="00DA168F">
        <w:rPr>
          <w:sz w:val="28"/>
          <w:szCs w:val="26"/>
        </w:rPr>
        <w:t>ững</w:t>
      </w:r>
      <w:r>
        <w:rPr>
          <w:sz w:val="28"/>
          <w:szCs w:val="26"/>
        </w:rPr>
        <w:t xml:space="preserve"> n</w:t>
      </w:r>
      <w:r w:rsidRPr="00DA168F">
        <w:rPr>
          <w:sz w:val="28"/>
          <w:szCs w:val="26"/>
        </w:rPr>
        <w:t>ă</w:t>
      </w:r>
      <w:r>
        <w:rPr>
          <w:sz w:val="28"/>
          <w:szCs w:val="26"/>
        </w:rPr>
        <w:t>m qua</w:t>
      </w:r>
      <w:r w:rsidR="006D1414" w:rsidRPr="001C4B41">
        <w:rPr>
          <w:sz w:val="28"/>
          <w:szCs w:val="26"/>
        </w:rPr>
        <w:t>, dưới sự lãnh đạo, chỉ đạo điều hành của Tỉnh ủy, HĐND tỉnh, UBND tỉnh, kinh tế của tỉnh đã đạt được những thành tựu to lớn trên tất cả các lĩnh vực, thu ngân sách cao so với bình quân chung của cả nước, đời sống nhân dân ngày càng được cải thiện và nâng lên đáng kể</w:t>
      </w:r>
      <w:r w:rsidR="00691909">
        <w:rPr>
          <w:sz w:val="28"/>
          <w:szCs w:val="26"/>
        </w:rPr>
        <w:t>;</w:t>
      </w:r>
      <w:r w:rsidR="006D1414" w:rsidRPr="001C4B41">
        <w:rPr>
          <w:sz w:val="28"/>
          <w:szCs w:val="26"/>
        </w:rPr>
        <w:t xml:space="preserve"> công tác bảo vệ môi trường </w:t>
      </w:r>
      <w:r w:rsidR="00691909" w:rsidRPr="00691909">
        <w:rPr>
          <w:sz w:val="28"/>
          <w:szCs w:val="26"/>
        </w:rPr>
        <w:t>được</w:t>
      </w:r>
      <w:r w:rsidR="00691909">
        <w:rPr>
          <w:sz w:val="28"/>
          <w:szCs w:val="26"/>
        </w:rPr>
        <w:t xml:space="preserve"> ch</w:t>
      </w:r>
      <w:r w:rsidR="00691909" w:rsidRPr="00691909">
        <w:rPr>
          <w:sz w:val="28"/>
          <w:szCs w:val="26"/>
        </w:rPr>
        <w:t>ú</w:t>
      </w:r>
      <w:r w:rsidR="00691909">
        <w:rPr>
          <w:sz w:val="28"/>
          <w:szCs w:val="26"/>
        </w:rPr>
        <w:t xml:space="preserve"> tr</w:t>
      </w:r>
      <w:r w:rsidR="00691909" w:rsidRPr="00691909">
        <w:rPr>
          <w:sz w:val="28"/>
          <w:szCs w:val="26"/>
        </w:rPr>
        <w:t>ọng</w:t>
      </w:r>
      <w:r w:rsidR="006D1414" w:rsidRPr="001C4B41">
        <w:rPr>
          <w:sz w:val="28"/>
          <w:szCs w:val="26"/>
        </w:rPr>
        <w:t>, đã đạt được nhiều kết quả</w:t>
      </w:r>
      <w:r w:rsidR="005C55E0" w:rsidRPr="001C4B41">
        <w:rPr>
          <w:sz w:val="28"/>
          <w:szCs w:val="26"/>
        </w:rPr>
        <w:t xml:space="preserve"> tích cực</w:t>
      </w:r>
      <w:r w:rsidR="006D1414" w:rsidRPr="001C4B41">
        <w:rPr>
          <w:sz w:val="28"/>
          <w:szCs w:val="26"/>
        </w:rPr>
        <w:t xml:space="preserve">, cơ bản đáp ứng được yêu cầu nhiệm vụ đề ra. </w:t>
      </w:r>
    </w:p>
    <w:p w14:paraId="30CA8E9F" w14:textId="46F4EA26" w:rsidR="00DC60A6" w:rsidRPr="001C4B41" w:rsidRDefault="00E2068F" w:rsidP="001A656D">
      <w:pPr>
        <w:spacing w:after="0" w:line="360" w:lineRule="exact"/>
        <w:ind w:firstLine="680"/>
        <w:jc w:val="both"/>
        <w:rPr>
          <w:rFonts w:cs="Times New Roman"/>
          <w:sz w:val="28"/>
          <w:szCs w:val="28"/>
        </w:rPr>
      </w:pPr>
      <w:r w:rsidRPr="001C4B41">
        <w:rPr>
          <w:rFonts w:cs="Times New Roman"/>
          <w:sz w:val="28"/>
          <w:szCs w:val="28"/>
        </w:rPr>
        <w:t xml:space="preserve">Tuy nhiên, </w:t>
      </w:r>
      <w:r w:rsidR="001A656D">
        <w:rPr>
          <w:rFonts w:cs="Times New Roman"/>
          <w:sz w:val="28"/>
          <w:szCs w:val="28"/>
        </w:rPr>
        <w:t>b</w:t>
      </w:r>
      <w:r w:rsidR="001A656D" w:rsidRPr="001A656D">
        <w:rPr>
          <w:rFonts w:cs="Times New Roman"/>
          <w:sz w:val="28"/>
          <w:szCs w:val="28"/>
        </w:rPr>
        <w:t>ê</w:t>
      </w:r>
      <w:r w:rsidR="001A656D">
        <w:rPr>
          <w:rFonts w:cs="Times New Roman"/>
          <w:sz w:val="28"/>
          <w:szCs w:val="28"/>
        </w:rPr>
        <w:t>n c</w:t>
      </w:r>
      <w:r w:rsidR="001A656D" w:rsidRPr="001A656D">
        <w:rPr>
          <w:rFonts w:cs="Times New Roman"/>
          <w:sz w:val="28"/>
          <w:szCs w:val="28"/>
        </w:rPr>
        <w:t>ạnh</w:t>
      </w:r>
      <w:r w:rsidR="001A656D">
        <w:rPr>
          <w:rFonts w:cs="Times New Roman"/>
          <w:sz w:val="28"/>
          <w:szCs w:val="28"/>
        </w:rPr>
        <w:t xml:space="preserve"> nh</w:t>
      </w:r>
      <w:r w:rsidR="001A656D" w:rsidRPr="001A656D">
        <w:rPr>
          <w:rFonts w:cs="Times New Roman"/>
          <w:sz w:val="28"/>
          <w:szCs w:val="28"/>
        </w:rPr>
        <w:t>ữn</w:t>
      </w:r>
      <w:r w:rsidR="001A656D">
        <w:rPr>
          <w:rFonts w:cs="Times New Roman"/>
          <w:sz w:val="28"/>
          <w:szCs w:val="28"/>
        </w:rPr>
        <w:t>g m</w:t>
      </w:r>
      <w:r w:rsidR="001A656D" w:rsidRPr="001A656D">
        <w:rPr>
          <w:rFonts w:cs="Times New Roman"/>
          <w:sz w:val="28"/>
          <w:szCs w:val="28"/>
        </w:rPr>
        <w:t>ặt</w:t>
      </w:r>
      <w:r w:rsidR="001A656D">
        <w:rPr>
          <w:rFonts w:cs="Times New Roman"/>
          <w:sz w:val="28"/>
          <w:szCs w:val="28"/>
        </w:rPr>
        <w:t xml:space="preserve"> t</w:t>
      </w:r>
      <w:r w:rsidR="001A656D" w:rsidRPr="001A656D">
        <w:rPr>
          <w:rFonts w:cs="Times New Roman"/>
          <w:sz w:val="28"/>
          <w:szCs w:val="28"/>
        </w:rPr>
        <w:t>ích</w:t>
      </w:r>
      <w:r w:rsidR="001A656D">
        <w:rPr>
          <w:rFonts w:cs="Times New Roman"/>
          <w:sz w:val="28"/>
          <w:szCs w:val="28"/>
        </w:rPr>
        <w:t xml:space="preserve"> c</w:t>
      </w:r>
      <w:r w:rsidR="001A656D" w:rsidRPr="001A656D">
        <w:rPr>
          <w:rFonts w:cs="Times New Roman"/>
          <w:sz w:val="28"/>
          <w:szCs w:val="28"/>
        </w:rPr>
        <w:t>ực</w:t>
      </w:r>
      <w:r w:rsidR="001A656D">
        <w:rPr>
          <w:rFonts w:cs="Times New Roman"/>
          <w:sz w:val="28"/>
          <w:szCs w:val="28"/>
        </w:rPr>
        <w:t xml:space="preserve"> </w:t>
      </w:r>
      <w:r w:rsidR="001A656D" w:rsidRPr="001A656D">
        <w:rPr>
          <w:rFonts w:cs="Times New Roman"/>
          <w:sz w:val="28"/>
          <w:szCs w:val="28"/>
        </w:rPr>
        <w:t>đã</w:t>
      </w:r>
      <w:r w:rsidR="001A656D">
        <w:rPr>
          <w:rFonts w:cs="Times New Roman"/>
          <w:sz w:val="28"/>
          <w:szCs w:val="28"/>
        </w:rPr>
        <w:t xml:space="preserve"> </w:t>
      </w:r>
      <w:r w:rsidR="001A656D" w:rsidRPr="001A656D">
        <w:rPr>
          <w:rFonts w:cs="Times New Roman"/>
          <w:sz w:val="28"/>
          <w:szCs w:val="28"/>
        </w:rPr>
        <w:t>đạt</w:t>
      </w:r>
      <w:r w:rsidR="001A656D">
        <w:rPr>
          <w:rFonts w:cs="Times New Roman"/>
          <w:sz w:val="28"/>
          <w:szCs w:val="28"/>
        </w:rPr>
        <w:t xml:space="preserve"> </w:t>
      </w:r>
      <w:r w:rsidR="001A656D" w:rsidRPr="001A656D">
        <w:rPr>
          <w:rFonts w:cs="Times New Roman"/>
          <w:sz w:val="28"/>
          <w:szCs w:val="28"/>
        </w:rPr>
        <w:t>được</w:t>
      </w:r>
      <w:r w:rsidR="001A656D">
        <w:rPr>
          <w:rFonts w:cs="Times New Roman"/>
          <w:sz w:val="28"/>
          <w:szCs w:val="28"/>
        </w:rPr>
        <w:t>,</w:t>
      </w:r>
      <w:r w:rsidR="001A656D" w:rsidRPr="001A656D">
        <w:rPr>
          <w:rFonts w:cs="Times New Roman"/>
          <w:sz w:val="32"/>
          <w:szCs w:val="32"/>
        </w:rPr>
        <w:t xml:space="preserve"> </w:t>
      </w:r>
      <w:r w:rsidR="001A656D" w:rsidRPr="001A656D">
        <w:rPr>
          <w:sz w:val="28"/>
          <w:szCs w:val="26"/>
        </w:rPr>
        <w:t>công tác bảo vệ môi trường trên địa bàn tỉnh vẫn còn bộc lộ một số tồn tại, bất cập</w:t>
      </w:r>
      <w:r w:rsidR="001A656D">
        <w:rPr>
          <w:sz w:val="28"/>
          <w:szCs w:val="26"/>
        </w:rPr>
        <w:t xml:space="preserve">, trong </w:t>
      </w:r>
      <w:r w:rsidR="001A656D" w:rsidRPr="001A656D">
        <w:rPr>
          <w:sz w:val="28"/>
          <w:szCs w:val="26"/>
        </w:rPr>
        <w:t>đó</w:t>
      </w:r>
      <w:r w:rsidR="001A656D">
        <w:rPr>
          <w:sz w:val="28"/>
          <w:szCs w:val="26"/>
        </w:rPr>
        <w:t xml:space="preserve"> c</w:t>
      </w:r>
      <w:r w:rsidR="001A656D" w:rsidRPr="001A656D">
        <w:rPr>
          <w:sz w:val="28"/>
          <w:szCs w:val="26"/>
        </w:rPr>
        <w:t>ó</w:t>
      </w:r>
      <w:r w:rsidR="001A656D">
        <w:rPr>
          <w:sz w:val="28"/>
          <w:szCs w:val="26"/>
        </w:rPr>
        <w:t xml:space="preserve"> </w:t>
      </w:r>
      <w:r w:rsidR="00B97DC2">
        <w:rPr>
          <w:rFonts w:cs="Times New Roman"/>
          <w:sz w:val="28"/>
          <w:szCs w:val="28"/>
        </w:rPr>
        <w:t>ho</w:t>
      </w:r>
      <w:r w:rsidR="00B97DC2" w:rsidRPr="00B97DC2">
        <w:rPr>
          <w:rFonts w:cs="Times New Roman"/>
          <w:sz w:val="28"/>
          <w:szCs w:val="28"/>
        </w:rPr>
        <w:t>ạt</w:t>
      </w:r>
      <w:r w:rsidR="00B97DC2">
        <w:rPr>
          <w:rFonts w:cs="Times New Roman"/>
          <w:sz w:val="28"/>
          <w:szCs w:val="28"/>
        </w:rPr>
        <w:t xml:space="preserve"> </w:t>
      </w:r>
      <w:r w:rsidR="00B97DC2" w:rsidRPr="00B97DC2">
        <w:rPr>
          <w:rFonts w:cs="Times New Roman"/>
          <w:sz w:val="28"/>
          <w:szCs w:val="28"/>
        </w:rPr>
        <w:t>động</w:t>
      </w:r>
      <w:r w:rsidRPr="001C4B41">
        <w:rPr>
          <w:rFonts w:cs="Times New Roman"/>
          <w:sz w:val="28"/>
          <w:szCs w:val="28"/>
        </w:rPr>
        <w:t xml:space="preserve"> thu gom, xử lý </w:t>
      </w:r>
      <w:r w:rsidR="00F57643" w:rsidRPr="001C4B41">
        <w:rPr>
          <w:rFonts w:cs="Times New Roman"/>
          <w:sz w:val="28"/>
          <w:szCs w:val="28"/>
        </w:rPr>
        <w:t>CTRSH</w:t>
      </w:r>
      <w:r w:rsidR="00C57AA5" w:rsidRPr="001C4B41">
        <w:rPr>
          <w:rFonts w:cs="Times New Roman"/>
          <w:sz w:val="28"/>
          <w:szCs w:val="28"/>
        </w:rPr>
        <w:t>. Theo thống kê, hiện nay lượng CTRSH phát sinh trên địa bàn toàn tỉnh khoảng 965</w:t>
      </w:r>
      <w:r w:rsidR="00F8736E">
        <w:rPr>
          <w:rFonts w:cs="Times New Roman"/>
          <w:sz w:val="28"/>
          <w:szCs w:val="28"/>
        </w:rPr>
        <w:t>,5</w:t>
      </w:r>
      <w:r w:rsidR="00C57AA5" w:rsidRPr="001C4B41">
        <w:rPr>
          <w:rFonts w:cs="Times New Roman"/>
          <w:sz w:val="28"/>
          <w:szCs w:val="28"/>
        </w:rPr>
        <w:t xml:space="preserve"> tấn/ngày</w:t>
      </w:r>
      <w:r w:rsidR="001D3DEE" w:rsidRPr="001C4B41">
        <w:rPr>
          <w:rFonts w:cs="Times New Roman"/>
          <w:sz w:val="28"/>
          <w:szCs w:val="28"/>
        </w:rPr>
        <w:t xml:space="preserve">; tỷ lệ thu gom, xử lý </w:t>
      </w:r>
      <w:r w:rsidR="00AA3E23" w:rsidRPr="001C4B41">
        <w:rPr>
          <w:rFonts w:cs="Times New Roman"/>
          <w:sz w:val="28"/>
          <w:szCs w:val="28"/>
        </w:rPr>
        <w:t>đạt khoảng 97,1%, phương pháp xử lý chủ yếu là chôn lấp</w:t>
      </w:r>
      <w:r w:rsidR="005720B1" w:rsidRPr="001C4B41">
        <w:rPr>
          <w:rFonts w:cs="Times New Roman"/>
          <w:sz w:val="28"/>
          <w:szCs w:val="28"/>
        </w:rPr>
        <w:t>, đắp đống lộ thiên</w:t>
      </w:r>
      <w:r w:rsidR="00BA0A07" w:rsidRPr="001C4B41">
        <w:rPr>
          <w:rFonts w:cs="Times New Roman"/>
          <w:sz w:val="28"/>
          <w:szCs w:val="28"/>
        </w:rPr>
        <w:t xml:space="preserve"> (chiếm khoảng </w:t>
      </w:r>
      <w:r w:rsidR="005720B1" w:rsidRPr="001C4B41">
        <w:rPr>
          <w:rFonts w:cs="Times New Roman"/>
          <w:sz w:val="28"/>
          <w:szCs w:val="28"/>
        </w:rPr>
        <w:t>55</w:t>
      </w:r>
      <w:r w:rsidR="00BA0A07" w:rsidRPr="001C4B41">
        <w:rPr>
          <w:rFonts w:cs="Times New Roman"/>
          <w:sz w:val="28"/>
          <w:szCs w:val="28"/>
        </w:rPr>
        <w:t>%)</w:t>
      </w:r>
      <w:r w:rsidR="00F47828" w:rsidRPr="001C4B41">
        <w:rPr>
          <w:rFonts w:cs="Times New Roman"/>
          <w:sz w:val="28"/>
          <w:szCs w:val="28"/>
        </w:rPr>
        <w:t>, đốt bằng các lò đốt</w:t>
      </w:r>
      <w:r w:rsidRPr="001C4B41">
        <w:rPr>
          <w:rFonts w:cs="Times New Roman"/>
          <w:sz w:val="28"/>
          <w:szCs w:val="28"/>
        </w:rPr>
        <w:t xml:space="preserve"> </w:t>
      </w:r>
      <w:r w:rsidR="00F47828" w:rsidRPr="001C4B41">
        <w:rPr>
          <w:rFonts w:cs="Times New Roman"/>
          <w:sz w:val="28"/>
          <w:szCs w:val="28"/>
        </w:rPr>
        <w:t>quy mô nhỏ cấp xã, thôn (chiếm khoả</w:t>
      </w:r>
      <w:r w:rsidR="00476475" w:rsidRPr="001C4B41">
        <w:rPr>
          <w:rFonts w:cs="Times New Roman"/>
          <w:sz w:val="28"/>
          <w:szCs w:val="28"/>
        </w:rPr>
        <w:t xml:space="preserve">ng </w:t>
      </w:r>
      <w:r w:rsidR="005720B1" w:rsidRPr="001C4B41">
        <w:rPr>
          <w:rFonts w:cs="Times New Roman"/>
          <w:sz w:val="28"/>
          <w:szCs w:val="28"/>
        </w:rPr>
        <w:t>4</w:t>
      </w:r>
      <w:r w:rsidR="00476475" w:rsidRPr="001C4B41">
        <w:rPr>
          <w:rFonts w:cs="Times New Roman"/>
          <w:sz w:val="28"/>
          <w:szCs w:val="28"/>
        </w:rPr>
        <w:t>0%)</w:t>
      </w:r>
      <w:r w:rsidR="0082766D" w:rsidRPr="001C4B41">
        <w:rPr>
          <w:rFonts w:cs="Times New Roman"/>
          <w:sz w:val="28"/>
          <w:szCs w:val="28"/>
        </w:rPr>
        <w:t>, chỉ còn khoảng 5% được xử lý tại Nhà máy thuộc huyện Lục Ngạn và Yên Dũng</w:t>
      </w:r>
      <w:r w:rsidR="00476475" w:rsidRPr="001C4B41">
        <w:rPr>
          <w:rFonts w:cs="Times New Roman"/>
          <w:sz w:val="28"/>
          <w:szCs w:val="28"/>
        </w:rPr>
        <w:t xml:space="preserve">; </w:t>
      </w:r>
      <w:r w:rsidRPr="001C4B41">
        <w:rPr>
          <w:rFonts w:cs="Times New Roman"/>
          <w:sz w:val="28"/>
          <w:szCs w:val="28"/>
        </w:rPr>
        <w:t>nhiều khu xử lý</w:t>
      </w:r>
      <w:r w:rsidR="00476475" w:rsidRPr="001C4B41">
        <w:rPr>
          <w:rFonts w:cs="Times New Roman"/>
          <w:sz w:val="28"/>
          <w:szCs w:val="28"/>
        </w:rPr>
        <w:t>, lò đốt</w:t>
      </w:r>
      <w:r w:rsidRPr="001C4B41">
        <w:rPr>
          <w:rFonts w:cs="Times New Roman"/>
          <w:sz w:val="28"/>
          <w:szCs w:val="28"/>
        </w:rPr>
        <w:t xml:space="preserve"> đã </w:t>
      </w:r>
      <w:r w:rsidR="001D0547" w:rsidRPr="001C4B41">
        <w:rPr>
          <w:rFonts w:cs="Times New Roman"/>
          <w:sz w:val="28"/>
          <w:szCs w:val="28"/>
        </w:rPr>
        <w:t>xuống cấp,</w:t>
      </w:r>
      <w:r w:rsidRPr="001C4B41">
        <w:rPr>
          <w:rFonts w:cs="Times New Roman"/>
          <w:sz w:val="28"/>
          <w:szCs w:val="28"/>
        </w:rPr>
        <w:t xml:space="preserve"> quá tải</w:t>
      </w:r>
      <w:r w:rsidR="001D0547" w:rsidRPr="001C4B41">
        <w:rPr>
          <w:rFonts w:cs="Times New Roman"/>
          <w:sz w:val="28"/>
          <w:szCs w:val="28"/>
        </w:rPr>
        <w:t xml:space="preserve">, không đáp ứng </w:t>
      </w:r>
      <w:r w:rsidR="00AD79A9" w:rsidRPr="001C4B41">
        <w:rPr>
          <w:rFonts w:cs="Times New Roman"/>
          <w:sz w:val="28"/>
          <w:szCs w:val="28"/>
        </w:rPr>
        <w:t>yêu cầu về bảo vệ môi trường</w:t>
      </w:r>
      <w:r w:rsidRPr="001C4B41">
        <w:rPr>
          <w:rFonts w:cs="Times New Roman"/>
          <w:sz w:val="28"/>
          <w:szCs w:val="28"/>
        </w:rPr>
        <w:t xml:space="preserve">; </w:t>
      </w:r>
      <w:r w:rsidR="00300411" w:rsidRPr="001C4B41">
        <w:rPr>
          <w:rFonts w:cs="Times New Roman"/>
          <w:sz w:val="28"/>
          <w:szCs w:val="28"/>
        </w:rPr>
        <w:t>hoạt động thu gom, vận chuyển, xử lý tại một số đị</w:t>
      </w:r>
      <w:r w:rsidR="00DC60A6" w:rsidRPr="001C4B41">
        <w:rPr>
          <w:rFonts w:cs="Times New Roman"/>
          <w:sz w:val="28"/>
          <w:szCs w:val="28"/>
        </w:rPr>
        <w:t>a phương còn mang tính phong trào</w:t>
      </w:r>
      <w:r w:rsidR="00300411" w:rsidRPr="001C4B41">
        <w:rPr>
          <w:rFonts w:cs="Times New Roman"/>
          <w:sz w:val="28"/>
          <w:szCs w:val="28"/>
        </w:rPr>
        <w:t>, chưa duy trì thường xuyên, hiệu quả</w:t>
      </w:r>
      <w:r w:rsidRPr="001C4B41">
        <w:rPr>
          <w:rFonts w:cs="Times New Roman"/>
          <w:sz w:val="28"/>
          <w:szCs w:val="28"/>
        </w:rPr>
        <w:t>; ý thức của một bộ phận người dân chưa cao, còn tình trạng xả rác thải ra môi trườ</w:t>
      </w:r>
      <w:r w:rsidR="00DC60A6" w:rsidRPr="001C4B41">
        <w:rPr>
          <w:rFonts w:cs="Times New Roman"/>
          <w:sz w:val="28"/>
          <w:szCs w:val="28"/>
        </w:rPr>
        <w:t>ng; trong nhiều năm qua việc triển khai các dự án đầu tư nhà máy xử lý CTRSH tập trung của tỉnh còn chậm</w:t>
      </w:r>
      <w:r w:rsidR="00BB34EE" w:rsidRPr="001C4B41">
        <w:rPr>
          <w:rFonts w:cs="Times New Roman"/>
          <w:sz w:val="28"/>
          <w:szCs w:val="28"/>
        </w:rPr>
        <w:t>, chưa đạt được mục tiêu đề ra.</w:t>
      </w:r>
    </w:p>
    <w:p w14:paraId="2F663DCC" w14:textId="5D0BCF0C" w:rsidR="00E2068F" w:rsidRPr="001C4B41" w:rsidRDefault="00E2068F" w:rsidP="007E304E">
      <w:pPr>
        <w:spacing w:after="0" w:line="360" w:lineRule="exact"/>
        <w:ind w:firstLine="680"/>
        <w:jc w:val="both"/>
        <w:rPr>
          <w:rFonts w:cs="Times New Roman"/>
          <w:sz w:val="28"/>
          <w:szCs w:val="28"/>
        </w:rPr>
      </w:pPr>
      <w:r w:rsidRPr="001C4B41">
        <w:rPr>
          <w:rFonts w:cs="Times New Roman"/>
          <w:sz w:val="28"/>
          <w:szCs w:val="28"/>
        </w:rPr>
        <w:t xml:space="preserve">Nhằm khắc phục những hạn chế, tồn tại trong công tác quản lý </w:t>
      </w:r>
      <w:r w:rsidR="0095156C" w:rsidRPr="001C4B41">
        <w:rPr>
          <w:rFonts w:cs="Times New Roman"/>
          <w:sz w:val="28"/>
          <w:szCs w:val="28"/>
        </w:rPr>
        <w:t>CTRSH</w:t>
      </w:r>
      <w:r w:rsidR="0021494B" w:rsidRPr="001C4B41">
        <w:rPr>
          <w:rFonts w:cs="Times New Roman"/>
          <w:sz w:val="28"/>
          <w:szCs w:val="28"/>
        </w:rPr>
        <w:t>; phấn đấu</w:t>
      </w:r>
      <w:r w:rsidRPr="001C4B41">
        <w:rPr>
          <w:rFonts w:cs="Times New Roman"/>
          <w:sz w:val="28"/>
          <w:szCs w:val="28"/>
        </w:rPr>
        <w:t xml:space="preserve"> </w:t>
      </w:r>
      <w:r w:rsidR="00E26D2D" w:rsidRPr="001C4B41">
        <w:rPr>
          <w:rFonts w:cs="Times New Roman"/>
          <w:sz w:val="28"/>
          <w:szCs w:val="28"/>
        </w:rPr>
        <w:t xml:space="preserve">thực hiện hoàn thành các mục tiêu, nhiệm vụ đề ra theo chỉ đạo của Tỉnh ủy, HĐND, UBND tỉnh, </w:t>
      </w:r>
      <w:r w:rsidR="0021494B" w:rsidRPr="001C4B41">
        <w:rPr>
          <w:rFonts w:cs="Times New Roman"/>
          <w:sz w:val="28"/>
          <w:szCs w:val="28"/>
        </w:rPr>
        <w:t>cần thiết ban hành</w:t>
      </w:r>
      <w:r w:rsidR="00285CE1" w:rsidRPr="001C4B41">
        <w:rPr>
          <w:rFonts w:cs="Times New Roman"/>
          <w:sz w:val="28"/>
          <w:szCs w:val="28"/>
        </w:rPr>
        <w:t xml:space="preserve"> “</w:t>
      </w:r>
      <w:r w:rsidR="00285CE1" w:rsidRPr="001C4B41">
        <w:rPr>
          <w:rFonts w:cs="Times New Roman"/>
          <w:b/>
          <w:bCs/>
          <w:i/>
          <w:iCs/>
          <w:sz w:val="28"/>
          <w:szCs w:val="28"/>
        </w:rPr>
        <w:t>Đề án thu gom, vận chuyển</w:t>
      </w:r>
      <w:r w:rsidR="00951FEC" w:rsidRPr="001C4B41">
        <w:rPr>
          <w:rFonts w:cs="Times New Roman"/>
          <w:b/>
          <w:bCs/>
          <w:i/>
          <w:iCs/>
          <w:sz w:val="28"/>
          <w:szCs w:val="28"/>
        </w:rPr>
        <w:t xml:space="preserve"> và</w:t>
      </w:r>
      <w:r w:rsidR="00285CE1" w:rsidRPr="001C4B41">
        <w:rPr>
          <w:rFonts w:cs="Times New Roman"/>
          <w:b/>
          <w:bCs/>
          <w:i/>
          <w:iCs/>
          <w:sz w:val="28"/>
          <w:szCs w:val="28"/>
        </w:rPr>
        <w:t xml:space="preserve"> xử lý chất thải rắn sinh hoạt trên địa bàn t</w:t>
      </w:r>
      <w:r w:rsidR="00951FEC" w:rsidRPr="001C4B41">
        <w:rPr>
          <w:rFonts w:cs="Times New Roman"/>
          <w:b/>
          <w:bCs/>
          <w:i/>
          <w:iCs/>
          <w:sz w:val="28"/>
          <w:szCs w:val="28"/>
        </w:rPr>
        <w:t>ỉ</w:t>
      </w:r>
      <w:r w:rsidR="00285CE1" w:rsidRPr="001C4B41">
        <w:rPr>
          <w:rFonts w:cs="Times New Roman"/>
          <w:b/>
          <w:bCs/>
          <w:i/>
          <w:iCs/>
          <w:sz w:val="28"/>
          <w:szCs w:val="28"/>
        </w:rPr>
        <w:t>nh giai đoạn 2025-2030</w:t>
      </w:r>
      <w:r w:rsidR="00285CE1" w:rsidRPr="001C4B41">
        <w:rPr>
          <w:rFonts w:cs="Times New Roman"/>
          <w:b/>
          <w:bCs/>
          <w:sz w:val="28"/>
          <w:szCs w:val="28"/>
        </w:rPr>
        <w:t>”</w:t>
      </w:r>
      <w:r w:rsidR="00285CE1" w:rsidRPr="001C4B41">
        <w:rPr>
          <w:rFonts w:cs="Times New Roman"/>
          <w:sz w:val="28"/>
          <w:szCs w:val="28"/>
        </w:rPr>
        <w:t>.</w:t>
      </w:r>
    </w:p>
    <w:p w14:paraId="28E837D5" w14:textId="53BF028D" w:rsidR="0009105B" w:rsidRPr="001C4B41" w:rsidRDefault="0009105B" w:rsidP="007E304E">
      <w:pPr>
        <w:spacing w:after="0" w:line="360" w:lineRule="exact"/>
        <w:ind w:firstLine="680"/>
        <w:jc w:val="both"/>
        <w:rPr>
          <w:rFonts w:cs="Times New Roman"/>
          <w:b/>
          <w:bCs/>
          <w:sz w:val="28"/>
          <w:szCs w:val="28"/>
        </w:rPr>
      </w:pPr>
      <w:r w:rsidRPr="001C4B41">
        <w:rPr>
          <w:rFonts w:cs="Times New Roman"/>
          <w:b/>
          <w:bCs/>
          <w:sz w:val="28"/>
          <w:szCs w:val="28"/>
        </w:rPr>
        <w:t>II. PHẠM VI</w:t>
      </w:r>
      <w:r w:rsidR="00837F42">
        <w:rPr>
          <w:rFonts w:cs="Times New Roman"/>
          <w:b/>
          <w:bCs/>
          <w:sz w:val="28"/>
          <w:szCs w:val="28"/>
        </w:rPr>
        <w:t xml:space="preserve">, </w:t>
      </w:r>
      <w:r w:rsidR="00837F42" w:rsidRPr="00837F42">
        <w:rPr>
          <w:rFonts w:cs="Times New Roman"/>
          <w:b/>
          <w:bCs/>
          <w:sz w:val="28"/>
          <w:szCs w:val="28"/>
        </w:rPr>
        <w:t>ĐỐI</w:t>
      </w:r>
      <w:r w:rsidR="00837F42">
        <w:rPr>
          <w:rFonts w:cs="Times New Roman"/>
          <w:b/>
          <w:bCs/>
          <w:sz w:val="28"/>
          <w:szCs w:val="28"/>
        </w:rPr>
        <w:t xml:space="preserve"> T</w:t>
      </w:r>
      <w:r w:rsidR="00837F42" w:rsidRPr="00837F42">
        <w:rPr>
          <w:rFonts w:cs="Times New Roman"/>
          <w:b/>
          <w:bCs/>
          <w:sz w:val="28"/>
          <w:szCs w:val="28"/>
        </w:rPr>
        <w:t>ƯỢNG</w:t>
      </w:r>
      <w:r w:rsidRPr="001C4B41">
        <w:rPr>
          <w:rFonts w:cs="Times New Roman"/>
          <w:b/>
          <w:bCs/>
          <w:sz w:val="28"/>
          <w:szCs w:val="28"/>
        </w:rPr>
        <w:t xml:space="preserve"> ĐỀ ÁN</w:t>
      </w:r>
    </w:p>
    <w:p w14:paraId="665715EF" w14:textId="77777777" w:rsidR="00837F42" w:rsidRPr="009D0C2A" w:rsidRDefault="00837F42" w:rsidP="007E304E">
      <w:pPr>
        <w:spacing w:after="0" w:line="360" w:lineRule="exact"/>
        <w:ind w:firstLine="680"/>
        <w:jc w:val="both"/>
        <w:rPr>
          <w:rFonts w:cs="Times New Roman"/>
          <w:b/>
          <w:bCs/>
          <w:color w:val="0000FF"/>
          <w:sz w:val="28"/>
          <w:szCs w:val="28"/>
        </w:rPr>
      </w:pPr>
      <w:r w:rsidRPr="009D0C2A">
        <w:rPr>
          <w:rFonts w:cs="Times New Roman"/>
          <w:b/>
          <w:bCs/>
          <w:color w:val="0000FF"/>
          <w:sz w:val="28"/>
          <w:szCs w:val="28"/>
        </w:rPr>
        <w:t>1. Phạm vi</w:t>
      </w:r>
    </w:p>
    <w:p w14:paraId="64856660" w14:textId="5414D6B2" w:rsidR="0009105B" w:rsidRPr="009D0C2A" w:rsidRDefault="0009105B" w:rsidP="007E304E">
      <w:pPr>
        <w:spacing w:after="0" w:line="360" w:lineRule="exact"/>
        <w:ind w:firstLine="680"/>
        <w:jc w:val="both"/>
        <w:rPr>
          <w:rFonts w:cs="Times New Roman"/>
          <w:color w:val="0000FF"/>
          <w:sz w:val="28"/>
          <w:szCs w:val="28"/>
        </w:rPr>
      </w:pPr>
      <w:r w:rsidRPr="009D0C2A">
        <w:rPr>
          <w:rFonts w:cs="Times New Roman"/>
          <w:color w:val="0000FF"/>
          <w:sz w:val="28"/>
          <w:szCs w:val="28"/>
        </w:rPr>
        <w:t>Thực hiện phân loại, thu gom, vận chuyển và xử lý CTRSH trên địa bàn tỉnh Bắc Giang</w:t>
      </w:r>
      <w:r w:rsidR="00371CA8" w:rsidRPr="009D0C2A">
        <w:rPr>
          <w:rFonts w:cs="Times New Roman"/>
          <w:color w:val="0000FF"/>
          <w:sz w:val="28"/>
          <w:szCs w:val="28"/>
        </w:rPr>
        <w:t xml:space="preserve"> giai đoạn 2025 - 2030</w:t>
      </w:r>
      <w:r w:rsidRPr="009D0C2A">
        <w:rPr>
          <w:rFonts w:cs="Times New Roman"/>
          <w:color w:val="0000FF"/>
          <w:sz w:val="28"/>
          <w:szCs w:val="28"/>
        </w:rPr>
        <w:t>.</w:t>
      </w:r>
    </w:p>
    <w:p w14:paraId="0976F651" w14:textId="52BA4E8C" w:rsidR="00837F42" w:rsidRPr="009D0C2A" w:rsidRDefault="00837F42" w:rsidP="007E304E">
      <w:pPr>
        <w:spacing w:after="0" w:line="360" w:lineRule="exact"/>
        <w:ind w:firstLine="680"/>
        <w:jc w:val="both"/>
        <w:rPr>
          <w:rFonts w:cs="Times New Roman"/>
          <w:b/>
          <w:bCs/>
          <w:color w:val="0000FF"/>
          <w:sz w:val="28"/>
          <w:szCs w:val="28"/>
        </w:rPr>
      </w:pPr>
      <w:r w:rsidRPr="009D0C2A">
        <w:rPr>
          <w:rFonts w:cs="Times New Roman"/>
          <w:b/>
          <w:bCs/>
          <w:color w:val="0000FF"/>
          <w:sz w:val="28"/>
          <w:szCs w:val="28"/>
        </w:rPr>
        <w:t>2. Đối tượng</w:t>
      </w:r>
    </w:p>
    <w:p w14:paraId="313C3EDE" w14:textId="0401ECCC" w:rsidR="00837F42" w:rsidRPr="001C4B41" w:rsidRDefault="0035081E" w:rsidP="007E304E">
      <w:pPr>
        <w:spacing w:after="0" w:line="360" w:lineRule="exact"/>
        <w:ind w:firstLine="680"/>
        <w:jc w:val="both"/>
        <w:rPr>
          <w:rFonts w:cs="Times New Roman"/>
          <w:sz w:val="28"/>
          <w:szCs w:val="28"/>
        </w:rPr>
      </w:pPr>
      <w:r w:rsidRPr="009D0C2A">
        <w:rPr>
          <w:rFonts w:cs="Times New Roman"/>
          <w:color w:val="0000FF"/>
          <w:sz w:val="28"/>
          <w:szCs w:val="28"/>
        </w:rPr>
        <w:t>Các cơ quan nhà nước các cấp; các tổ chức, hộ gia đình, cá nhân trên địa bàn tỉnh</w:t>
      </w:r>
      <w:r>
        <w:rPr>
          <w:rFonts w:cs="Times New Roman"/>
          <w:sz w:val="28"/>
          <w:szCs w:val="28"/>
        </w:rPr>
        <w:t>.</w:t>
      </w:r>
    </w:p>
    <w:p w14:paraId="070929B5" w14:textId="77777777" w:rsidR="00D0436B" w:rsidRPr="001C4B41" w:rsidRDefault="00D0436B" w:rsidP="00D0436B">
      <w:pPr>
        <w:spacing w:after="0" w:line="240" w:lineRule="auto"/>
        <w:rPr>
          <w:sz w:val="28"/>
          <w:szCs w:val="26"/>
        </w:rPr>
      </w:pPr>
    </w:p>
    <w:p w14:paraId="0591A880" w14:textId="4D004E01" w:rsidR="00D0436B" w:rsidRPr="001C4B41" w:rsidRDefault="00D0436B" w:rsidP="00D0436B">
      <w:pPr>
        <w:spacing w:after="0" w:line="240" w:lineRule="auto"/>
        <w:jc w:val="center"/>
        <w:rPr>
          <w:b/>
          <w:bCs/>
          <w:sz w:val="28"/>
          <w:szCs w:val="26"/>
        </w:rPr>
      </w:pPr>
      <w:r w:rsidRPr="001C4B41">
        <w:rPr>
          <w:b/>
          <w:bCs/>
          <w:sz w:val="28"/>
          <w:szCs w:val="26"/>
        </w:rPr>
        <w:lastRenderedPageBreak/>
        <w:t>P</w:t>
      </w:r>
      <w:r w:rsidR="00F8777F" w:rsidRPr="001C4B41">
        <w:rPr>
          <w:b/>
          <w:bCs/>
          <w:sz w:val="28"/>
          <w:szCs w:val="26"/>
        </w:rPr>
        <w:t>HẦN II</w:t>
      </w:r>
    </w:p>
    <w:p w14:paraId="6EEF41F9" w14:textId="02D58195" w:rsidR="00233409" w:rsidRPr="00BB7EEF" w:rsidRDefault="00071EED" w:rsidP="00D0436B">
      <w:pPr>
        <w:spacing w:after="0" w:line="240" w:lineRule="auto"/>
        <w:jc w:val="center"/>
        <w:rPr>
          <w:b/>
          <w:bCs/>
          <w:sz w:val="28"/>
          <w:szCs w:val="28"/>
        </w:rPr>
      </w:pPr>
      <w:r w:rsidRPr="00BB7EEF">
        <w:rPr>
          <w:b/>
          <w:bCs/>
          <w:sz w:val="28"/>
          <w:szCs w:val="28"/>
        </w:rPr>
        <w:t>THỰC TRẠNG CÔNG TÁC</w:t>
      </w:r>
      <w:r w:rsidR="00DB7533" w:rsidRPr="00BB7EEF">
        <w:rPr>
          <w:b/>
          <w:bCs/>
          <w:sz w:val="28"/>
          <w:szCs w:val="28"/>
        </w:rPr>
        <w:t xml:space="preserve"> THU GOM, VẬN </w:t>
      </w:r>
      <w:r w:rsidR="00233409" w:rsidRPr="00BB7EEF">
        <w:rPr>
          <w:b/>
          <w:bCs/>
          <w:sz w:val="28"/>
          <w:szCs w:val="28"/>
        </w:rPr>
        <w:t xml:space="preserve">CHUYỂN, XỬ LÝ </w:t>
      </w:r>
    </w:p>
    <w:p w14:paraId="3FF9DC44" w14:textId="423CE631" w:rsidR="00D0436B" w:rsidRPr="001C4B41" w:rsidRDefault="00951FEC" w:rsidP="00D0436B">
      <w:pPr>
        <w:spacing w:after="0" w:line="240" w:lineRule="auto"/>
        <w:jc w:val="center"/>
        <w:rPr>
          <w:b/>
          <w:bCs/>
          <w:sz w:val="28"/>
          <w:szCs w:val="26"/>
        </w:rPr>
      </w:pPr>
      <w:r w:rsidRPr="00BB7EEF">
        <w:rPr>
          <w:b/>
          <w:bCs/>
          <w:sz w:val="28"/>
          <w:szCs w:val="28"/>
        </w:rPr>
        <w:t>CHẤT THẢI RẮN</w:t>
      </w:r>
      <w:r w:rsidR="00233409" w:rsidRPr="00BB7EEF">
        <w:rPr>
          <w:b/>
          <w:bCs/>
          <w:sz w:val="28"/>
          <w:szCs w:val="28"/>
        </w:rPr>
        <w:t xml:space="preserve"> </w:t>
      </w:r>
      <w:r w:rsidR="00D0436B" w:rsidRPr="00BB7EEF">
        <w:rPr>
          <w:b/>
          <w:bCs/>
          <w:sz w:val="28"/>
          <w:szCs w:val="28"/>
        </w:rPr>
        <w:t xml:space="preserve">SINH HOẠT </w:t>
      </w:r>
      <w:r w:rsidR="00071EED" w:rsidRPr="00BB7EEF">
        <w:rPr>
          <w:b/>
          <w:bCs/>
          <w:sz w:val="28"/>
          <w:szCs w:val="28"/>
        </w:rPr>
        <w:t>TRÊN ĐỊA BÀN TỈNH</w:t>
      </w:r>
      <w:r w:rsidR="00DB7533" w:rsidRPr="001C4B41">
        <w:rPr>
          <w:b/>
          <w:bCs/>
          <w:sz w:val="28"/>
          <w:szCs w:val="26"/>
        </w:rPr>
        <w:t xml:space="preserve"> </w:t>
      </w:r>
    </w:p>
    <w:p w14:paraId="6F83E528" w14:textId="77777777" w:rsidR="00D0436B" w:rsidRPr="001C4B41" w:rsidRDefault="00D0436B" w:rsidP="00D0436B">
      <w:pPr>
        <w:spacing w:after="0" w:line="240" w:lineRule="auto"/>
        <w:rPr>
          <w:sz w:val="28"/>
          <w:szCs w:val="26"/>
        </w:rPr>
      </w:pPr>
    </w:p>
    <w:p w14:paraId="144D985B" w14:textId="43F9A9C7" w:rsidR="003C430D" w:rsidRPr="001C4B41" w:rsidRDefault="003C430D" w:rsidP="007E304E">
      <w:pPr>
        <w:spacing w:after="0" w:line="360" w:lineRule="exact"/>
        <w:ind w:firstLine="680"/>
        <w:jc w:val="both"/>
        <w:rPr>
          <w:rFonts w:cs="Times New Roman"/>
          <w:bCs/>
          <w:sz w:val="28"/>
          <w:szCs w:val="26"/>
        </w:rPr>
      </w:pPr>
      <w:r w:rsidRPr="001C4B41">
        <w:rPr>
          <w:rFonts w:cs="Times New Roman"/>
          <w:bCs/>
          <w:sz w:val="28"/>
          <w:szCs w:val="26"/>
        </w:rPr>
        <w:t>Thực hiện Đề án thu gom, vận chuyển, xử lý rác thải sinh hoạt trên địa bàn tỉnh giai đoạn 2017-2020 và định hướng đến năm 2030</w:t>
      </w:r>
      <w:r w:rsidR="00315379" w:rsidRPr="001C4B41">
        <w:rPr>
          <w:rFonts w:cs="Times New Roman"/>
          <w:bCs/>
          <w:sz w:val="28"/>
          <w:szCs w:val="26"/>
        </w:rPr>
        <w:t xml:space="preserve"> (phê duyệt tại Quyết định số 955/QĐ-UBND của UBND tỉnh), Chỉ thị số 17-CT/TU ngày 17/02/2020, Kết luận số 99-KL/TU ngày 18/5/2021 của Ban Thường vụ Tỉnh ủy, công tác </w:t>
      </w:r>
      <w:r w:rsidR="003102A2" w:rsidRPr="001C4B41">
        <w:rPr>
          <w:rFonts w:cs="Times New Roman"/>
          <w:bCs/>
          <w:sz w:val="28"/>
          <w:szCs w:val="26"/>
        </w:rPr>
        <w:t>thu gom, vận chuyển, xử lý CTRSH trên địa bàn tỉnh đã đạt được một số kết quả như sau:</w:t>
      </w:r>
    </w:p>
    <w:p w14:paraId="31FB222C" w14:textId="6E34555E" w:rsidR="00D0436B" w:rsidRPr="001C4B41" w:rsidRDefault="00D0436B" w:rsidP="007E304E">
      <w:pPr>
        <w:spacing w:after="0" w:line="360" w:lineRule="exact"/>
        <w:ind w:firstLine="680"/>
        <w:jc w:val="both"/>
        <w:rPr>
          <w:rFonts w:cs="Times New Roman"/>
          <w:b/>
          <w:bCs/>
          <w:sz w:val="28"/>
          <w:szCs w:val="26"/>
        </w:rPr>
      </w:pPr>
      <w:r w:rsidRPr="001C4B41">
        <w:rPr>
          <w:rFonts w:cs="Times New Roman"/>
          <w:b/>
          <w:bCs/>
          <w:sz w:val="28"/>
          <w:szCs w:val="26"/>
        </w:rPr>
        <w:t xml:space="preserve">I. </w:t>
      </w:r>
      <w:r w:rsidR="000769EF" w:rsidRPr="001C4B41">
        <w:rPr>
          <w:rFonts w:cs="Times New Roman"/>
          <w:b/>
          <w:bCs/>
          <w:sz w:val="28"/>
          <w:szCs w:val="26"/>
        </w:rPr>
        <w:t>THỰC TRẠNG PHÁT SINH</w:t>
      </w:r>
      <w:r w:rsidR="00384954" w:rsidRPr="001C4B41">
        <w:rPr>
          <w:rFonts w:cs="Times New Roman"/>
          <w:b/>
          <w:bCs/>
          <w:sz w:val="28"/>
          <w:szCs w:val="26"/>
        </w:rPr>
        <w:t xml:space="preserve"> </w:t>
      </w:r>
      <w:r w:rsidR="005122D7" w:rsidRPr="001C4B41">
        <w:rPr>
          <w:rFonts w:cs="Times New Roman"/>
          <w:b/>
          <w:bCs/>
          <w:sz w:val="28"/>
          <w:szCs w:val="26"/>
        </w:rPr>
        <w:t>CTRSH</w:t>
      </w:r>
    </w:p>
    <w:p w14:paraId="2F3B10F8" w14:textId="2008FDDD" w:rsidR="00EE5D37" w:rsidRPr="001C4B41" w:rsidRDefault="00EE5D37" w:rsidP="007E304E">
      <w:pPr>
        <w:spacing w:after="0" w:line="360" w:lineRule="exact"/>
        <w:ind w:firstLine="680"/>
        <w:jc w:val="both"/>
        <w:rPr>
          <w:rFonts w:cs="Times New Roman"/>
          <w:sz w:val="28"/>
          <w:szCs w:val="28"/>
          <w:lang w:val="hsb-DE"/>
        </w:rPr>
      </w:pPr>
      <w:r w:rsidRPr="001C4B41">
        <w:rPr>
          <w:rFonts w:cs="Times New Roman"/>
          <w:sz w:val="28"/>
          <w:szCs w:val="28"/>
          <w:lang w:val="hsb-DE"/>
        </w:rPr>
        <w:t xml:space="preserve">Tỉnh Bắc Giang là một tỉnh trung du và miền núi thuộc vùng Đông Bắc Bộ, có diện tích tự nhiên 3.825,75 </w:t>
      </w:r>
      <w:r w:rsidRPr="001C4B41">
        <w:rPr>
          <w:rFonts w:cs="Times New Roman"/>
          <w:sz w:val="28"/>
          <w:szCs w:val="28"/>
          <w:shd w:val="clear" w:color="auto" w:fill="FFFFFF"/>
        </w:rPr>
        <w:t>km², gồm 10 đơn vị hành chính: Thành phố Bắc Giang</w:t>
      </w:r>
      <w:r w:rsidR="00763F3F">
        <w:rPr>
          <w:rFonts w:cs="Times New Roman"/>
          <w:sz w:val="28"/>
          <w:szCs w:val="28"/>
          <w:shd w:val="clear" w:color="auto" w:fill="FFFFFF"/>
        </w:rPr>
        <w:t xml:space="preserve">, </w:t>
      </w:r>
      <w:r w:rsidR="00763F3F" w:rsidRPr="00763F3F">
        <w:rPr>
          <w:rFonts w:cs="Times New Roman"/>
          <w:color w:val="0000FF"/>
          <w:sz w:val="28"/>
          <w:szCs w:val="28"/>
          <w:shd w:val="clear" w:color="auto" w:fill="FFFFFF"/>
        </w:rPr>
        <w:t>thị xã Việt Yên</w:t>
      </w:r>
      <w:r w:rsidRPr="00763F3F">
        <w:rPr>
          <w:rFonts w:cs="Times New Roman"/>
          <w:color w:val="0000FF"/>
          <w:sz w:val="28"/>
          <w:szCs w:val="28"/>
          <w:shd w:val="clear" w:color="auto" w:fill="FFFFFF"/>
        </w:rPr>
        <w:t xml:space="preserve"> và 0</w:t>
      </w:r>
      <w:r w:rsidR="00763F3F" w:rsidRPr="00763F3F">
        <w:rPr>
          <w:rFonts w:cs="Times New Roman"/>
          <w:color w:val="0000FF"/>
          <w:sz w:val="28"/>
          <w:szCs w:val="28"/>
          <w:shd w:val="clear" w:color="auto" w:fill="FFFFFF"/>
        </w:rPr>
        <w:t>8</w:t>
      </w:r>
      <w:r w:rsidRPr="00763F3F">
        <w:rPr>
          <w:rFonts w:cs="Times New Roman"/>
          <w:color w:val="0000FF"/>
          <w:sz w:val="28"/>
          <w:szCs w:val="28"/>
          <w:shd w:val="clear" w:color="auto" w:fill="FFFFFF"/>
        </w:rPr>
        <w:t xml:space="preserve"> huyện</w:t>
      </w:r>
      <w:r w:rsidRPr="001C4B41">
        <w:rPr>
          <w:rFonts w:cs="Times New Roman"/>
          <w:sz w:val="28"/>
          <w:szCs w:val="28"/>
          <w:shd w:val="clear" w:color="auto" w:fill="FFFFFF"/>
        </w:rPr>
        <w:t xml:space="preserve"> (Hiệp Hòa, Lạng Giang, Lục Nam, Lục Ngạn, Tân Yên, Yên Thế, Yên Dũng, Sơn Động) với </w:t>
      </w:r>
      <w:r w:rsidRPr="001C4B41">
        <w:rPr>
          <w:rFonts w:cs="Times New Roman"/>
          <w:sz w:val="28"/>
          <w:szCs w:val="28"/>
          <w:lang w:val="hsb-DE"/>
        </w:rPr>
        <w:t>209 xã, phường, thị trấn (sau đây gọi chung là xã); Tổng dân số của tỉnh Bắc Giang năm 2023 là 1.901.000 người.</w:t>
      </w:r>
    </w:p>
    <w:p w14:paraId="72FD112B" w14:textId="0D8792BA" w:rsidR="007208A2" w:rsidRPr="001C4B41" w:rsidRDefault="00187A4C" w:rsidP="007E304E">
      <w:pPr>
        <w:spacing w:after="0" w:line="360" w:lineRule="exact"/>
        <w:ind w:firstLine="680"/>
        <w:jc w:val="both"/>
        <w:rPr>
          <w:rFonts w:cs="Times New Roman"/>
          <w:bCs/>
          <w:sz w:val="28"/>
          <w:szCs w:val="28"/>
          <w:lang w:val="hsb-DE"/>
        </w:rPr>
      </w:pPr>
      <w:r w:rsidRPr="001C4B41">
        <w:rPr>
          <w:rFonts w:cs="Times New Roman"/>
          <w:bCs/>
          <w:sz w:val="28"/>
          <w:szCs w:val="28"/>
          <w:lang w:val="hsb-DE"/>
        </w:rPr>
        <w:t xml:space="preserve">Theo kết quả điều tra và báo cáo của các huyện, thị xã, thành phố; tổng hợp số liệu, đánh giá thực trạng phát sinh </w:t>
      </w:r>
      <w:r w:rsidR="005122D7" w:rsidRPr="001C4B41">
        <w:rPr>
          <w:rFonts w:cs="Times New Roman"/>
          <w:bCs/>
          <w:sz w:val="28"/>
          <w:szCs w:val="28"/>
          <w:lang w:val="hsb-DE"/>
        </w:rPr>
        <w:t>CTRSH</w:t>
      </w:r>
      <w:r w:rsidRPr="001C4B41">
        <w:rPr>
          <w:rFonts w:cs="Times New Roman"/>
          <w:bCs/>
          <w:sz w:val="28"/>
          <w:szCs w:val="28"/>
          <w:lang w:val="hsb-DE"/>
        </w:rPr>
        <w:t xml:space="preserve"> </w:t>
      </w:r>
      <w:bookmarkStart w:id="6" w:name="_Toc499176187"/>
      <w:bookmarkStart w:id="7" w:name="_Toc499176721"/>
      <w:r w:rsidRPr="001C4B41">
        <w:rPr>
          <w:rFonts w:cs="Times New Roman"/>
          <w:bCs/>
          <w:sz w:val="28"/>
          <w:szCs w:val="28"/>
          <w:lang w:val="hsb-DE"/>
        </w:rPr>
        <w:t>trên địa bàn tỉnh</w:t>
      </w:r>
      <w:r w:rsidR="00951FEC" w:rsidRPr="001C4B41">
        <w:rPr>
          <w:rFonts w:cs="Times New Roman"/>
          <w:bCs/>
          <w:sz w:val="28"/>
          <w:szCs w:val="28"/>
          <w:lang w:val="hsb-DE"/>
        </w:rPr>
        <w:t>,</w:t>
      </w:r>
      <w:r w:rsidRPr="001C4B41">
        <w:rPr>
          <w:rFonts w:cs="Times New Roman"/>
          <w:bCs/>
          <w:sz w:val="28"/>
          <w:szCs w:val="28"/>
          <w:lang w:val="hsb-DE"/>
        </w:rPr>
        <w:t xml:space="preserve"> </w:t>
      </w:r>
      <w:r w:rsidR="0076174B" w:rsidRPr="001C4B41">
        <w:rPr>
          <w:rFonts w:cs="Times New Roman"/>
          <w:bCs/>
          <w:sz w:val="28"/>
          <w:szCs w:val="28"/>
          <w:lang w:val="hsb-DE"/>
        </w:rPr>
        <w:t>như sau</w:t>
      </w:r>
      <w:r w:rsidRPr="001C4B41">
        <w:rPr>
          <w:rFonts w:cs="Times New Roman"/>
          <w:bCs/>
          <w:sz w:val="28"/>
          <w:szCs w:val="28"/>
          <w:lang w:val="hsb-DE"/>
        </w:rPr>
        <w:t>:</w:t>
      </w:r>
      <w:r w:rsidR="007208A2" w:rsidRPr="001C4B41">
        <w:rPr>
          <w:rFonts w:cs="Times New Roman"/>
          <w:bCs/>
          <w:sz w:val="28"/>
          <w:szCs w:val="28"/>
          <w:lang w:val="hsb-DE"/>
        </w:rPr>
        <w:t xml:space="preserve"> </w:t>
      </w:r>
    </w:p>
    <w:p w14:paraId="4BDA5994" w14:textId="32E14BFE" w:rsidR="00AC14A4" w:rsidRPr="001C4B41" w:rsidRDefault="007208A2" w:rsidP="007E304E">
      <w:pPr>
        <w:spacing w:after="0" w:line="360" w:lineRule="exact"/>
        <w:ind w:firstLine="680"/>
        <w:jc w:val="both"/>
        <w:rPr>
          <w:rFonts w:cs="Times New Roman"/>
          <w:spacing w:val="-4"/>
          <w:sz w:val="28"/>
          <w:szCs w:val="28"/>
          <w:lang w:val="hsb-DE"/>
        </w:rPr>
      </w:pPr>
      <w:r w:rsidRPr="001C4B41">
        <w:rPr>
          <w:rFonts w:cs="Times New Roman"/>
          <w:kern w:val="0"/>
          <w:sz w:val="28"/>
          <w:szCs w:val="28"/>
        </w:rPr>
        <w:t xml:space="preserve">Các xã, </w:t>
      </w:r>
      <w:r w:rsidR="00DA710F" w:rsidRPr="001C4B41">
        <w:rPr>
          <w:rFonts w:cs="Times New Roman"/>
          <w:kern w:val="0"/>
          <w:sz w:val="28"/>
          <w:szCs w:val="28"/>
        </w:rPr>
        <w:t xml:space="preserve">phường, </w:t>
      </w:r>
      <w:r w:rsidRPr="001C4B41">
        <w:rPr>
          <w:rFonts w:cs="Times New Roman"/>
          <w:kern w:val="0"/>
          <w:sz w:val="28"/>
          <w:szCs w:val="28"/>
        </w:rPr>
        <w:t xml:space="preserve">thị trấn </w:t>
      </w:r>
      <w:r w:rsidR="00DA710F" w:rsidRPr="001C4B41">
        <w:rPr>
          <w:rFonts w:cs="Times New Roman"/>
          <w:kern w:val="0"/>
          <w:sz w:val="28"/>
          <w:szCs w:val="28"/>
        </w:rPr>
        <w:t xml:space="preserve">trên địa bàn tỉnh </w:t>
      </w:r>
      <w:r w:rsidRPr="001C4B41">
        <w:rPr>
          <w:rFonts w:cs="Times New Roman"/>
          <w:kern w:val="0"/>
          <w:sz w:val="28"/>
          <w:szCs w:val="28"/>
        </w:rPr>
        <w:t xml:space="preserve">đã thành lập các tổ thu gom </w:t>
      </w:r>
      <w:r w:rsidR="002C06D1" w:rsidRPr="001C4B41">
        <w:rPr>
          <w:rFonts w:cs="Times New Roman"/>
          <w:kern w:val="0"/>
          <w:sz w:val="28"/>
          <w:szCs w:val="28"/>
        </w:rPr>
        <w:t>CTRSH</w:t>
      </w:r>
      <w:r w:rsidRPr="001C4B41">
        <w:rPr>
          <w:rFonts w:cs="Times New Roman"/>
          <w:kern w:val="0"/>
          <w:sz w:val="28"/>
          <w:szCs w:val="28"/>
        </w:rPr>
        <w:t xml:space="preserve">, đội vệ sinh môi trường, Hợp tác xã vệ sinh môi trường hoặc giao cho một tổ chức/đơn vị thực hiện thu gom, vận chuyển </w:t>
      </w:r>
      <w:r w:rsidR="005122D7" w:rsidRPr="001C4B41">
        <w:rPr>
          <w:rFonts w:cs="Times New Roman"/>
          <w:kern w:val="0"/>
          <w:sz w:val="28"/>
          <w:szCs w:val="28"/>
        </w:rPr>
        <w:t>CTRSH</w:t>
      </w:r>
      <w:r w:rsidRPr="001C4B41">
        <w:rPr>
          <w:rFonts w:cs="Times New Roman"/>
          <w:kern w:val="0"/>
          <w:sz w:val="28"/>
          <w:szCs w:val="28"/>
        </w:rPr>
        <w:t xml:space="preserve"> đến các khu xử lý tập trung (bãi chôn lấp hoặc lò đốt </w:t>
      </w:r>
      <w:r w:rsidR="002C06D1" w:rsidRPr="001C4B41">
        <w:rPr>
          <w:rFonts w:cs="Times New Roman"/>
          <w:kern w:val="0"/>
          <w:sz w:val="28"/>
          <w:szCs w:val="28"/>
        </w:rPr>
        <w:t>CTRSH</w:t>
      </w:r>
      <w:r w:rsidRPr="001C4B41">
        <w:rPr>
          <w:rFonts w:cs="Times New Roman"/>
          <w:kern w:val="0"/>
          <w:sz w:val="28"/>
          <w:szCs w:val="28"/>
        </w:rPr>
        <w:t xml:space="preserve">) và tổ chức thu phí dịch vụ vệ sinh để hoạt động; phương tiện vận chuyển sử dụng chủ yếu là xe ba bánh tự chế hoặc xe kéo, xe công nông chở rác ra các khu xử lý của xã. </w:t>
      </w:r>
      <w:bookmarkEnd w:id="6"/>
      <w:bookmarkEnd w:id="7"/>
    </w:p>
    <w:p w14:paraId="3C7DF843" w14:textId="5D0E2645" w:rsidR="00AC14A4" w:rsidRPr="001C4B41" w:rsidRDefault="00AC14A4" w:rsidP="007E304E">
      <w:pPr>
        <w:spacing w:after="0" w:line="360" w:lineRule="exact"/>
        <w:ind w:firstLine="680"/>
        <w:jc w:val="both"/>
        <w:rPr>
          <w:rFonts w:cs="Times New Roman"/>
          <w:spacing w:val="-4"/>
          <w:sz w:val="28"/>
          <w:szCs w:val="28"/>
          <w:lang w:val="hsb-DE"/>
        </w:rPr>
      </w:pPr>
      <w:r w:rsidRPr="001C4B41">
        <w:rPr>
          <w:rFonts w:cs="Times New Roman"/>
          <w:bCs/>
          <w:sz w:val="28"/>
          <w:szCs w:val="28"/>
          <w:lang w:val="hsb-DE"/>
        </w:rPr>
        <w:t xml:space="preserve">Theo báo cáo của các huyện, thị xã, thành phố, cho thấy: </w:t>
      </w:r>
      <w:r w:rsidRPr="001C4B41">
        <w:rPr>
          <w:rFonts w:cs="Times New Roman"/>
          <w:sz w:val="28"/>
          <w:szCs w:val="28"/>
        </w:rPr>
        <w:t>K</w:t>
      </w:r>
      <w:r w:rsidRPr="001C4B41">
        <w:rPr>
          <w:rFonts w:cs="Times New Roman"/>
          <w:spacing w:val="-4"/>
          <w:sz w:val="28"/>
          <w:szCs w:val="28"/>
          <w:lang w:val="hsb-DE"/>
        </w:rPr>
        <w:t xml:space="preserve">hối lượng </w:t>
      </w:r>
      <w:r w:rsidR="002C06D1" w:rsidRPr="001C4B41">
        <w:rPr>
          <w:rFonts w:cs="Times New Roman"/>
          <w:spacing w:val="-4"/>
          <w:sz w:val="28"/>
          <w:szCs w:val="28"/>
          <w:lang w:val="hsb-DE"/>
        </w:rPr>
        <w:t>CTRSH</w:t>
      </w:r>
      <w:r w:rsidRPr="001C4B41">
        <w:rPr>
          <w:rFonts w:cs="Times New Roman"/>
          <w:spacing w:val="-4"/>
          <w:sz w:val="28"/>
          <w:szCs w:val="28"/>
          <w:lang w:val="hsb-DE"/>
        </w:rPr>
        <w:t xml:space="preserve"> phát sinh nhiều ở khu dân cư đô thị và các khu dân cư tập trung ở nông thôn, còn lại các khu dân cư vùng sâu, vùng xa nơi mật độ dân cư thấp, khối lượng phát sinh </w:t>
      </w:r>
      <w:r w:rsidR="002C06D1" w:rsidRPr="001C4B41">
        <w:rPr>
          <w:rFonts w:cs="Times New Roman"/>
          <w:spacing w:val="-4"/>
          <w:sz w:val="28"/>
          <w:szCs w:val="28"/>
          <w:lang w:val="hsb-DE"/>
        </w:rPr>
        <w:t>CTRSH</w:t>
      </w:r>
      <w:r w:rsidRPr="001C4B41">
        <w:rPr>
          <w:rFonts w:cs="Times New Roman"/>
          <w:spacing w:val="-4"/>
          <w:sz w:val="28"/>
          <w:szCs w:val="28"/>
          <w:lang w:val="hsb-DE"/>
        </w:rPr>
        <w:t xml:space="preserve"> thấp. </w:t>
      </w:r>
      <w:r w:rsidRPr="001C4B41">
        <w:rPr>
          <w:rFonts w:cs="Times New Roman"/>
          <w:sz w:val="28"/>
          <w:szCs w:val="28"/>
        </w:rPr>
        <w:t xml:space="preserve">Tổng khối lượng </w:t>
      </w:r>
      <w:r w:rsidR="002C06D1" w:rsidRPr="001C4B41">
        <w:rPr>
          <w:rFonts w:cs="Times New Roman"/>
          <w:sz w:val="28"/>
          <w:szCs w:val="28"/>
        </w:rPr>
        <w:t>CTRSH</w:t>
      </w:r>
      <w:r w:rsidRPr="001C4B41">
        <w:rPr>
          <w:rFonts w:cs="Times New Roman"/>
          <w:sz w:val="28"/>
          <w:szCs w:val="28"/>
        </w:rPr>
        <w:t xml:space="preserve"> phát sinh toàn tỉnh hiện nay là </w:t>
      </w:r>
      <w:r w:rsidRPr="001C4B41">
        <w:rPr>
          <w:rFonts w:cs="Times New Roman"/>
          <w:b/>
          <w:bCs/>
          <w:sz w:val="28"/>
          <w:szCs w:val="28"/>
        </w:rPr>
        <w:t>965,5 tấn/ngày</w:t>
      </w:r>
      <w:r w:rsidRPr="001C4B41">
        <w:rPr>
          <w:rFonts w:cs="Times New Roman"/>
          <w:sz w:val="28"/>
          <w:szCs w:val="28"/>
        </w:rPr>
        <w:t>, trong đó cao nhất là thành phố Bắc Giang phát sinh 152,2 tấn/ngày, thị xã Việt Yên 126 tấn/ngày, huyện Lục Nam 122,3 tấn/ngày, thấp nhất là huyện Sơn Động là 30,03 tấn/ngày.</w:t>
      </w:r>
    </w:p>
    <w:p w14:paraId="47A9F8BB" w14:textId="77777777" w:rsidR="00AC14A4" w:rsidRPr="001C4B41" w:rsidRDefault="00AC14A4" w:rsidP="007E304E">
      <w:pPr>
        <w:spacing w:after="0" w:line="360" w:lineRule="exact"/>
        <w:ind w:firstLine="680"/>
        <w:jc w:val="center"/>
        <w:rPr>
          <w:rFonts w:cs="Times New Roman"/>
          <w:i/>
          <w:iCs/>
          <w:spacing w:val="-4"/>
          <w:sz w:val="28"/>
          <w:szCs w:val="28"/>
        </w:rPr>
      </w:pPr>
      <w:r w:rsidRPr="001C4B41">
        <w:rPr>
          <w:rFonts w:cs="Times New Roman"/>
          <w:i/>
          <w:iCs/>
          <w:spacing w:val="-4"/>
          <w:sz w:val="28"/>
          <w:szCs w:val="28"/>
          <w:lang w:val="hsb-DE"/>
        </w:rPr>
        <w:t>(</w:t>
      </w:r>
      <w:r w:rsidRPr="001C4B41">
        <w:rPr>
          <w:rFonts w:cs="Times New Roman"/>
          <w:i/>
          <w:iCs/>
          <w:spacing w:val="-4"/>
          <w:sz w:val="28"/>
          <w:szCs w:val="28"/>
        </w:rPr>
        <w:t>Chi tiết theo Biểu số 01 kèm theo)</w:t>
      </w:r>
    </w:p>
    <w:p w14:paraId="678260D7" w14:textId="5CA3CED2" w:rsidR="00141289" w:rsidRPr="001C4B41" w:rsidRDefault="00141289" w:rsidP="007E304E">
      <w:pPr>
        <w:spacing w:after="0" w:line="360" w:lineRule="exact"/>
        <w:ind w:firstLine="680"/>
        <w:jc w:val="both"/>
        <w:rPr>
          <w:rFonts w:cs="Times New Roman"/>
          <w:b/>
          <w:bCs/>
          <w:sz w:val="28"/>
          <w:szCs w:val="26"/>
        </w:rPr>
      </w:pPr>
      <w:r w:rsidRPr="001C4B41">
        <w:rPr>
          <w:rFonts w:cs="Times New Roman"/>
          <w:b/>
          <w:bCs/>
          <w:sz w:val="28"/>
          <w:szCs w:val="26"/>
        </w:rPr>
        <w:t xml:space="preserve">II. </w:t>
      </w:r>
      <w:r w:rsidR="007A2E1D" w:rsidRPr="001C4B41">
        <w:rPr>
          <w:rFonts w:cs="Times New Roman"/>
          <w:b/>
          <w:bCs/>
          <w:sz w:val="28"/>
          <w:szCs w:val="26"/>
        </w:rPr>
        <w:t>CÔNG TÁC QUY HOẠCH VÀ BAN HÀNH CƠ CHẾ, CHÍNH SÁCH QUẢN LÝ CTRSH</w:t>
      </w:r>
    </w:p>
    <w:p w14:paraId="25B62BA3" w14:textId="7D5F5BFE" w:rsidR="00B63356" w:rsidRPr="001C4B41" w:rsidRDefault="00FA348B" w:rsidP="007E304E">
      <w:pPr>
        <w:pStyle w:val="BodyTextIndent2"/>
        <w:spacing w:line="360" w:lineRule="exact"/>
        <w:ind w:firstLine="680"/>
        <w:rPr>
          <w:rFonts w:ascii="Times New Roman" w:hAnsi="Times New Roman"/>
          <w:szCs w:val="28"/>
          <w:lang w:val="es-ES"/>
        </w:rPr>
      </w:pPr>
      <w:r w:rsidRPr="001C4B41">
        <w:rPr>
          <w:rFonts w:ascii="Times New Roman" w:hAnsi="Times New Roman"/>
          <w:spacing w:val="-2"/>
          <w:szCs w:val="28"/>
        </w:rPr>
        <w:t xml:space="preserve">- </w:t>
      </w:r>
      <w:r w:rsidR="00B63356" w:rsidRPr="001C4B41">
        <w:rPr>
          <w:rFonts w:ascii="Times New Roman" w:hAnsi="Times New Roman"/>
          <w:spacing w:val="-2"/>
          <w:szCs w:val="28"/>
        </w:rPr>
        <w:t xml:space="preserve">Theo Quyết định số 219/QĐ-TTg ngày 17/02/2022 của Thủ tướng Chính phủ phê duyệt Quy hoạch tỉnh Bắc Giang thời kỳ 2021-2030, tầm nhìn đến năm 2050. Theo đó dự kiến đến năm 2030 tỉnh sẽ có </w:t>
      </w:r>
      <w:r w:rsidR="00B63356" w:rsidRPr="001C4B41">
        <w:rPr>
          <w:rFonts w:ascii="Times New Roman" w:hAnsi="Times New Roman"/>
          <w:szCs w:val="28"/>
          <w:lang w:val="es-ES"/>
        </w:rPr>
        <w:t xml:space="preserve">03 khu xử lý </w:t>
      </w:r>
      <w:r w:rsidR="002C06D1" w:rsidRPr="001C4B41">
        <w:rPr>
          <w:rFonts w:ascii="Times New Roman" w:hAnsi="Times New Roman"/>
          <w:szCs w:val="28"/>
          <w:lang w:val="es-ES"/>
        </w:rPr>
        <w:t>CTRSH</w:t>
      </w:r>
      <w:r w:rsidR="00B63356" w:rsidRPr="001C4B41">
        <w:rPr>
          <w:rFonts w:ascii="Times New Roman" w:hAnsi="Times New Roman"/>
          <w:szCs w:val="28"/>
          <w:lang w:val="es-ES"/>
        </w:rPr>
        <w:t xml:space="preserve"> tập trung quy mô liên vùng, liên huyện là: </w:t>
      </w:r>
      <w:r w:rsidR="00B63356" w:rsidRPr="001C4B41">
        <w:rPr>
          <w:rFonts w:ascii="Times New Roman" w:hAnsi="Times New Roman"/>
          <w:szCs w:val="28"/>
        </w:rPr>
        <w:t xml:space="preserve">Nhà máy xử lý </w:t>
      </w:r>
      <w:r w:rsidR="002C06D1" w:rsidRPr="001C4B41">
        <w:rPr>
          <w:rFonts w:ascii="Times New Roman" w:hAnsi="Times New Roman"/>
          <w:szCs w:val="28"/>
        </w:rPr>
        <w:t>CTRSH</w:t>
      </w:r>
      <w:r w:rsidR="00B63356" w:rsidRPr="001C4B41">
        <w:rPr>
          <w:rFonts w:ascii="Times New Roman" w:hAnsi="Times New Roman"/>
          <w:szCs w:val="28"/>
        </w:rPr>
        <w:t xml:space="preserve"> tập trung tại</w:t>
      </w:r>
      <w:r w:rsidR="00B63356" w:rsidRPr="001C4B41">
        <w:rPr>
          <w:rFonts w:ascii="Times New Roman" w:hAnsi="Times New Roman"/>
          <w:szCs w:val="28"/>
          <w:lang w:val="es-ES"/>
        </w:rPr>
        <w:t xml:space="preserve"> thành phố Bắc Giang công suất 400 tấn/ngày, diện tích 24,7ha; huyện Lục Nam công suất 250 tấn/ngày, diện tích 8,8ha; huyện Hiệp Hòa công suất 250 tấn/ngày, diện tích </w:t>
      </w:r>
      <w:r w:rsidR="00B63356" w:rsidRPr="001C4B41">
        <w:rPr>
          <w:rFonts w:ascii="Times New Roman" w:hAnsi="Times New Roman"/>
          <w:szCs w:val="28"/>
          <w:lang w:val="es-ES"/>
        </w:rPr>
        <w:lastRenderedPageBreak/>
        <w:t>9,8ha. Ngoài ra tại mỗi huyện đầu tư một khu xử lý chất thải vùng huyện công suất 50-200 tấn/ngày và một số lò đốt rác quy mô cấp xã, liên xã.</w:t>
      </w:r>
    </w:p>
    <w:p w14:paraId="58B4D3D9" w14:textId="1154D39D" w:rsidR="00B63356" w:rsidRPr="001C4B41" w:rsidRDefault="00B63356" w:rsidP="007E304E">
      <w:pPr>
        <w:spacing w:after="0" w:line="360" w:lineRule="exact"/>
        <w:ind w:firstLine="680"/>
        <w:jc w:val="both"/>
        <w:rPr>
          <w:rFonts w:cs="Times New Roman"/>
          <w:iCs/>
          <w:sz w:val="28"/>
          <w:szCs w:val="28"/>
        </w:rPr>
      </w:pPr>
      <w:r w:rsidRPr="001C4B41">
        <w:rPr>
          <w:rFonts w:cs="Times New Roman"/>
          <w:iCs/>
          <w:sz w:val="28"/>
          <w:szCs w:val="28"/>
        </w:rPr>
        <w:t xml:space="preserve">Kết quả, đến nay đã đưa vào hoạt động 05 khu xử lý </w:t>
      </w:r>
      <w:r w:rsidR="002C06D1" w:rsidRPr="001C4B41">
        <w:rPr>
          <w:rFonts w:cs="Times New Roman"/>
          <w:iCs/>
          <w:sz w:val="28"/>
          <w:szCs w:val="28"/>
        </w:rPr>
        <w:t>CTRSH</w:t>
      </w:r>
      <w:r w:rsidRPr="001C4B41">
        <w:rPr>
          <w:rFonts w:cs="Times New Roman"/>
          <w:iCs/>
          <w:sz w:val="28"/>
          <w:szCs w:val="28"/>
        </w:rPr>
        <w:t xml:space="preserve"> vùng huyện tại thành phố Bắc Giang, thị xã Việt Yên, huyện Yên Dũng, huyện Hiệp Hòa và huyện Yên Thế; đầu tư mới 01 Nhà máy xử lý rác thải tại xã Kiên Thành, huyện Lục Ngạn công suất 100 tấn/ngày; triển khai thu hút đầu tư, xây dựng 03 Nhà máy xử lý tập trung của tỉnh tại thành phố Bắc Giang, huyện Hiệp Hòa và huyện Lục Nam (tại huyện Lục Nam đang tạm dừng triển khai) và hoạt động 76 lò đốt </w:t>
      </w:r>
      <w:r w:rsidR="002C06D1" w:rsidRPr="001C4B41">
        <w:rPr>
          <w:rFonts w:cs="Times New Roman"/>
          <w:iCs/>
          <w:sz w:val="28"/>
          <w:szCs w:val="28"/>
        </w:rPr>
        <w:t>CTRSH</w:t>
      </w:r>
      <w:r w:rsidRPr="001C4B41">
        <w:rPr>
          <w:rFonts w:cs="Times New Roman"/>
          <w:iCs/>
          <w:sz w:val="28"/>
          <w:szCs w:val="28"/>
        </w:rPr>
        <w:t xml:space="preserve"> quy mô xã, cụm xã. </w:t>
      </w:r>
    </w:p>
    <w:p w14:paraId="766D15C6" w14:textId="19431DB3" w:rsidR="00FA348B" w:rsidRPr="001C4B41" w:rsidRDefault="00FA348B" w:rsidP="007E304E">
      <w:pPr>
        <w:widowControl w:val="0"/>
        <w:spacing w:after="0" w:line="360" w:lineRule="exact"/>
        <w:ind w:firstLine="680"/>
        <w:jc w:val="both"/>
        <w:rPr>
          <w:rFonts w:cs="Times New Roman"/>
          <w:sz w:val="28"/>
          <w:szCs w:val="28"/>
          <w:lang w:val="hsb-DE"/>
        </w:rPr>
      </w:pPr>
      <w:r w:rsidRPr="001C4B41">
        <w:rPr>
          <w:rFonts w:cs="Times New Roman"/>
          <w:iCs/>
          <w:sz w:val="28"/>
          <w:szCs w:val="28"/>
        </w:rPr>
        <w:t xml:space="preserve">- </w:t>
      </w:r>
      <w:r w:rsidR="004360CE" w:rsidRPr="001C4B41">
        <w:rPr>
          <w:rFonts w:cs="Times New Roman"/>
          <w:iCs/>
          <w:sz w:val="28"/>
          <w:szCs w:val="28"/>
        </w:rPr>
        <w:t xml:space="preserve">Tỉnh ủy, HĐND, UBND tỉnh ban hành nhiều cơ chế, chính sách quản lý CTRSH, như: </w:t>
      </w:r>
      <w:r w:rsidR="004F6CCA" w:rsidRPr="001C4B41">
        <w:rPr>
          <w:rFonts w:cs="Times New Roman"/>
          <w:bCs/>
          <w:sz w:val="28"/>
          <w:szCs w:val="26"/>
        </w:rPr>
        <w:t>Chỉ thị số 17-CT/TU ngày 17/02/2020, Kết luận số 99-KL/TU ngày 18/5/2021 của Ban Thường vụ Tỉnh ủy</w:t>
      </w:r>
      <w:r w:rsidR="000E1861" w:rsidRPr="001C4B41">
        <w:rPr>
          <w:rFonts w:cs="Times New Roman"/>
          <w:bCs/>
          <w:sz w:val="28"/>
          <w:szCs w:val="26"/>
        </w:rPr>
        <w:t xml:space="preserve"> </w:t>
      </w:r>
      <w:r w:rsidR="000E1861" w:rsidRPr="001C4B41">
        <w:rPr>
          <w:rFonts w:cs="Times New Roman"/>
          <w:sz w:val="28"/>
          <w:szCs w:val="28"/>
        </w:rPr>
        <w:t xml:space="preserve">về tập trung đẩy mạnh thực hiện Chỉ thị số 17-CT/TU ngày 27/02/2020 huy động toàn dân tập trung thu gom, xử lý triệt để rác thải ra môi trường; </w:t>
      </w:r>
      <w:r w:rsidR="00DF0EF2" w:rsidRPr="001C4B41">
        <w:rPr>
          <w:rFonts w:cs="Times New Roman"/>
          <w:sz w:val="28"/>
          <w:szCs w:val="28"/>
        </w:rPr>
        <w:t xml:space="preserve">HĐND tỉnh ban hành </w:t>
      </w:r>
      <w:r w:rsidR="000E1861" w:rsidRPr="001C4B41">
        <w:rPr>
          <w:rFonts w:cs="Times New Roman"/>
          <w:sz w:val="28"/>
          <w:szCs w:val="28"/>
        </w:rPr>
        <w:t>Nghị quyết số 06/2020/NQ-HĐND ngày 09/7/2020 Quy định hỗ trợ từ ngân sách nhà nước cho đầu tư xây dựng các lò đốt rác và hoạt động xử lý rác thải sinh hoạt trên địa bàn tỉnh, giai đoạ</w:t>
      </w:r>
      <w:r w:rsidR="008F7587" w:rsidRPr="001C4B41">
        <w:rPr>
          <w:rFonts w:cs="Times New Roman"/>
          <w:sz w:val="28"/>
          <w:szCs w:val="28"/>
        </w:rPr>
        <w:t>n 2020-2025</w:t>
      </w:r>
      <w:r w:rsidR="000E1861" w:rsidRPr="001C4B41">
        <w:rPr>
          <w:rFonts w:cs="Times New Roman"/>
          <w:sz w:val="28"/>
          <w:szCs w:val="28"/>
        </w:rPr>
        <w:t>;</w:t>
      </w:r>
      <w:r w:rsidR="00DF0EF2" w:rsidRPr="001C4B41">
        <w:rPr>
          <w:rFonts w:cs="Times New Roman"/>
          <w:sz w:val="28"/>
          <w:szCs w:val="28"/>
        </w:rPr>
        <w:t xml:space="preserve"> UBND tỉnh ban hành các Kế hoạch, Quyết định: </w:t>
      </w:r>
      <w:r w:rsidR="008F7587" w:rsidRPr="001C4B41">
        <w:rPr>
          <w:rFonts w:cs="Times New Roman"/>
          <w:sz w:val="28"/>
          <w:szCs w:val="28"/>
        </w:rPr>
        <w:t xml:space="preserve">Kế hoạch số 278/KH-UBND ngày 18/6/2021 của UBND tỉnh thực hiện Kết luận số 99- KL/TU ngày 18/5/2021 của Ban Thường vụ Tỉnh ủy, </w:t>
      </w:r>
      <w:r w:rsidR="000E1861" w:rsidRPr="001C4B41">
        <w:rPr>
          <w:rFonts w:eastAsia="Arial" w:cs="Times New Roman"/>
          <w:sz w:val="28"/>
          <w:szCs w:val="28"/>
        </w:rPr>
        <w:t>Quyết định số 39/2021/QĐ-UBND ngày 19/8/2021 Quy định giá tối đa dịch vụ thu gom, vận chuyển, xử lý chất thải rắn sinh hoạt trên địa bàn tỉnh;</w:t>
      </w:r>
      <w:r w:rsidR="008F7587" w:rsidRPr="001C4B41">
        <w:rPr>
          <w:rFonts w:eastAsia="Arial" w:cs="Times New Roman"/>
          <w:sz w:val="28"/>
          <w:szCs w:val="28"/>
        </w:rPr>
        <w:t xml:space="preserve"> </w:t>
      </w:r>
      <w:r w:rsidR="000E1861" w:rsidRPr="001C4B41">
        <w:rPr>
          <w:rFonts w:cs="Times New Roman"/>
          <w:iCs/>
          <w:sz w:val="28"/>
          <w:szCs w:val="28"/>
        </w:rPr>
        <w:t>Quyết định số 25/2021/QĐ-UBND ngày 01/7/2021 Quy định quản lý chất thải rắn sinh hoạt trên địa bàn tỉnh;</w:t>
      </w:r>
      <w:r w:rsidR="008F7587" w:rsidRPr="001C4B41">
        <w:rPr>
          <w:rFonts w:cs="Times New Roman"/>
          <w:iCs/>
          <w:sz w:val="28"/>
          <w:szCs w:val="28"/>
        </w:rPr>
        <w:t xml:space="preserve"> </w:t>
      </w:r>
      <w:r w:rsidR="000E1861" w:rsidRPr="001C4B41">
        <w:rPr>
          <w:rFonts w:cs="Times New Roman"/>
          <w:sz w:val="28"/>
          <w:szCs w:val="28"/>
        </w:rPr>
        <w:t>Quyết định số 1553/QĐ-UBND ngày 29/12/2021 phê duyệt Đề án tuyên truyền, vận động, hướng dẫn hội viên phụ nữ thực hiện thu gom, phân loại, đổ rác thải sinh hoạt đúng quy định trên địa bàn tỉnh Bắc Giang, giai đoạ</w:t>
      </w:r>
      <w:r w:rsidR="008F7587" w:rsidRPr="001C4B41">
        <w:rPr>
          <w:rFonts w:cs="Times New Roman"/>
          <w:sz w:val="28"/>
          <w:szCs w:val="28"/>
        </w:rPr>
        <w:t>n 2021-2025</w:t>
      </w:r>
      <w:r w:rsidR="00166302" w:rsidRPr="001C4B41">
        <w:rPr>
          <w:rFonts w:cs="Times New Roman"/>
          <w:sz w:val="28"/>
          <w:szCs w:val="28"/>
        </w:rPr>
        <w:t>;</w:t>
      </w:r>
      <w:r w:rsidR="000E1861" w:rsidRPr="001C4B41">
        <w:rPr>
          <w:rFonts w:cs="Times New Roman"/>
          <w:sz w:val="28"/>
          <w:szCs w:val="28"/>
          <w:lang w:val="hsb-DE"/>
        </w:rPr>
        <w:t xml:space="preserve"> Quyết định số 1084/QĐ-UBND ngày 03/10/2023 Đơn giá dịch vụ thu gom, vận chuyển và xử lý chất thải rắn sinh hoạt trên địa bàn tỉnh</w:t>
      </w:r>
      <w:r w:rsidR="00866810" w:rsidRPr="001C4B41">
        <w:rPr>
          <w:rFonts w:cs="Times New Roman"/>
          <w:sz w:val="28"/>
          <w:szCs w:val="28"/>
          <w:lang w:val="hsb-DE"/>
        </w:rPr>
        <w:t>; Kế hoạch số 56/KH-UBND ngày 05/9/2024 triển khai phân loại CTRSH tại nguồn trên địa</w:t>
      </w:r>
      <w:r w:rsidR="00A84104" w:rsidRPr="001C4B41">
        <w:rPr>
          <w:rFonts w:cs="Times New Roman"/>
          <w:sz w:val="28"/>
          <w:szCs w:val="28"/>
          <w:lang w:val="hsb-DE"/>
        </w:rPr>
        <w:t xml:space="preserve"> </w:t>
      </w:r>
      <w:r w:rsidR="00866810" w:rsidRPr="001C4B41">
        <w:rPr>
          <w:rFonts w:cs="Times New Roman"/>
          <w:sz w:val="28"/>
          <w:szCs w:val="28"/>
          <w:lang w:val="hsb-DE"/>
        </w:rPr>
        <w:t>bàn tỉnh,</w:t>
      </w:r>
      <w:r w:rsidR="00166302" w:rsidRPr="001C4B41">
        <w:rPr>
          <w:rFonts w:cs="Times New Roman"/>
          <w:sz w:val="28"/>
          <w:szCs w:val="28"/>
          <w:lang w:val="hsb-DE"/>
        </w:rPr>
        <w:t>...</w:t>
      </w:r>
      <w:r w:rsidR="000E1861" w:rsidRPr="001C4B41">
        <w:rPr>
          <w:rFonts w:cs="Times New Roman"/>
          <w:sz w:val="28"/>
          <w:szCs w:val="28"/>
          <w:lang w:val="hsb-DE"/>
        </w:rPr>
        <w:t>.</w:t>
      </w:r>
    </w:p>
    <w:p w14:paraId="641AFEAE" w14:textId="7EED9AA7" w:rsidR="004A01C7" w:rsidRPr="001C4B41" w:rsidRDefault="004A01C7" w:rsidP="007E304E">
      <w:pPr>
        <w:widowControl w:val="0"/>
        <w:spacing w:after="0" w:line="360" w:lineRule="exact"/>
        <w:ind w:firstLine="680"/>
        <w:jc w:val="both"/>
        <w:rPr>
          <w:rFonts w:cs="Times New Roman"/>
          <w:iCs/>
          <w:sz w:val="28"/>
          <w:szCs w:val="28"/>
        </w:rPr>
      </w:pPr>
      <w:r w:rsidRPr="001C4B41">
        <w:rPr>
          <w:rFonts w:cs="Times New Roman"/>
          <w:sz w:val="28"/>
          <w:szCs w:val="28"/>
          <w:lang w:val="hsb-DE"/>
        </w:rPr>
        <w:t>Nhìn chung công tác quy hoạch, ban hành các cơ chế, chính sách về quản lý CTRSH trên địa bàn tỉnh cơ bản đầy đủ, kịp thờ</w:t>
      </w:r>
      <w:r w:rsidR="002C1CB0" w:rsidRPr="001C4B41">
        <w:rPr>
          <w:rFonts w:cs="Times New Roman"/>
          <w:sz w:val="28"/>
          <w:szCs w:val="28"/>
          <w:lang w:val="hsb-DE"/>
        </w:rPr>
        <w:t>i, đáp ứng được tình hình thực tế của tỉnh.</w:t>
      </w:r>
    </w:p>
    <w:p w14:paraId="0A5AC888" w14:textId="16505723" w:rsidR="00D0436B" w:rsidRPr="001C4B41" w:rsidRDefault="00D0436B" w:rsidP="007E304E">
      <w:pPr>
        <w:spacing w:after="0" w:line="360" w:lineRule="exact"/>
        <w:ind w:firstLine="680"/>
        <w:jc w:val="both"/>
        <w:rPr>
          <w:rFonts w:cs="Times New Roman"/>
          <w:b/>
          <w:bCs/>
          <w:sz w:val="28"/>
          <w:szCs w:val="26"/>
        </w:rPr>
      </w:pPr>
      <w:r w:rsidRPr="001C4B41">
        <w:rPr>
          <w:rFonts w:cs="Times New Roman"/>
          <w:b/>
          <w:bCs/>
          <w:sz w:val="28"/>
          <w:szCs w:val="26"/>
        </w:rPr>
        <w:t>I</w:t>
      </w:r>
      <w:r w:rsidR="00717B38" w:rsidRPr="001C4B41">
        <w:rPr>
          <w:rFonts w:cs="Times New Roman"/>
          <w:b/>
          <w:bCs/>
          <w:sz w:val="28"/>
          <w:szCs w:val="26"/>
        </w:rPr>
        <w:t>I</w:t>
      </w:r>
      <w:r w:rsidRPr="001C4B41">
        <w:rPr>
          <w:rFonts w:cs="Times New Roman"/>
          <w:b/>
          <w:bCs/>
          <w:sz w:val="28"/>
          <w:szCs w:val="26"/>
        </w:rPr>
        <w:t xml:space="preserve">I. </w:t>
      </w:r>
      <w:r w:rsidR="005069BF" w:rsidRPr="001C4B41">
        <w:rPr>
          <w:rFonts w:cs="Times New Roman"/>
          <w:b/>
          <w:bCs/>
          <w:sz w:val="28"/>
          <w:szCs w:val="26"/>
        </w:rPr>
        <w:t>CÔNG TÁC PHÂN LOẠI, THU GOM, VẬN CHUYỂN</w:t>
      </w:r>
      <w:r w:rsidR="00500A99" w:rsidRPr="001C4B41">
        <w:rPr>
          <w:rFonts w:cs="Times New Roman"/>
          <w:b/>
          <w:bCs/>
          <w:sz w:val="28"/>
          <w:szCs w:val="26"/>
        </w:rPr>
        <w:t xml:space="preserve"> VÀ XỬ LÝ</w:t>
      </w:r>
      <w:r w:rsidR="00DB7533" w:rsidRPr="001C4B41">
        <w:rPr>
          <w:rFonts w:cs="Times New Roman"/>
          <w:b/>
          <w:bCs/>
          <w:sz w:val="28"/>
          <w:szCs w:val="26"/>
        </w:rPr>
        <w:t xml:space="preserve"> </w:t>
      </w:r>
      <w:r w:rsidR="000769EF" w:rsidRPr="001C4B41">
        <w:rPr>
          <w:rFonts w:cs="Times New Roman"/>
          <w:b/>
          <w:bCs/>
          <w:sz w:val="28"/>
          <w:szCs w:val="26"/>
        </w:rPr>
        <w:t>CTRSH</w:t>
      </w:r>
    </w:p>
    <w:p w14:paraId="2DC6AB77" w14:textId="69C2470E" w:rsidR="00DF3082" w:rsidRPr="001C4B41" w:rsidRDefault="00DF3082" w:rsidP="007E304E">
      <w:pPr>
        <w:spacing w:after="0" w:line="360" w:lineRule="exact"/>
        <w:ind w:firstLine="680"/>
        <w:rPr>
          <w:rFonts w:cs="Times New Roman"/>
          <w:b/>
          <w:bCs/>
          <w:sz w:val="28"/>
          <w:szCs w:val="26"/>
        </w:rPr>
      </w:pPr>
      <w:r w:rsidRPr="001C4B41">
        <w:rPr>
          <w:rFonts w:cs="Times New Roman"/>
          <w:b/>
          <w:bCs/>
          <w:sz w:val="28"/>
          <w:szCs w:val="26"/>
        </w:rPr>
        <w:t xml:space="preserve">1. </w:t>
      </w:r>
      <w:r w:rsidR="005069BF" w:rsidRPr="001C4B41">
        <w:rPr>
          <w:rFonts w:cs="Times New Roman"/>
          <w:b/>
          <w:bCs/>
          <w:sz w:val="28"/>
          <w:szCs w:val="26"/>
        </w:rPr>
        <w:t>Hoạt động</w:t>
      </w:r>
      <w:r w:rsidR="007C5A92" w:rsidRPr="001C4B41">
        <w:rPr>
          <w:rFonts w:cs="Times New Roman"/>
          <w:b/>
          <w:bCs/>
          <w:sz w:val="28"/>
          <w:szCs w:val="26"/>
        </w:rPr>
        <w:t xml:space="preserve"> </w:t>
      </w:r>
      <w:r w:rsidRPr="001C4B41">
        <w:rPr>
          <w:rFonts w:cs="Times New Roman"/>
          <w:b/>
          <w:bCs/>
          <w:sz w:val="28"/>
          <w:szCs w:val="26"/>
        </w:rPr>
        <w:t>phân loại rác tại nguồn</w:t>
      </w:r>
      <w:r w:rsidR="007C5A92" w:rsidRPr="001C4B41">
        <w:rPr>
          <w:rFonts w:cs="Times New Roman"/>
          <w:b/>
          <w:bCs/>
          <w:sz w:val="28"/>
          <w:szCs w:val="26"/>
        </w:rPr>
        <w:t xml:space="preserve"> </w:t>
      </w:r>
    </w:p>
    <w:p w14:paraId="3172C9EE" w14:textId="78F488E6" w:rsidR="00737EF6" w:rsidRPr="001C4B41" w:rsidRDefault="00737EF6" w:rsidP="007E304E">
      <w:pPr>
        <w:spacing w:after="0" w:line="360" w:lineRule="exact"/>
        <w:ind w:firstLine="680"/>
        <w:jc w:val="both"/>
        <w:rPr>
          <w:rFonts w:cs="Times New Roman"/>
          <w:spacing w:val="-2"/>
          <w:sz w:val="28"/>
          <w:szCs w:val="28"/>
        </w:rPr>
      </w:pPr>
      <w:r w:rsidRPr="001C4B41">
        <w:rPr>
          <w:rFonts w:cs="Times New Roman"/>
          <w:sz w:val="28"/>
          <w:szCs w:val="28"/>
        </w:rPr>
        <w:t>Nhằm t</w:t>
      </w:r>
      <w:r w:rsidRPr="001C4B41">
        <w:rPr>
          <w:rFonts w:cs="Times New Roman"/>
          <w:sz w:val="28"/>
          <w:szCs w:val="28"/>
          <w:lang w:val="vi-VN"/>
        </w:rPr>
        <w:t xml:space="preserve">ăng cường khả năng tái sử dụng, tái chế, thu hồi năng lượng, giảm khối lượng </w:t>
      </w:r>
      <w:r w:rsidR="0087207B" w:rsidRPr="001C4B41">
        <w:rPr>
          <w:rFonts w:cs="Times New Roman"/>
          <w:sz w:val="28"/>
          <w:szCs w:val="28"/>
        </w:rPr>
        <w:t>CTRSH</w:t>
      </w:r>
      <w:r w:rsidRPr="001C4B41">
        <w:rPr>
          <w:rFonts w:cs="Times New Roman"/>
          <w:sz w:val="28"/>
          <w:szCs w:val="28"/>
          <w:lang w:val="vi-VN"/>
        </w:rPr>
        <w:t xml:space="preserve"> phải xử lý theo phương án chôn lấp trực tiếp, qua đó tiết kiệm chi phí thu gom, vận chuyển và xử lý</w:t>
      </w:r>
      <w:r w:rsidRPr="001C4B41">
        <w:rPr>
          <w:rFonts w:cs="Times New Roman"/>
          <w:sz w:val="28"/>
          <w:szCs w:val="28"/>
        </w:rPr>
        <w:t>. UBND</w:t>
      </w:r>
      <w:r w:rsidRPr="001C4B41">
        <w:rPr>
          <w:rFonts w:cs="Times New Roman"/>
          <w:b/>
          <w:bCs/>
          <w:sz w:val="28"/>
          <w:szCs w:val="28"/>
        </w:rPr>
        <w:t xml:space="preserve"> </w:t>
      </w:r>
      <w:r w:rsidRPr="001C4B41">
        <w:rPr>
          <w:rFonts w:cs="Times New Roman"/>
          <w:sz w:val="28"/>
          <w:szCs w:val="28"/>
        </w:rPr>
        <w:t>c</w:t>
      </w:r>
      <w:r w:rsidRPr="001C4B41">
        <w:rPr>
          <w:rStyle w:val="fontstyle21"/>
          <w:b w:val="0"/>
          <w:bCs w:val="0"/>
          <w:iCs/>
          <w:color w:val="auto"/>
          <w:spacing w:val="-2"/>
        </w:rPr>
        <w:t xml:space="preserve">ác huyện, thị xã, thành phố đã chỉ đạo phòng chuyên môn phối hợp với Hội Liên hiệp phụ nữ, UBND cấp xã triển khai phổ biến, hướng dẫn hoạt động phân loại </w:t>
      </w:r>
      <w:r w:rsidR="002C06D1" w:rsidRPr="001C4B41">
        <w:rPr>
          <w:rStyle w:val="fontstyle21"/>
          <w:b w:val="0"/>
          <w:bCs w:val="0"/>
          <w:iCs/>
          <w:color w:val="auto"/>
          <w:spacing w:val="-2"/>
        </w:rPr>
        <w:t>CTRSH</w:t>
      </w:r>
      <w:r w:rsidRPr="001C4B41">
        <w:rPr>
          <w:rStyle w:val="fontstyle21"/>
          <w:b w:val="0"/>
          <w:bCs w:val="0"/>
          <w:iCs/>
          <w:color w:val="auto"/>
          <w:spacing w:val="-2"/>
        </w:rPr>
        <w:t xml:space="preserve"> tại nguồn đến 100% các hộ gia đình bằng nhiều hình thức (tổ chức hội nghị, hội thảo, cuộc thi, tuyên truyền </w:t>
      </w:r>
      <w:r w:rsidRPr="001C4B41">
        <w:rPr>
          <w:rStyle w:val="fontstyle21"/>
          <w:b w:val="0"/>
          <w:bCs w:val="0"/>
          <w:iCs/>
          <w:color w:val="auto"/>
          <w:spacing w:val="-2"/>
        </w:rPr>
        <w:lastRenderedPageBreak/>
        <w:t>qua băng rôn, khẩu hiệu, báo chí, loa truyền thanh,…).</w:t>
      </w:r>
      <w:r w:rsidRPr="001C4B41">
        <w:rPr>
          <w:rStyle w:val="fontstyle21"/>
          <w:iCs/>
          <w:color w:val="auto"/>
          <w:spacing w:val="-2"/>
        </w:rPr>
        <w:t xml:space="preserve"> </w:t>
      </w:r>
      <w:r w:rsidRPr="001C4B41">
        <w:rPr>
          <w:rFonts w:cs="Times New Roman"/>
          <w:spacing w:val="-2"/>
          <w:sz w:val="28"/>
          <w:szCs w:val="28"/>
        </w:rPr>
        <w:t>Nhiều mô hình từ việc phân loại và bán rác tái chế tại hộ gia đình đã phát huy hiệu quả, có sức lan tỏa trong cộng đồng. Mỗi huyện, thị xã, hành phố lựa chọn 01 xã/phường/thị trấn và 209 thôn, tổ dân phố xây dựng mô hình về “</w:t>
      </w:r>
      <w:r w:rsidRPr="001C4B41">
        <w:rPr>
          <w:rFonts w:cs="Times New Roman"/>
          <w:i/>
          <w:spacing w:val="-2"/>
          <w:sz w:val="28"/>
          <w:szCs w:val="28"/>
        </w:rPr>
        <w:t xml:space="preserve">thu gom phân loại, đổ rác thải đúng quy định”; </w:t>
      </w:r>
      <w:r w:rsidRPr="001C4B41">
        <w:rPr>
          <w:rFonts w:cs="Times New Roman"/>
          <w:spacing w:val="-2"/>
          <w:sz w:val="28"/>
          <w:szCs w:val="28"/>
        </w:rPr>
        <w:t xml:space="preserve">đến nay toàn tỉnh đã nhân rộng và xây dựng 3.425 câu lạc bộ, mô hình thực hiện; có 370 mô hình Phụ nữ thu gom phân loại, xử lý </w:t>
      </w:r>
      <w:r w:rsidR="002C06D1" w:rsidRPr="001C4B41">
        <w:rPr>
          <w:rFonts w:cs="Times New Roman"/>
          <w:spacing w:val="-2"/>
          <w:sz w:val="28"/>
          <w:szCs w:val="28"/>
        </w:rPr>
        <w:t>CTRSH</w:t>
      </w:r>
      <w:r w:rsidRPr="001C4B41">
        <w:rPr>
          <w:rFonts w:cs="Times New Roman"/>
          <w:spacing w:val="-2"/>
          <w:sz w:val="28"/>
          <w:szCs w:val="28"/>
        </w:rPr>
        <w:t xml:space="preserve"> bằng phương pháp hữu cơ</w:t>
      </w:r>
      <w:r w:rsidRPr="001C4B41">
        <w:rPr>
          <w:rFonts w:cs="Times New Roman"/>
          <w:spacing w:val="-2"/>
          <w:sz w:val="28"/>
          <w:szCs w:val="28"/>
          <w:vertAlign w:val="superscript"/>
        </w:rPr>
        <w:t>(</w:t>
      </w:r>
      <w:r w:rsidRPr="001C4B41">
        <w:rPr>
          <w:rStyle w:val="FootnoteReference"/>
          <w:rFonts w:cs="Times New Roman"/>
          <w:b/>
          <w:bCs/>
          <w:spacing w:val="-2"/>
          <w:sz w:val="28"/>
          <w:szCs w:val="28"/>
        </w:rPr>
        <w:footnoteReference w:id="1"/>
      </w:r>
      <w:r w:rsidRPr="001C4B41">
        <w:rPr>
          <w:rFonts w:cs="Times New Roman"/>
          <w:spacing w:val="-2"/>
          <w:sz w:val="28"/>
          <w:szCs w:val="28"/>
          <w:vertAlign w:val="superscript"/>
        </w:rPr>
        <w:t>)</w:t>
      </w:r>
      <w:r w:rsidRPr="001C4B41">
        <w:rPr>
          <w:rFonts w:cs="Times New Roman"/>
          <w:spacing w:val="-2"/>
          <w:sz w:val="28"/>
          <w:szCs w:val="28"/>
        </w:rPr>
        <w:t>.</w:t>
      </w:r>
    </w:p>
    <w:p w14:paraId="1BB97286" w14:textId="549B6F28" w:rsidR="00737EF6" w:rsidRPr="001C4B41" w:rsidRDefault="00D33C28" w:rsidP="007E304E">
      <w:pPr>
        <w:pStyle w:val="BodyTextIndent2"/>
        <w:spacing w:line="360" w:lineRule="exact"/>
        <w:ind w:firstLine="680"/>
        <w:rPr>
          <w:rFonts w:ascii="Times New Roman" w:hAnsi="Times New Roman"/>
          <w:szCs w:val="28"/>
        </w:rPr>
      </w:pPr>
      <w:r w:rsidRPr="001C4B41">
        <w:rPr>
          <w:rFonts w:ascii="Times New Roman" w:hAnsi="Times New Roman"/>
          <w:szCs w:val="28"/>
        </w:rPr>
        <w:t>C</w:t>
      </w:r>
      <w:r w:rsidR="00737EF6" w:rsidRPr="001C4B41">
        <w:rPr>
          <w:rFonts w:ascii="Times New Roman" w:hAnsi="Times New Roman"/>
          <w:szCs w:val="28"/>
        </w:rPr>
        <w:t xml:space="preserve">ác hộ gia đình trên địa bàn các huyện, thị xã, thành phố đã thực hiện phân loại </w:t>
      </w:r>
      <w:r w:rsidR="002C06D1" w:rsidRPr="001C4B41">
        <w:rPr>
          <w:rFonts w:ascii="Times New Roman" w:hAnsi="Times New Roman"/>
          <w:szCs w:val="28"/>
        </w:rPr>
        <w:t>CTRSH</w:t>
      </w:r>
      <w:r w:rsidR="00737EF6" w:rsidRPr="001C4B41">
        <w:rPr>
          <w:rFonts w:ascii="Times New Roman" w:hAnsi="Times New Roman"/>
          <w:szCs w:val="28"/>
        </w:rPr>
        <w:t xml:space="preserve"> tại nguồn thành 03 loại (</w:t>
      </w:r>
      <w:r w:rsidR="00737EF6" w:rsidRPr="001C4B41">
        <w:rPr>
          <w:rFonts w:ascii="Times New Roman" w:hAnsi="Times New Roman"/>
          <w:i/>
          <w:szCs w:val="28"/>
        </w:rPr>
        <w:t>gồm: rác hữu cơ, rác tái chế, rác khác</w:t>
      </w:r>
      <w:r w:rsidR="00737EF6" w:rsidRPr="001C4B41">
        <w:rPr>
          <w:rFonts w:ascii="Times New Roman" w:hAnsi="Times New Roman"/>
          <w:szCs w:val="28"/>
        </w:rPr>
        <w:t>) hoặc phân loại thành 02 loại (</w:t>
      </w:r>
      <w:r w:rsidR="00737EF6" w:rsidRPr="001C4B41">
        <w:rPr>
          <w:rFonts w:ascii="Times New Roman" w:hAnsi="Times New Roman"/>
          <w:i/>
          <w:szCs w:val="28"/>
        </w:rPr>
        <w:t>gồm: rác tái chế và rác khác</w:t>
      </w:r>
      <w:r w:rsidR="00737EF6" w:rsidRPr="001C4B41">
        <w:rPr>
          <w:rFonts w:ascii="Times New Roman" w:hAnsi="Times New Roman"/>
          <w:szCs w:val="28"/>
        </w:rPr>
        <w:t xml:space="preserve">). </w:t>
      </w:r>
      <w:r w:rsidR="002C06D1" w:rsidRPr="001C4B41">
        <w:rPr>
          <w:rFonts w:ascii="Times New Roman" w:hAnsi="Times New Roman"/>
          <w:szCs w:val="28"/>
        </w:rPr>
        <w:t>CTRSH</w:t>
      </w:r>
      <w:r w:rsidR="00737EF6" w:rsidRPr="001C4B41">
        <w:rPr>
          <w:rFonts w:ascii="Times New Roman" w:hAnsi="Times New Roman"/>
          <w:szCs w:val="28"/>
        </w:rPr>
        <w:t xml:space="preserve"> hữu cơ được sử dụng ủ phân vi sinh hoặc tái sử dụng cho chăn nuôi, </w:t>
      </w:r>
      <w:r w:rsidR="002C06D1" w:rsidRPr="001C4B41">
        <w:rPr>
          <w:rFonts w:ascii="Times New Roman" w:hAnsi="Times New Roman"/>
          <w:szCs w:val="28"/>
        </w:rPr>
        <w:t>CTRSH</w:t>
      </w:r>
      <w:r w:rsidR="00737EF6" w:rsidRPr="001C4B41">
        <w:rPr>
          <w:rFonts w:ascii="Times New Roman" w:hAnsi="Times New Roman"/>
          <w:szCs w:val="28"/>
        </w:rPr>
        <w:t xml:space="preserve"> tái chế được bán cho các cơ sở tái chế gây quỹ hội ủng hộ gia đình, hội viên phụ nữ, học sinh có hoàn cảnh khó khăn,.., </w:t>
      </w:r>
      <w:r w:rsidR="002C06D1" w:rsidRPr="001C4B41">
        <w:rPr>
          <w:rFonts w:ascii="Times New Roman" w:hAnsi="Times New Roman"/>
          <w:szCs w:val="28"/>
        </w:rPr>
        <w:t>CTRSH</w:t>
      </w:r>
      <w:r w:rsidR="00737EF6" w:rsidRPr="001C4B41">
        <w:rPr>
          <w:rFonts w:ascii="Times New Roman" w:hAnsi="Times New Roman"/>
          <w:szCs w:val="28"/>
        </w:rPr>
        <w:t xml:space="preserve"> khác được các đơn vị vệ sinh môi trường vận chuyển ra các điểm tập kết, khu xử lý để xử lý.</w:t>
      </w:r>
    </w:p>
    <w:p w14:paraId="57CBB503" w14:textId="2F7ADD0B" w:rsidR="00D0436B" w:rsidRPr="001C4B41" w:rsidRDefault="00DF3082" w:rsidP="007E304E">
      <w:pPr>
        <w:spacing w:after="0" w:line="360" w:lineRule="exact"/>
        <w:ind w:firstLine="680"/>
        <w:rPr>
          <w:rFonts w:cs="Times New Roman"/>
          <w:b/>
          <w:bCs/>
          <w:sz w:val="28"/>
          <w:szCs w:val="26"/>
        </w:rPr>
      </w:pPr>
      <w:r w:rsidRPr="001C4B41">
        <w:rPr>
          <w:rFonts w:cs="Times New Roman"/>
          <w:b/>
          <w:bCs/>
          <w:sz w:val="28"/>
          <w:szCs w:val="26"/>
        </w:rPr>
        <w:t>2</w:t>
      </w:r>
      <w:r w:rsidR="00D0436B" w:rsidRPr="001C4B41">
        <w:rPr>
          <w:rFonts w:cs="Times New Roman"/>
          <w:b/>
          <w:bCs/>
          <w:sz w:val="28"/>
          <w:szCs w:val="26"/>
        </w:rPr>
        <w:t>. Công tác thu gom, vận chuyển</w:t>
      </w:r>
    </w:p>
    <w:p w14:paraId="107EB242" w14:textId="3D1A8C05" w:rsidR="00737EF6" w:rsidRPr="001C4B41" w:rsidRDefault="00737EF6" w:rsidP="007E304E">
      <w:pPr>
        <w:spacing w:after="0" w:line="360" w:lineRule="exact"/>
        <w:ind w:firstLine="680"/>
        <w:jc w:val="both"/>
        <w:rPr>
          <w:rFonts w:cs="Times New Roman"/>
          <w:spacing w:val="-2"/>
          <w:sz w:val="28"/>
          <w:szCs w:val="28"/>
          <w:lang w:val="nl-NL"/>
        </w:rPr>
      </w:pPr>
      <w:r w:rsidRPr="001C4B41">
        <w:rPr>
          <w:rFonts w:cs="Times New Roman"/>
          <w:spacing w:val="-4"/>
          <w:sz w:val="28"/>
          <w:szCs w:val="28"/>
        </w:rPr>
        <w:t xml:space="preserve">Việc thu gom, vận chuyển, xử lý </w:t>
      </w:r>
      <w:r w:rsidR="002C06D1" w:rsidRPr="001C4B41">
        <w:rPr>
          <w:rFonts w:cs="Times New Roman"/>
          <w:spacing w:val="-4"/>
          <w:sz w:val="28"/>
          <w:szCs w:val="28"/>
        </w:rPr>
        <w:t>CTRSH</w:t>
      </w:r>
      <w:r w:rsidRPr="001C4B41">
        <w:rPr>
          <w:rFonts w:cs="Times New Roman"/>
          <w:spacing w:val="-4"/>
          <w:sz w:val="28"/>
          <w:szCs w:val="28"/>
        </w:rPr>
        <w:t xml:space="preserve"> trên địa bàn tỉnh được UBND c</w:t>
      </w:r>
      <w:r w:rsidRPr="001C4B41">
        <w:rPr>
          <w:rFonts w:cs="Times New Roman"/>
          <w:spacing w:val="-4"/>
          <w:sz w:val="28"/>
          <w:szCs w:val="28"/>
          <w:lang w:val="nl-NL"/>
        </w:rPr>
        <w:t>ác huyện, thị xã, thành phố thực hiện thông qua đấu thầu, đặt hàng hoặc hợp đồng thuê khoán cho các Công ty, hợp tác xã hoặc các tổ đội vệ sinh môi trường chuyên trách</w:t>
      </w:r>
      <w:r w:rsidRPr="001C4B41">
        <w:rPr>
          <w:rFonts w:cs="Times New Roman"/>
          <w:spacing w:val="-4"/>
          <w:sz w:val="28"/>
          <w:szCs w:val="28"/>
          <w:vertAlign w:val="superscript"/>
        </w:rPr>
        <w:t>(</w:t>
      </w:r>
      <w:r w:rsidRPr="001C4B41">
        <w:rPr>
          <w:rStyle w:val="FootnoteReference"/>
          <w:rFonts w:cs="Times New Roman"/>
          <w:b/>
          <w:bCs/>
          <w:spacing w:val="-4"/>
          <w:sz w:val="28"/>
          <w:szCs w:val="28"/>
        </w:rPr>
        <w:footnoteReference w:id="2"/>
      </w:r>
      <w:r w:rsidRPr="001C4B41">
        <w:rPr>
          <w:rFonts w:cs="Times New Roman"/>
          <w:spacing w:val="-4"/>
          <w:sz w:val="28"/>
          <w:szCs w:val="28"/>
          <w:vertAlign w:val="superscript"/>
        </w:rPr>
        <w:t>)</w:t>
      </w:r>
      <w:r w:rsidRPr="001C4B41">
        <w:rPr>
          <w:rFonts w:cs="Times New Roman"/>
          <w:sz w:val="28"/>
          <w:szCs w:val="28"/>
        </w:rPr>
        <w:t>.</w:t>
      </w:r>
    </w:p>
    <w:p w14:paraId="67895202" w14:textId="21D68B70" w:rsidR="00737EF6" w:rsidRPr="001C4B41" w:rsidRDefault="00737EF6" w:rsidP="007E304E">
      <w:pPr>
        <w:spacing w:after="0" w:line="360" w:lineRule="exact"/>
        <w:ind w:firstLine="680"/>
        <w:jc w:val="both"/>
        <w:rPr>
          <w:rFonts w:cs="Times New Roman"/>
          <w:sz w:val="28"/>
          <w:szCs w:val="28"/>
        </w:rPr>
      </w:pPr>
      <w:r w:rsidRPr="001C4B41">
        <w:rPr>
          <w:rFonts w:cs="Times New Roman"/>
          <w:sz w:val="28"/>
          <w:szCs w:val="28"/>
        </w:rPr>
        <w:t xml:space="preserve">Các huyện, thị, thành phố đã thành lập và duy trì hoạt động 171 công ty, hợp tác xã, tổ vệ sinh môi trường chuyên trách thu gom, vận chuyển, xử lý </w:t>
      </w:r>
      <w:r w:rsidR="002C06D1" w:rsidRPr="001C4B41">
        <w:rPr>
          <w:rFonts w:cs="Times New Roman"/>
          <w:sz w:val="28"/>
          <w:szCs w:val="28"/>
        </w:rPr>
        <w:t>CTRSH</w:t>
      </w:r>
      <w:r w:rsidRPr="001C4B41">
        <w:rPr>
          <w:rFonts w:cs="Times New Roman"/>
          <w:sz w:val="28"/>
          <w:szCs w:val="28"/>
        </w:rPr>
        <w:t xml:space="preserve"> cho 100% xã, phường, thị trấn; đã bố trí 2.200 điểm tập kết, trung chuyển </w:t>
      </w:r>
      <w:r w:rsidR="002C06D1" w:rsidRPr="001C4B41">
        <w:rPr>
          <w:rFonts w:cs="Times New Roman"/>
          <w:sz w:val="28"/>
          <w:szCs w:val="28"/>
        </w:rPr>
        <w:t>CTRSH</w:t>
      </w:r>
      <w:r w:rsidRPr="001C4B41">
        <w:rPr>
          <w:rFonts w:cs="Times New Roman"/>
          <w:sz w:val="28"/>
          <w:szCs w:val="28"/>
        </w:rPr>
        <w:t xml:space="preserve"> tại các xã, thôn; bố trí 7.333 bể</w:t>
      </w:r>
      <w:r w:rsidRPr="001C4B41">
        <w:rPr>
          <w:rFonts w:cs="Times New Roman"/>
          <w:sz w:val="28"/>
          <w:szCs w:val="28"/>
          <w:vertAlign w:val="superscript"/>
        </w:rPr>
        <w:t xml:space="preserve"> (</w:t>
      </w:r>
      <w:r w:rsidRPr="001C4B41">
        <w:rPr>
          <w:rFonts w:cs="Times New Roman"/>
          <w:b/>
          <w:bCs/>
          <w:sz w:val="28"/>
          <w:szCs w:val="28"/>
          <w:vertAlign w:val="superscript"/>
        </w:rPr>
        <w:footnoteReference w:id="3"/>
      </w:r>
      <w:r w:rsidRPr="001C4B41">
        <w:rPr>
          <w:rFonts w:cs="Times New Roman"/>
          <w:sz w:val="28"/>
          <w:szCs w:val="28"/>
          <w:vertAlign w:val="superscript"/>
        </w:rPr>
        <w:t>)</w:t>
      </w:r>
      <w:r w:rsidRPr="001C4B41">
        <w:rPr>
          <w:rFonts w:cs="Times New Roman"/>
          <w:sz w:val="28"/>
          <w:szCs w:val="28"/>
        </w:rPr>
        <w:t xml:space="preserve"> chứa thu gom vỏ bao bì phân bón, thuốc bảo vệ thực vật tại các vườn đồi, cánh đồng; đầu tư xây dựng 1</w:t>
      </w:r>
      <w:r w:rsidR="003A62FD">
        <w:rPr>
          <w:rFonts w:cs="Times New Roman"/>
          <w:sz w:val="28"/>
          <w:szCs w:val="28"/>
        </w:rPr>
        <w:t>4</w:t>
      </w:r>
      <w:r w:rsidRPr="001C4B41">
        <w:rPr>
          <w:rFonts w:cs="Times New Roman"/>
          <w:sz w:val="28"/>
          <w:szCs w:val="28"/>
        </w:rPr>
        <w:t xml:space="preserve"> ga ép rác (thành phố Bắc Giang</w:t>
      </w:r>
      <w:r w:rsidR="003A62FD">
        <w:rPr>
          <w:rFonts w:cs="Times New Roman"/>
          <w:sz w:val="28"/>
          <w:szCs w:val="28"/>
        </w:rPr>
        <w:t xml:space="preserve"> </w:t>
      </w:r>
      <w:r w:rsidR="003A62FD" w:rsidRPr="003A62FD">
        <w:rPr>
          <w:rFonts w:cs="Times New Roman"/>
          <w:sz w:val="28"/>
          <w:szCs w:val="28"/>
        </w:rPr>
        <w:t>đã</w:t>
      </w:r>
      <w:r w:rsidR="003A62FD">
        <w:rPr>
          <w:rFonts w:cs="Times New Roman"/>
          <w:sz w:val="28"/>
          <w:szCs w:val="28"/>
        </w:rPr>
        <w:t xml:space="preserve"> c</w:t>
      </w:r>
      <w:r w:rsidR="003A62FD" w:rsidRPr="003A62FD">
        <w:rPr>
          <w:rFonts w:cs="Times New Roman"/>
          <w:sz w:val="28"/>
          <w:szCs w:val="28"/>
        </w:rPr>
        <w:t>ó</w:t>
      </w:r>
      <w:r w:rsidR="003A62FD">
        <w:rPr>
          <w:rFonts w:cs="Times New Roman"/>
          <w:sz w:val="28"/>
          <w:szCs w:val="28"/>
        </w:rPr>
        <w:t xml:space="preserve"> 06 ga,</w:t>
      </w:r>
      <w:r w:rsidRPr="001C4B41">
        <w:rPr>
          <w:rFonts w:cs="Times New Roman"/>
          <w:sz w:val="28"/>
          <w:szCs w:val="28"/>
        </w:rPr>
        <w:t xml:space="preserve"> đang tiếp tục đầu tư 08 ga); duy trì hoạt động 28 xe ép rác chuyên dụng; 77 xe ô tô, 175 xe tự chế và 3.854 xe đẩy tay. Tỷ lệ </w:t>
      </w:r>
      <w:r w:rsidR="002C06D1" w:rsidRPr="001C4B41">
        <w:rPr>
          <w:rFonts w:cs="Times New Roman"/>
          <w:sz w:val="28"/>
          <w:szCs w:val="28"/>
        </w:rPr>
        <w:t>CTRSH</w:t>
      </w:r>
      <w:r w:rsidRPr="001C4B41">
        <w:rPr>
          <w:rFonts w:cs="Times New Roman"/>
          <w:sz w:val="28"/>
          <w:szCs w:val="28"/>
        </w:rPr>
        <w:t xml:space="preserve"> được thu gom toàn tỉnh đạt 94,9%, tương đương</w:t>
      </w:r>
      <w:r w:rsidRPr="001C4B41">
        <w:rPr>
          <w:rFonts w:cs="Times New Roman"/>
          <w:i/>
          <w:sz w:val="28"/>
          <w:szCs w:val="28"/>
        </w:rPr>
        <w:t xml:space="preserve"> </w:t>
      </w:r>
      <w:r w:rsidRPr="001C4B41">
        <w:rPr>
          <w:rFonts w:cs="Times New Roman"/>
          <w:sz w:val="28"/>
          <w:szCs w:val="28"/>
        </w:rPr>
        <w:t xml:space="preserve">916,5 tấn/ngày; tần xuất thu gom 01 lần/ngày đối với khu vực đô thị, 03 ngày/lần đối với khu vực nông thôn. Một số ít khu dân cư thưa thớt ở các xã vùng núi tần suất thấp hơn hoặc thực hiện theo hình thức tự xử lý bằng hố chôn lấp tại gia đình. Nhìn chung, mạng lưới thu gom, vận chuyển </w:t>
      </w:r>
      <w:r w:rsidR="002C06D1" w:rsidRPr="001C4B41">
        <w:rPr>
          <w:rFonts w:cs="Times New Roman"/>
          <w:sz w:val="28"/>
          <w:szCs w:val="28"/>
        </w:rPr>
        <w:t>CTRSH</w:t>
      </w:r>
      <w:r w:rsidRPr="001C4B41">
        <w:rPr>
          <w:rFonts w:cs="Times New Roman"/>
          <w:sz w:val="28"/>
          <w:szCs w:val="28"/>
        </w:rPr>
        <w:t xml:space="preserve"> đã được hình thành và cơ bản đã bao phủ đến các khu dân cư tập trung của các xã, phường, thị trấn trên địa bàn tỉnh.</w:t>
      </w:r>
    </w:p>
    <w:p w14:paraId="1A1C143C" w14:textId="7BD2A8D1" w:rsidR="00737EF6" w:rsidRPr="001C4B41" w:rsidRDefault="00737EF6" w:rsidP="007E304E">
      <w:pPr>
        <w:spacing w:after="0" w:line="360" w:lineRule="exact"/>
        <w:ind w:firstLine="680"/>
        <w:jc w:val="center"/>
        <w:rPr>
          <w:rFonts w:cs="Times New Roman"/>
          <w:i/>
          <w:iCs/>
          <w:sz w:val="28"/>
          <w:szCs w:val="28"/>
        </w:rPr>
      </w:pPr>
      <w:r w:rsidRPr="001C4B41">
        <w:rPr>
          <w:rFonts w:cs="Times New Roman"/>
          <w:i/>
          <w:iCs/>
          <w:sz w:val="28"/>
          <w:szCs w:val="28"/>
        </w:rPr>
        <w:t>(Chi tiết theo Biểu số 0</w:t>
      </w:r>
      <w:r w:rsidR="00F71BC6" w:rsidRPr="001C4B41">
        <w:rPr>
          <w:rFonts w:cs="Times New Roman"/>
          <w:i/>
          <w:iCs/>
          <w:sz w:val="28"/>
          <w:szCs w:val="28"/>
        </w:rPr>
        <w:t>1</w:t>
      </w:r>
      <w:r w:rsidRPr="001C4B41">
        <w:rPr>
          <w:rFonts w:cs="Times New Roman"/>
          <w:i/>
          <w:iCs/>
          <w:sz w:val="28"/>
          <w:szCs w:val="28"/>
        </w:rPr>
        <w:t xml:space="preserve"> kèm theo)</w:t>
      </w:r>
    </w:p>
    <w:p w14:paraId="4240FECA" w14:textId="77777777" w:rsidR="00737EF6" w:rsidRPr="001C4B41" w:rsidRDefault="00737EF6" w:rsidP="007E304E">
      <w:pPr>
        <w:spacing w:after="0" w:line="360" w:lineRule="exact"/>
        <w:ind w:firstLine="680"/>
        <w:jc w:val="both"/>
        <w:rPr>
          <w:rFonts w:cs="Times New Roman"/>
          <w:spacing w:val="-2"/>
          <w:sz w:val="28"/>
          <w:szCs w:val="28"/>
          <w:lang w:val="nl-NL"/>
        </w:rPr>
      </w:pPr>
      <w:r w:rsidRPr="001C4B41">
        <w:rPr>
          <w:rFonts w:cs="Times New Roman"/>
          <w:spacing w:val="-2"/>
          <w:sz w:val="28"/>
          <w:szCs w:val="28"/>
          <w:lang w:val="nl-NL"/>
        </w:rPr>
        <w:lastRenderedPageBreak/>
        <w:t>Phương án thu gom, vận chuyển: Tại các khu vực trung tâm, tuyến đường thuận lợi được các Công ty, HTX, Tổ VSMT của xã vận chuyển trực tiếp từ hộ gia đình đến khu xử lý; tại các khu vực dân cư thưa được các Tổ VSMT của xã, thôn thu gom từ hộ gia đình ra điểm tập kết, ga rác sau đó được các Công ty, HTX vận chuyển về khu xử lý để xử lý.</w:t>
      </w:r>
    </w:p>
    <w:p w14:paraId="3CEC295A" w14:textId="263E659A" w:rsidR="00D0436B" w:rsidRPr="001C4B41" w:rsidRDefault="00DF3082" w:rsidP="007E304E">
      <w:pPr>
        <w:spacing w:after="0" w:line="360" w:lineRule="exact"/>
        <w:ind w:firstLine="680"/>
        <w:rPr>
          <w:rFonts w:cs="Times New Roman"/>
          <w:b/>
          <w:bCs/>
          <w:sz w:val="28"/>
          <w:szCs w:val="26"/>
        </w:rPr>
      </w:pPr>
      <w:r w:rsidRPr="001C4B41">
        <w:rPr>
          <w:rFonts w:cs="Times New Roman"/>
          <w:b/>
          <w:bCs/>
          <w:sz w:val="28"/>
          <w:szCs w:val="26"/>
        </w:rPr>
        <w:t>3</w:t>
      </w:r>
      <w:r w:rsidR="00D0436B" w:rsidRPr="001C4B41">
        <w:rPr>
          <w:rFonts w:cs="Times New Roman"/>
          <w:b/>
          <w:bCs/>
          <w:sz w:val="28"/>
          <w:szCs w:val="26"/>
        </w:rPr>
        <w:t>. Công tác xử lý</w:t>
      </w:r>
      <w:r w:rsidR="003F2F83" w:rsidRPr="001C4B41">
        <w:rPr>
          <w:rFonts w:cs="Times New Roman"/>
          <w:b/>
          <w:bCs/>
          <w:sz w:val="28"/>
          <w:szCs w:val="26"/>
        </w:rPr>
        <w:t xml:space="preserve"> </w:t>
      </w:r>
      <w:r w:rsidR="00FC7575" w:rsidRPr="001C4B41">
        <w:rPr>
          <w:rFonts w:cs="Times New Roman"/>
          <w:b/>
          <w:bCs/>
          <w:sz w:val="28"/>
          <w:szCs w:val="26"/>
        </w:rPr>
        <w:t>CTRSH</w:t>
      </w:r>
    </w:p>
    <w:p w14:paraId="68A5E561" w14:textId="77777777" w:rsidR="00566063" w:rsidRPr="001C4B41" w:rsidRDefault="00566063" w:rsidP="007E304E">
      <w:pPr>
        <w:spacing w:after="0" w:line="360" w:lineRule="exact"/>
        <w:ind w:firstLine="680"/>
        <w:jc w:val="both"/>
        <w:rPr>
          <w:rFonts w:cs="Times New Roman"/>
          <w:sz w:val="28"/>
          <w:szCs w:val="28"/>
        </w:rPr>
      </w:pPr>
      <w:r w:rsidRPr="001C4B41">
        <w:rPr>
          <w:rFonts w:cs="Times New Roman"/>
          <w:iCs/>
          <w:sz w:val="28"/>
          <w:szCs w:val="28"/>
          <w:lang w:val="vi-VN"/>
        </w:rPr>
        <w:t xml:space="preserve">- Toàn tỉnh đã đưa vào hoạt động 72 khu xử lý rác thải </w:t>
      </w:r>
      <w:r w:rsidRPr="001C4B41">
        <w:rPr>
          <w:rFonts w:cs="Times New Roman"/>
          <w:i/>
          <w:sz w:val="28"/>
          <w:szCs w:val="28"/>
          <w:lang w:val="vi-VN"/>
        </w:rPr>
        <w:t>(trong đó có 06 khu xử lý vùng huyện tại thành phố Bắc Giang, Việt Yên, Yên Dũng, Hiệp Hòa, Yên Thế, Lục Ngạn và 66 khu xử lý xã, cụm xã)</w:t>
      </w:r>
      <w:r w:rsidRPr="001C4B41">
        <w:rPr>
          <w:rFonts w:cs="Times New Roman"/>
          <w:iCs/>
          <w:sz w:val="28"/>
          <w:szCs w:val="28"/>
          <w:lang w:val="vi-VN"/>
        </w:rPr>
        <w:t xml:space="preserve">; hoạt động 76 lò đốt công nghệ tại các khu xử lý </w:t>
      </w:r>
      <w:r w:rsidRPr="001C4B41">
        <w:rPr>
          <w:rFonts w:cs="Times New Roman"/>
          <w:i/>
          <w:sz w:val="28"/>
          <w:szCs w:val="28"/>
          <w:lang w:val="vi-VN"/>
        </w:rPr>
        <w:t>(có 28/28 lò đốt hoàn thành lắp đặt theo Nghị quyết số 06/2020/NQ-HĐND</w:t>
      </w:r>
      <w:r w:rsidRPr="001C4B41">
        <w:rPr>
          <w:rFonts w:cs="Times New Roman"/>
          <w:b/>
          <w:bCs/>
          <w:i/>
          <w:sz w:val="28"/>
          <w:szCs w:val="28"/>
          <w:vertAlign w:val="superscript"/>
          <w:lang w:val="vi-VN"/>
        </w:rPr>
        <w:t>(</w:t>
      </w:r>
      <w:r w:rsidRPr="001C4B41">
        <w:rPr>
          <w:rStyle w:val="FootnoteReference"/>
          <w:rFonts w:cs="Times New Roman"/>
          <w:b/>
          <w:bCs/>
          <w:i/>
          <w:sz w:val="28"/>
          <w:szCs w:val="28"/>
        </w:rPr>
        <w:footnoteReference w:id="4"/>
      </w:r>
      <w:r w:rsidRPr="001C4B41">
        <w:rPr>
          <w:rFonts w:cs="Times New Roman"/>
          <w:b/>
          <w:bCs/>
          <w:i/>
          <w:sz w:val="28"/>
          <w:szCs w:val="28"/>
          <w:vertAlign w:val="superscript"/>
          <w:lang w:val="vi-VN"/>
        </w:rPr>
        <w:t>)</w:t>
      </w:r>
      <w:r w:rsidRPr="001C4B41">
        <w:rPr>
          <w:rFonts w:cs="Times New Roman"/>
          <w:i/>
          <w:sz w:val="28"/>
          <w:szCs w:val="28"/>
          <w:lang w:val="vi-VN"/>
        </w:rPr>
        <w:t>)</w:t>
      </w:r>
      <w:r w:rsidRPr="001C4B41">
        <w:rPr>
          <w:rFonts w:cs="Times New Roman"/>
          <w:iCs/>
          <w:sz w:val="28"/>
          <w:szCs w:val="28"/>
          <w:lang w:val="vi-VN"/>
        </w:rPr>
        <w:t xml:space="preserve">; </w:t>
      </w:r>
      <w:r w:rsidRPr="00873266">
        <w:rPr>
          <w:rFonts w:cs="Times New Roman"/>
          <w:iCs/>
          <w:color w:val="FF0000"/>
          <w:sz w:val="28"/>
          <w:szCs w:val="28"/>
          <w:lang w:val="vi-VN"/>
        </w:rPr>
        <w:t>triển khai đầu tư xây dựng 03 Nhà máy xử lý tập trung của tỉnh tại thành phố Bắc Giang, huyện Hiệp Hòa và huyện Lục Nam (tại huyện Lục Nam đang tạm dừng triển khai)</w:t>
      </w:r>
      <w:r w:rsidRPr="00873266">
        <w:rPr>
          <w:rFonts w:cs="Times New Roman"/>
          <w:color w:val="FF0000"/>
          <w:sz w:val="28"/>
          <w:szCs w:val="28"/>
          <w:lang w:val="vi-VN"/>
        </w:rPr>
        <w:t>.</w:t>
      </w:r>
    </w:p>
    <w:p w14:paraId="68CE76FE" w14:textId="40841827" w:rsidR="00737EF6" w:rsidRPr="001C4B41" w:rsidRDefault="00566063" w:rsidP="007E304E">
      <w:pPr>
        <w:spacing w:after="0" w:line="360" w:lineRule="exact"/>
        <w:ind w:firstLine="680"/>
        <w:jc w:val="both"/>
        <w:rPr>
          <w:rFonts w:cs="Times New Roman"/>
          <w:sz w:val="28"/>
          <w:szCs w:val="28"/>
        </w:rPr>
      </w:pPr>
      <w:r w:rsidRPr="001C4B41">
        <w:rPr>
          <w:rFonts w:cs="Times New Roman"/>
          <w:sz w:val="28"/>
          <w:szCs w:val="28"/>
          <w:lang w:val="vi-VN"/>
        </w:rPr>
        <w:t xml:space="preserve">- </w:t>
      </w:r>
      <w:r w:rsidR="001923CD" w:rsidRPr="001C4B41">
        <w:rPr>
          <w:rFonts w:cs="Times New Roman"/>
          <w:sz w:val="28"/>
          <w:szCs w:val="28"/>
          <w:lang w:val="vi-VN"/>
        </w:rPr>
        <w:t>CTRSH</w:t>
      </w:r>
      <w:r w:rsidRPr="001C4B41">
        <w:rPr>
          <w:rFonts w:cs="Times New Roman"/>
          <w:sz w:val="28"/>
          <w:szCs w:val="28"/>
          <w:lang w:val="vi-VN"/>
        </w:rPr>
        <w:t xml:space="preserve"> hiện nay phần lớn được chôn lấp hợp vệ sinh tại 04 khu xử lý (</w:t>
      </w:r>
      <w:r w:rsidRPr="00873266">
        <w:rPr>
          <w:rFonts w:cs="Times New Roman"/>
          <w:color w:val="FF0000"/>
          <w:sz w:val="28"/>
          <w:szCs w:val="28"/>
          <w:lang w:val="vi-VN"/>
        </w:rPr>
        <w:t>thành phố Bắc Giang, thị xã Việt Yên, huyện Hiệp Hòa và Yên Thế</w:t>
      </w:r>
      <w:r w:rsidRPr="001C4B41">
        <w:rPr>
          <w:rFonts w:cs="Times New Roman"/>
          <w:sz w:val="28"/>
          <w:szCs w:val="28"/>
          <w:lang w:val="vi-VN"/>
        </w:rPr>
        <w:t xml:space="preserve">), phần còn lại được xử lý </w:t>
      </w:r>
      <w:r w:rsidRPr="001C4B41">
        <w:rPr>
          <w:rFonts w:cs="Times New Roman"/>
          <w:iCs/>
          <w:sz w:val="28"/>
          <w:szCs w:val="28"/>
          <w:lang w:val="vi-VN"/>
        </w:rPr>
        <w:t>tại Nhà máy huyện Lục Ngạn công suất 100 tấn/ngày</w:t>
      </w:r>
      <w:r w:rsidRPr="001C4B41">
        <w:rPr>
          <w:rFonts w:cs="Times New Roman"/>
          <w:i/>
          <w:sz w:val="28"/>
          <w:szCs w:val="28"/>
          <w:lang w:val="vi-VN"/>
        </w:rPr>
        <w:t xml:space="preserve"> </w:t>
      </w:r>
      <w:r w:rsidRPr="001C4B41">
        <w:rPr>
          <w:rFonts w:cs="Times New Roman"/>
          <w:sz w:val="28"/>
          <w:szCs w:val="28"/>
          <w:lang w:val="vi-VN"/>
        </w:rPr>
        <w:t xml:space="preserve">và 76 lò đốt với công suất từ 4-60 tấn/ngày. Tỷ lệ </w:t>
      </w:r>
      <w:r w:rsidR="001923CD" w:rsidRPr="001C4B41">
        <w:rPr>
          <w:rFonts w:cs="Times New Roman"/>
          <w:sz w:val="28"/>
          <w:szCs w:val="28"/>
          <w:lang w:val="vi-VN"/>
        </w:rPr>
        <w:t>CTRSH</w:t>
      </w:r>
      <w:r w:rsidRPr="001C4B41">
        <w:rPr>
          <w:rFonts w:cs="Times New Roman"/>
          <w:sz w:val="28"/>
          <w:szCs w:val="28"/>
          <w:lang w:val="vi-VN"/>
        </w:rPr>
        <w:t xml:space="preserve"> được xử lý toàn tỉnh hiện nay đạt khoảng 97,1%</w:t>
      </w:r>
      <w:r w:rsidRPr="001C4B41">
        <w:rPr>
          <w:rFonts w:cs="Times New Roman"/>
          <w:i/>
          <w:iCs/>
          <w:sz w:val="28"/>
          <w:szCs w:val="28"/>
          <w:lang w:val="vi-VN"/>
        </w:rPr>
        <w:t>,</w:t>
      </w:r>
      <w:r w:rsidRPr="001C4B41">
        <w:rPr>
          <w:rFonts w:cs="Times New Roman"/>
          <w:sz w:val="28"/>
          <w:szCs w:val="28"/>
          <w:lang w:val="vi-VN"/>
        </w:rPr>
        <w:t xml:space="preserve"> tương đương khoảng 889,9 tấn/ngày, trong đó tỷ</w:t>
      </w:r>
      <w:r w:rsidRPr="001C4B41">
        <w:rPr>
          <w:rFonts w:cs="Times New Roman"/>
          <w:sz w:val="28"/>
          <w:szCs w:val="28"/>
          <w:lang w:val="pt-BR"/>
        </w:rPr>
        <w:t xml:space="preserve"> lệ </w:t>
      </w:r>
      <w:r w:rsidR="001923CD" w:rsidRPr="001C4B41">
        <w:rPr>
          <w:rFonts w:cs="Times New Roman"/>
          <w:sz w:val="28"/>
          <w:szCs w:val="28"/>
          <w:lang w:val="pt-BR"/>
        </w:rPr>
        <w:t>CTRSH</w:t>
      </w:r>
      <w:r w:rsidRPr="001C4B41">
        <w:rPr>
          <w:rFonts w:cs="Times New Roman"/>
          <w:sz w:val="28"/>
          <w:szCs w:val="28"/>
          <w:lang w:val="pt-BR"/>
        </w:rPr>
        <w:t xml:space="preserve"> xử lý </w:t>
      </w:r>
      <w:r w:rsidR="00DA6DA3" w:rsidRPr="001C4B41">
        <w:rPr>
          <w:rFonts w:cs="Times New Roman"/>
          <w:sz w:val="28"/>
          <w:szCs w:val="28"/>
          <w:lang w:val="pt-BR"/>
        </w:rPr>
        <w:t xml:space="preserve">bằng phương pháp </w:t>
      </w:r>
      <w:r w:rsidRPr="001C4B41">
        <w:rPr>
          <w:rFonts w:cs="Times New Roman"/>
          <w:sz w:val="28"/>
          <w:szCs w:val="28"/>
          <w:lang w:val="pt-BR"/>
        </w:rPr>
        <w:t xml:space="preserve">đốt chiếm khoảng </w:t>
      </w:r>
      <w:r w:rsidR="00DA6DA3" w:rsidRPr="001C4B41">
        <w:rPr>
          <w:rFonts w:cs="Times New Roman"/>
          <w:sz w:val="28"/>
          <w:szCs w:val="28"/>
          <w:lang w:val="pt-BR"/>
        </w:rPr>
        <w:t>45</w:t>
      </w:r>
      <w:r w:rsidRPr="001C4B41">
        <w:rPr>
          <w:rFonts w:cs="Times New Roman"/>
          <w:sz w:val="28"/>
          <w:szCs w:val="28"/>
          <w:lang w:val="pt-BR"/>
        </w:rPr>
        <w:t>%, chôn lấp</w:t>
      </w:r>
      <w:r w:rsidR="004272BB" w:rsidRPr="001C4B41">
        <w:rPr>
          <w:rFonts w:cs="Times New Roman"/>
          <w:sz w:val="28"/>
          <w:szCs w:val="28"/>
          <w:lang w:val="pt-BR"/>
        </w:rPr>
        <w:t>, đắp đống lộ thiên</w:t>
      </w:r>
      <w:r w:rsidRPr="001C4B41">
        <w:rPr>
          <w:rFonts w:cs="Times New Roman"/>
          <w:sz w:val="28"/>
          <w:szCs w:val="28"/>
          <w:lang w:val="pt-BR"/>
        </w:rPr>
        <w:t xml:space="preserve"> chiếm </w:t>
      </w:r>
      <w:r w:rsidR="005714DE" w:rsidRPr="001C4B41">
        <w:rPr>
          <w:rFonts w:cs="Times New Roman"/>
          <w:sz w:val="28"/>
          <w:szCs w:val="28"/>
          <w:lang w:val="pt-BR"/>
        </w:rPr>
        <w:t xml:space="preserve">khoảng </w:t>
      </w:r>
      <w:r w:rsidR="00DA6DA3" w:rsidRPr="001C4B41">
        <w:rPr>
          <w:rFonts w:cs="Times New Roman"/>
          <w:sz w:val="28"/>
          <w:szCs w:val="28"/>
          <w:lang w:val="pt-BR"/>
        </w:rPr>
        <w:t>55</w:t>
      </w:r>
      <w:r w:rsidRPr="001C4B41">
        <w:rPr>
          <w:rFonts w:cs="Times New Roman"/>
          <w:sz w:val="28"/>
          <w:szCs w:val="28"/>
          <w:lang w:val="pt-BR"/>
        </w:rPr>
        <w:t>%</w:t>
      </w:r>
      <w:r w:rsidRPr="001C4B41">
        <w:rPr>
          <w:rFonts w:cs="Times New Roman"/>
          <w:sz w:val="28"/>
          <w:szCs w:val="28"/>
          <w:lang w:val="vi-VN"/>
        </w:rPr>
        <w:t>.</w:t>
      </w:r>
      <w:r w:rsidR="00737EF6" w:rsidRPr="001C4B41">
        <w:rPr>
          <w:rFonts w:cs="Times New Roman"/>
          <w:sz w:val="28"/>
          <w:szCs w:val="28"/>
        </w:rPr>
        <w:t xml:space="preserve"> </w:t>
      </w:r>
    </w:p>
    <w:p w14:paraId="53B7E688" w14:textId="44AEBB72" w:rsidR="00737EF6" w:rsidRPr="001C4B41" w:rsidRDefault="00737EF6" w:rsidP="007E304E">
      <w:pPr>
        <w:spacing w:after="0" w:line="360" w:lineRule="exact"/>
        <w:ind w:firstLine="680"/>
        <w:jc w:val="center"/>
        <w:rPr>
          <w:rFonts w:cs="Times New Roman"/>
          <w:i/>
          <w:iCs/>
          <w:sz w:val="28"/>
          <w:szCs w:val="28"/>
        </w:rPr>
      </w:pPr>
      <w:r w:rsidRPr="001C4B41">
        <w:rPr>
          <w:rFonts w:cs="Times New Roman"/>
          <w:i/>
          <w:iCs/>
          <w:sz w:val="28"/>
          <w:szCs w:val="28"/>
        </w:rPr>
        <w:t>(Chi tiết theo Biểu số 0</w:t>
      </w:r>
      <w:r w:rsidR="003F3D28" w:rsidRPr="001C4B41">
        <w:rPr>
          <w:rFonts w:cs="Times New Roman"/>
          <w:i/>
          <w:iCs/>
          <w:sz w:val="28"/>
          <w:szCs w:val="28"/>
        </w:rPr>
        <w:t>2</w:t>
      </w:r>
      <w:r w:rsidRPr="001C4B41">
        <w:rPr>
          <w:rFonts w:cs="Times New Roman"/>
          <w:i/>
          <w:iCs/>
          <w:sz w:val="28"/>
          <w:szCs w:val="28"/>
        </w:rPr>
        <w:t xml:space="preserve"> kèm theo)</w:t>
      </w:r>
    </w:p>
    <w:p w14:paraId="5113DDB3" w14:textId="5304A1DD" w:rsidR="00737EF6" w:rsidRPr="00873266" w:rsidRDefault="00737EF6" w:rsidP="007E304E">
      <w:pPr>
        <w:spacing w:after="0" w:line="360" w:lineRule="exact"/>
        <w:ind w:firstLine="680"/>
        <w:jc w:val="both"/>
        <w:rPr>
          <w:rFonts w:cs="Times New Roman"/>
          <w:color w:val="FF0000"/>
          <w:sz w:val="28"/>
          <w:szCs w:val="28"/>
        </w:rPr>
      </w:pPr>
      <w:r w:rsidRPr="00873266">
        <w:rPr>
          <w:rFonts w:cs="Times New Roman"/>
          <w:color w:val="FF0000"/>
          <w:sz w:val="28"/>
          <w:szCs w:val="28"/>
        </w:rPr>
        <w:t xml:space="preserve">Nhìn chung, việc đầu tư lò đốt công nghệ chỉ giải quyết những khó khăn trước mắt, đến nay, hầu hết các lò đốt đều đã xuống cấp, công nghệ thô sơ, lạc hậu và không đáp ứng quy định pháp luật về bảo vệ môi trường. Đối với nhà máy xử lý </w:t>
      </w:r>
      <w:r w:rsidR="001923CD" w:rsidRPr="00873266">
        <w:rPr>
          <w:rFonts w:cs="Times New Roman"/>
          <w:color w:val="FF0000"/>
          <w:sz w:val="28"/>
          <w:szCs w:val="28"/>
        </w:rPr>
        <w:t>CTRSH</w:t>
      </w:r>
      <w:r w:rsidRPr="00873266">
        <w:rPr>
          <w:rFonts w:cs="Times New Roman"/>
          <w:color w:val="FF0000"/>
          <w:sz w:val="28"/>
          <w:szCs w:val="28"/>
        </w:rPr>
        <w:t xml:space="preserve"> tại huyện Yên Dũng và Lục Ngạn nhìn chung hoạt động của các cơ sở này còn thiếu ổn định, công suất xử lý chưa đạt mục tiêu đã đề ra.</w:t>
      </w:r>
    </w:p>
    <w:p w14:paraId="114F6323" w14:textId="07A0CC74" w:rsidR="0059602A" w:rsidRPr="001C4B41" w:rsidRDefault="0059602A" w:rsidP="007E304E">
      <w:pPr>
        <w:spacing w:after="0" w:line="360" w:lineRule="exact"/>
        <w:ind w:firstLine="680"/>
        <w:jc w:val="both"/>
        <w:rPr>
          <w:rFonts w:cs="Times New Roman"/>
          <w:i/>
          <w:iCs/>
          <w:sz w:val="28"/>
          <w:szCs w:val="28"/>
        </w:rPr>
      </w:pPr>
      <w:r w:rsidRPr="001C4B41">
        <w:rPr>
          <w:rFonts w:cs="Times New Roman"/>
          <w:i/>
          <w:iCs/>
          <w:sz w:val="28"/>
          <w:szCs w:val="28"/>
        </w:rPr>
        <w:t>(</w:t>
      </w:r>
      <w:r w:rsidR="00656C5F" w:rsidRPr="001C4B41">
        <w:rPr>
          <w:rFonts w:cs="Times New Roman"/>
          <w:i/>
          <w:iCs/>
          <w:sz w:val="28"/>
          <w:szCs w:val="28"/>
        </w:rPr>
        <w:t>Chi tiết h</w:t>
      </w:r>
      <w:r w:rsidRPr="001C4B41">
        <w:rPr>
          <w:rFonts w:cs="Times New Roman"/>
          <w:i/>
          <w:iCs/>
          <w:sz w:val="28"/>
          <w:szCs w:val="28"/>
        </w:rPr>
        <w:t xml:space="preserve">iện trạng công tác thu gom, vận chuyển, xử lý </w:t>
      </w:r>
      <w:r w:rsidR="001923CD" w:rsidRPr="001C4B41">
        <w:rPr>
          <w:rFonts w:cs="Times New Roman"/>
          <w:i/>
          <w:iCs/>
          <w:sz w:val="28"/>
          <w:szCs w:val="28"/>
        </w:rPr>
        <w:t>CTRSH</w:t>
      </w:r>
      <w:r w:rsidRPr="001C4B41">
        <w:rPr>
          <w:rFonts w:cs="Times New Roman"/>
          <w:i/>
          <w:iCs/>
          <w:sz w:val="28"/>
          <w:szCs w:val="28"/>
        </w:rPr>
        <w:t xml:space="preserve"> tại các huyện, thị xã, thành phố tại </w:t>
      </w:r>
      <w:r w:rsidR="007575E4" w:rsidRPr="001C4B41">
        <w:rPr>
          <w:rFonts w:cs="Times New Roman"/>
          <w:i/>
          <w:iCs/>
          <w:sz w:val="28"/>
          <w:szCs w:val="28"/>
        </w:rPr>
        <w:t>P</w:t>
      </w:r>
      <w:r w:rsidRPr="001C4B41">
        <w:rPr>
          <w:rFonts w:cs="Times New Roman"/>
          <w:i/>
          <w:iCs/>
          <w:sz w:val="28"/>
          <w:szCs w:val="28"/>
        </w:rPr>
        <w:t xml:space="preserve">hụ lục </w:t>
      </w:r>
      <w:r w:rsidR="007575E4" w:rsidRPr="001C4B41">
        <w:rPr>
          <w:rFonts w:cs="Times New Roman"/>
          <w:i/>
          <w:iCs/>
          <w:sz w:val="28"/>
          <w:szCs w:val="28"/>
        </w:rPr>
        <w:t xml:space="preserve">I </w:t>
      </w:r>
      <w:r w:rsidRPr="001C4B41">
        <w:rPr>
          <w:rFonts w:cs="Times New Roman"/>
          <w:i/>
          <w:iCs/>
          <w:sz w:val="28"/>
          <w:szCs w:val="28"/>
        </w:rPr>
        <w:t>kèm theo).</w:t>
      </w:r>
    </w:p>
    <w:p w14:paraId="4AE205F6" w14:textId="3D7DCCF5" w:rsidR="00737EF6" w:rsidRPr="001C4B41" w:rsidRDefault="00685ECE" w:rsidP="007E304E">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b/>
          <w:bCs/>
          <w:sz w:val="28"/>
          <w:szCs w:val="28"/>
        </w:rPr>
      </w:pPr>
      <w:r w:rsidRPr="001C4B41">
        <w:rPr>
          <w:rFonts w:cs="Times New Roman"/>
          <w:b/>
          <w:bCs/>
          <w:iCs/>
          <w:sz w:val="28"/>
          <w:szCs w:val="28"/>
        </w:rPr>
        <w:t>IV</w:t>
      </w:r>
      <w:r w:rsidR="00737EF6" w:rsidRPr="001C4B41">
        <w:rPr>
          <w:rFonts w:cs="Times New Roman"/>
          <w:b/>
          <w:bCs/>
          <w:iCs/>
          <w:sz w:val="28"/>
          <w:szCs w:val="28"/>
        </w:rPr>
        <w:t xml:space="preserve">. </w:t>
      </w:r>
      <w:r w:rsidRPr="001C4B41">
        <w:rPr>
          <w:rFonts w:cs="Times New Roman"/>
          <w:b/>
          <w:bCs/>
          <w:sz w:val="28"/>
          <w:szCs w:val="28"/>
        </w:rPr>
        <w:t>KINH PHÍ CHI CHO HOẠT ĐỘNG THU GOM, VẬN CHUYỂN VÀ XỬ LÝ CTRSH</w:t>
      </w:r>
    </w:p>
    <w:p w14:paraId="5C0B85BB" w14:textId="1945F4B9" w:rsidR="00737EF6" w:rsidRPr="001C4B41" w:rsidRDefault="00737EF6" w:rsidP="007E304E">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b/>
          <w:bCs/>
          <w:sz w:val="28"/>
          <w:szCs w:val="28"/>
        </w:rPr>
      </w:pPr>
      <w:r w:rsidRPr="001C4B41">
        <w:rPr>
          <w:rFonts w:cs="Times New Roman"/>
          <w:sz w:val="28"/>
          <w:szCs w:val="28"/>
        </w:rPr>
        <w:t xml:space="preserve">Kinh phí dành cho hoạt động thu gom, vận chuyển, xử lý </w:t>
      </w:r>
      <w:r w:rsidR="001923CD" w:rsidRPr="001C4B41">
        <w:rPr>
          <w:rFonts w:cs="Times New Roman"/>
          <w:sz w:val="28"/>
          <w:szCs w:val="28"/>
        </w:rPr>
        <w:t>CTRSH</w:t>
      </w:r>
      <w:r w:rsidRPr="001C4B41">
        <w:rPr>
          <w:rFonts w:cs="Times New Roman"/>
          <w:sz w:val="28"/>
          <w:szCs w:val="28"/>
        </w:rPr>
        <w:t xml:space="preserve"> chủ yếu từ 02 nguồn: (1) từ nguồn ngân sách nhà nước; (2) từ nguồn thu giá dịch vụ thu gom, vận chuyển </w:t>
      </w:r>
      <w:r w:rsidR="001923CD" w:rsidRPr="001C4B41">
        <w:rPr>
          <w:rFonts w:cs="Times New Roman"/>
          <w:sz w:val="28"/>
          <w:szCs w:val="28"/>
        </w:rPr>
        <w:t>CTRSH</w:t>
      </w:r>
      <w:r w:rsidRPr="001C4B41">
        <w:rPr>
          <w:rFonts w:cs="Times New Roman"/>
          <w:sz w:val="28"/>
          <w:szCs w:val="28"/>
        </w:rPr>
        <w:t>.</w:t>
      </w:r>
    </w:p>
    <w:p w14:paraId="41164F32" w14:textId="32295511" w:rsidR="00737EF6" w:rsidRPr="001C4B41" w:rsidRDefault="00737EF6" w:rsidP="007E304E">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b/>
          <w:bCs/>
          <w:sz w:val="28"/>
          <w:szCs w:val="28"/>
        </w:rPr>
      </w:pPr>
      <w:r w:rsidRPr="001C4B41">
        <w:rPr>
          <w:rFonts w:cs="Times New Roman"/>
          <w:b/>
          <w:bCs/>
          <w:sz w:val="28"/>
          <w:szCs w:val="28"/>
        </w:rPr>
        <w:t>1. Nguồn ngân sách nhà nước</w:t>
      </w:r>
    </w:p>
    <w:p w14:paraId="0FE8F919" w14:textId="085D4DA7" w:rsidR="00737EF6" w:rsidRPr="001C4B41" w:rsidRDefault="00737EF6" w:rsidP="007E304E">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sz w:val="28"/>
          <w:szCs w:val="28"/>
        </w:rPr>
      </w:pPr>
      <w:r w:rsidRPr="001C4B41">
        <w:rPr>
          <w:rFonts w:cs="Times New Roman"/>
          <w:sz w:val="28"/>
          <w:szCs w:val="28"/>
        </w:rPr>
        <w:t xml:space="preserve">Từ năm 2020 đến nay, Ngân sách cấp tỉnh bố trí hỗ trợ các huyện kinh phí thu gom, xử lý </w:t>
      </w:r>
      <w:r w:rsidR="001923CD" w:rsidRPr="001C4B41">
        <w:rPr>
          <w:rFonts w:cs="Times New Roman"/>
          <w:sz w:val="28"/>
          <w:szCs w:val="28"/>
        </w:rPr>
        <w:t>CTRSH</w:t>
      </w:r>
      <w:r w:rsidRPr="001C4B41">
        <w:rPr>
          <w:rFonts w:cs="Times New Roman"/>
          <w:sz w:val="28"/>
          <w:szCs w:val="28"/>
        </w:rPr>
        <w:t xml:space="preserve"> với tổng số tiền là 152.622,2 triệu đồng (</w:t>
      </w:r>
      <w:r w:rsidRPr="001C4B41">
        <w:rPr>
          <w:rFonts w:cs="Times New Roman"/>
          <w:i/>
          <w:iCs/>
          <w:sz w:val="28"/>
          <w:szCs w:val="28"/>
        </w:rPr>
        <w:t xml:space="preserve">năm 2020:10.789,8 triệu đồng, năm 2021: </w:t>
      </w:r>
      <w:r w:rsidRPr="001C4B41">
        <w:rPr>
          <w:rFonts w:cs="Times New Roman"/>
          <w:sz w:val="28"/>
          <w:szCs w:val="28"/>
          <w:lang w:val="vi-VN"/>
        </w:rPr>
        <w:t>35.250,4 triệu đồng</w:t>
      </w:r>
      <w:r w:rsidRPr="001C4B41">
        <w:rPr>
          <w:rFonts w:cs="Times New Roman"/>
          <w:i/>
          <w:iCs/>
          <w:sz w:val="28"/>
          <w:szCs w:val="28"/>
        </w:rPr>
        <w:t xml:space="preserve">, năm 2022: </w:t>
      </w:r>
      <w:r w:rsidRPr="001C4B41">
        <w:rPr>
          <w:rFonts w:cs="Times New Roman"/>
          <w:sz w:val="28"/>
          <w:szCs w:val="28"/>
        </w:rPr>
        <w:t>35.</w:t>
      </w:r>
      <w:r w:rsidRPr="001C4B41">
        <w:rPr>
          <w:rFonts w:cs="Times New Roman"/>
          <w:sz w:val="28"/>
          <w:szCs w:val="28"/>
          <w:lang w:val="vi-VN"/>
        </w:rPr>
        <w:t>300</w:t>
      </w:r>
      <w:r w:rsidRPr="001C4B41">
        <w:rPr>
          <w:rFonts w:cs="Times New Roman"/>
          <w:sz w:val="28"/>
          <w:szCs w:val="28"/>
        </w:rPr>
        <w:t xml:space="preserve"> triệu đồng</w:t>
      </w:r>
      <w:r w:rsidRPr="001C4B41">
        <w:rPr>
          <w:rFonts w:cs="Times New Roman"/>
          <w:i/>
          <w:iCs/>
          <w:sz w:val="28"/>
          <w:szCs w:val="28"/>
        </w:rPr>
        <w:t xml:space="preserve">, năm 2023: </w:t>
      </w:r>
      <w:r w:rsidRPr="001C4B41">
        <w:rPr>
          <w:rFonts w:cs="Times New Roman"/>
          <w:sz w:val="28"/>
          <w:szCs w:val="28"/>
        </w:rPr>
        <w:t>35.641 triệu đồng</w:t>
      </w:r>
      <w:r w:rsidRPr="001C4B41">
        <w:rPr>
          <w:rFonts w:cs="Times New Roman"/>
          <w:i/>
          <w:iCs/>
          <w:sz w:val="28"/>
          <w:szCs w:val="28"/>
        </w:rPr>
        <w:t>, năm 2024: 35.641,0 triệu đồng)</w:t>
      </w:r>
      <w:r w:rsidRPr="001C4B41">
        <w:rPr>
          <w:rFonts w:cs="Times New Roman"/>
          <w:sz w:val="28"/>
          <w:szCs w:val="28"/>
        </w:rPr>
        <w:t xml:space="preserve"> theo Nghị </w:t>
      </w:r>
      <w:r w:rsidRPr="001C4B41">
        <w:rPr>
          <w:rFonts w:cs="Times New Roman"/>
          <w:sz w:val="28"/>
          <w:szCs w:val="28"/>
        </w:rPr>
        <w:lastRenderedPageBreak/>
        <w:t>quyết số 06/2020/NQ-HĐND ngày 09/7/2020 của HĐND tỉnh. Hiện nay, còn một số huyện chưa chi hết kinh phí như: Lục Ngạn, Sơn Động, Lạng Giang, Lục Nam, Yên Thế, Tân Yên.</w:t>
      </w:r>
    </w:p>
    <w:p w14:paraId="77A8F5F1" w14:textId="39FE46A8" w:rsidR="00737EF6" w:rsidRPr="001C4B41" w:rsidRDefault="00737EF6" w:rsidP="007E304E">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b/>
          <w:bCs/>
          <w:sz w:val="28"/>
          <w:szCs w:val="28"/>
        </w:rPr>
      </w:pPr>
      <w:r w:rsidRPr="001C4B41">
        <w:rPr>
          <w:rFonts w:cs="Times New Roman"/>
          <w:b/>
          <w:bCs/>
          <w:sz w:val="28"/>
          <w:szCs w:val="28"/>
        </w:rPr>
        <w:t>2. Nguồn thu từ dịch vụ thu gom, vận chuyển rác thải</w:t>
      </w:r>
    </w:p>
    <w:p w14:paraId="27F011CB" w14:textId="31F09127" w:rsidR="00737EF6" w:rsidRPr="001C4B41" w:rsidRDefault="00737EF6" w:rsidP="007E304E">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i/>
          <w:sz w:val="28"/>
          <w:szCs w:val="28"/>
        </w:rPr>
      </w:pPr>
      <w:r w:rsidRPr="001C4B41">
        <w:rPr>
          <w:rFonts w:cs="Times New Roman"/>
          <w:sz w:val="28"/>
          <w:szCs w:val="28"/>
        </w:rPr>
        <w:t xml:space="preserve">Công tác thu giá dịch vụ vệ sinh môi trường tiếp tục được UBND các huyện, thị xã, thành phố tập trung chỉ đạo thực hiện; 100% các đơn vị đã xây dựng và ban hành giá dịch vụ thu gom, vận chuyển, xử lý rác thải tại địa phương theo Quyết định số 39/2021/QĐ-UBND ngày 01/7/2021 của UBND tỉnh; nâng tỷ lệ và mở rộng phạm vi thu gom, xử lý </w:t>
      </w:r>
      <w:r w:rsidR="00E23310" w:rsidRPr="001C4B41">
        <w:rPr>
          <w:rFonts w:cs="Times New Roman"/>
          <w:sz w:val="28"/>
          <w:szCs w:val="28"/>
        </w:rPr>
        <w:t>CTRSH</w:t>
      </w:r>
      <w:r w:rsidRPr="001C4B41">
        <w:rPr>
          <w:rFonts w:cs="Times New Roman"/>
          <w:sz w:val="28"/>
          <w:szCs w:val="28"/>
        </w:rPr>
        <w:t xml:space="preserve">; tỷ lệ thu giá dịch vụ vệ sinh môi trường toàn tỉnh đạt 91,2% tại khu vực cung ứng dịch vụ </w:t>
      </w:r>
      <w:r w:rsidRPr="001C4B41">
        <w:rPr>
          <w:rFonts w:cs="Times New Roman"/>
          <w:i/>
          <w:sz w:val="28"/>
          <w:szCs w:val="28"/>
        </w:rPr>
        <w:t xml:space="preserve">(tăng 0,09% so với năm 2023), </w:t>
      </w:r>
      <w:r w:rsidRPr="001C4B41">
        <w:rPr>
          <w:rFonts w:cs="Times New Roman"/>
          <w:iCs/>
          <w:sz w:val="28"/>
          <w:szCs w:val="28"/>
        </w:rPr>
        <w:t>đạt 72,7% cho toàn địa bàn</w:t>
      </w:r>
      <w:r w:rsidRPr="001C4B41">
        <w:rPr>
          <w:rFonts w:cs="Times New Roman"/>
          <w:i/>
          <w:sz w:val="28"/>
          <w:szCs w:val="28"/>
        </w:rPr>
        <w:t xml:space="preserve">. </w:t>
      </w:r>
    </w:p>
    <w:p w14:paraId="3FE75A4F" w14:textId="796F8F65" w:rsidR="00737EF6" w:rsidRPr="001C4B41" w:rsidRDefault="00737EF6" w:rsidP="007E304E">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iCs/>
          <w:sz w:val="28"/>
          <w:szCs w:val="28"/>
        </w:rPr>
      </w:pPr>
      <w:r w:rsidRPr="001C4B41">
        <w:rPr>
          <w:rFonts w:cs="Times New Roman"/>
          <w:sz w:val="28"/>
          <w:szCs w:val="28"/>
          <w:lang w:val="nl-NL"/>
        </w:rPr>
        <w:t xml:space="preserve">Để có căn cứ thu từ dịch vụ thu gom, vận chuyển </w:t>
      </w:r>
      <w:r w:rsidR="00E23310" w:rsidRPr="001C4B41">
        <w:rPr>
          <w:rFonts w:cs="Times New Roman"/>
          <w:sz w:val="28"/>
          <w:szCs w:val="28"/>
          <w:lang w:val="nl-NL"/>
        </w:rPr>
        <w:t>CTRSH</w:t>
      </w:r>
      <w:r w:rsidRPr="001C4B41">
        <w:rPr>
          <w:rFonts w:cs="Times New Roman"/>
          <w:sz w:val="28"/>
          <w:szCs w:val="28"/>
          <w:lang w:val="nl-NL"/>
        </w:rPr>
        <w:t xml:space="preserve">, UBND các huyện, thị xã, thành phố đã ban hành Quyết định </w:t>
      </w:r>
      <w:r w:rsidRPr="001C4B41">
        <w:rPr>
          <w:rFonts w:cs="Times New Roman"/>
          <w:sz w:val="28"/>
          <w:szCs w:val="28"/>
        </w:rPr>
        <w:t>phê duyệt phương án giá dịch vụ thu gom, vận chuyển, xử lý và triển khai thực hiện tại 100% các xã, phường, thị trấn trên địa bàn. Theo đó m</w:t>
      </w:r>
      <w:r w:rsidRPr="001C4B41">
        <w:rPr>
          <w:rFonts w:cs="Times New Roman"/>
          <w:iCs/>
          <w:sz w:val="28"/>
          <w:szCs w:val="28"/>
        </w:rPr>
        <w:t xml:space="preserve">ức thu giá dịch vụ tại các địa phương trung bình từ 10.000 đồng - 50.000 đồng/hộ/tháng; trong đó: cao nhất tại thành phố Bắc Giang từ 24.000 - 50.000 đồng, thấp nhất tại huyện Tân Yên 5.000 đ/hộ/tháng hoặc 20.000đ/khẩu/năm. </w:t>
      </w:r>
      <w:r w:rsidRPr="001C4B41">
        <w:rPr>
          <w:rFonts w:cs="Times New Roman"/>
          <w:sz w:val="28"/>
          <w:szCs w:val="28"/>
        </w:rPr>
        <w:t xml:space="preserve">Nhìn chung, mức giá này còn thấp, trong khi việc thu còn rất khó khăn, nên không đủ để trang trải chi phí hoạt động. </w:t>
      </w:r>
    </w:p>
    <w:p w14:paraId="29806011" w14:textId="5A4E22A9" w:rsidR="00737EF6" w:rsidRPr="001C4B41" w:rsidRDefault="00737EF6" w:rsidP="007E304E">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center"/>
        <w:rPr>
          <w:rFonts w:cs="Times New Roman"/>
          <w:iCs/>
          <w:sz w:val="28"/>
          <w:szCs w:val="28"/>
        </w:rPr>
      </w:pPr>
      <w:r w:rsidRPr="001C4B41">
        <w:rPr>
          <w:rFonts w:cs="Times New Roman"/>
          <w:i/>
          <w:sz w:val="28"/>
          <w:szCs w:val="28"/>
        </w:rPr>
        <w:t>(Chi tiết theo Biểu số 0</w:t>
      </w:r>
      <w:r w:rsidR="003F3D28" w:rsidRPr="001C4B41">
        <w:rPr>
          <w:rFonts w:cs="Times New Roman"/>
          <w:i/>
          <w:sz w:val="28"/>
          <w:szCs w:val="28"/>
        </w:rPr>
        <w:t>3</w:t>
      </w:r>
      <w:r w:rsidRPr="001C4B41">
        <w:rPr>
          <w:rFonts w:cs="Times New Roman"/>
          <w:i/>
          <w:sz w:val="28"/>
          <w:szCs w:val="28"/>
        </w:rPr>
        <w:t xml:space="preserve"> kèm theo)</w:t>
      </w:r>
    </w:p>
    <w:p w14:paraId="2E9BCD74" w14:textId="0A16F8AB" w:rsidR="00737EF6" w:rsidRPr="001C4B41" w:rsidRDefault="00737EF6" w:rsidP="007E304E">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sz w:val="28"/>
          <w:szCs w:val="28"/>
        </w:rPr>
      </w:pPr>
      <w:r w:rsidRPr="001C4B41">
        <w:rPr>
          <w:rFonts w:cs="Times New Roman"/>
          <w:sz w:val="28"/>
          <w:szCs w:val="28"/>
        </w:rPr>
        <w:t xml:space="preserve">Các huyện, thị xã, thành phố tiếp tục triển khai giải ngân nguồn kinh phí hỗ trợ hoạt động thu gom, xử lý </w:t>
      </w:r>
      <w:r w:rsidR="00E23310" w:rsidRPr="001C4B41">
        <w:rPr>
          <w:rFonts w:cs="Times New Roman"/>
          <w:sz w:val="28"/>
          <w:szCs w:val="28"/>
        </w:rPr>
        <w:t>CTRSH</w:t>
      </w:r>
      <w:r w:rsidRPr="001C4B41">
        <w:rPr>
          <w:rFonts w:cs="Times New Roman"/>
          <w:sz w:val="28"/>
          <w:szCs w:val="28"/>
        </w:rPr>
        <w:t xml:space="preserve"> theo Nghị quyết số 06/2020/NQ-HĐND của HĐND tỉnh và thực hiện Đề án </w:t>
      </w:r>
      <w:r w:rsidRPr="001C4B41">
        <w:rPr>
          <w:rFonts w:cs="Times New Roman"/>
          <w:i/>
          <w:iCs/>
          <w:sz w:val="28"/>
          <w:szCs w:val="28"/>
        </w:rPr>
        <w:t>“Tuyên truyền, vận động, hướng dẫn hội viên phụ nữ thực hiện thu gom, phân loại, đổ rác thải sinh hoạt đúng quy định trên địa bàn tỉnh, giai đoạn 2021-2025”</w:t>
      </w:r>
      <w:r w:rsidRPr="001C4B41">
        <w:rPr>
          <w:rFonts w:cs="Times New Roman"/>
          <w:sz w:val="28"/>
          <w:szCs w:val="28"/>
        </w:rPr>
        <w:t>; chủ động bố trí ngân sách địa phương cho công tác thu gom, xử lý rác thải</w:t>
      </w:r>
      <w:r w:rsidRPr="001C4B41">
        <w:rPr>
          <w:rFonts w:cs="Times New Roman"/>
          <w:sz w:val="28"/>
          <w:szCs w:val="28"/>
          <w:vertAlign w:val="superscript"/>
        </w:rPr>
        <w:t xml:space="preserve"> (</w:t>
      </w:r>
      <w:r w:rsidRPr="001C4B41">
        <w:rPr>
          <w:rStyle w:val="FootnoteReference"/>
          <w:rFonts w:cs="Times New Roman"/>
          <w:b/>
          <w:bCs/>
          <w:sz w:val="28"/>
          <w:szCs w:val="28"/>
        </w:rPr>
        <w:footnoteReference w:id="5"/>
      </w:r>
      <w:r w:rsidRPr="001C4B41">
        <w:rPr>
          <w:rFonts w:cs="Times New Roman"/>
          <w:sz w:val="28"/>
          <w:szCs w:val="28"/>
          <w:vertAlign w:val="superscript"/>
        </w:rPr>
        <w:t>)</w:t>
      </w:r>
      <w:r w:rsidRPr="001C4B41">
        <w:rPr>
          <w:rFonts w:cs="Times New Roman"/>
          <w:sz w:val="28"/>
          <w:szCs w:val="28"/>
        </w:rPr>
        <w:t>.</w:t>
      </w:r>
    </w:p>
    <w:p w14:paraId="09F069F4" w14:textId="70F35997" w:rsidR="00737EF6" w:rsidRPr="001C4B41" w:rsidRDefault="00685ECE" w:rsidP="007E304E">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b/>
          <w:bCs/>
          <w:iCs/>
          <w:sz w:val="28"/>
          <w:szCs w:val="28"/>
        </w:rPr>
      </w:pPr>
      <w:r w:rsidRPr="001C4B41">
        <w:rPr>
          <w:rFonts w:cs="Times New Roman"/>
          <w:b/>
          <w:bCs/>
          <w:iCs/>
          <w:sz w:val="28"/>
          <w:szCs w:val="28"/>
        </w:rPr>
        <w:t>V</w:t>
      </w:r>
      <w:r w:rsidR="00737EF6" w:rsidRPr="001C4B41">
        <w:rPr>
          <w:rFonts w:cs="Times New Roman"/>
          <w:b/>
          <w:bCs/>
          <w:iCs/>
          <w:sz w:val="28"/>
          <w:szCs w:val="28"/>
        </w:rPr>
        <w:t xml:space="preserve">. </w:t>
      </w:r>
      <w:r w:rsidRPr="001C4B41">
        <w:rPr>
          <w:rFonts w:cs="Times New Roman"/>
          <w:b/>
          <w:bCs/>
          <w:iCs/>
          <w:sz w:val="28"/>
          <w:szCs w:val="28"/>
        </w:rPr>
        <w:t>TÌNH HÌNH XÂY DỰNG NHÀ MÁY XỬ LÝ CTRSH</w:t>
      </w:r>
    </w:p>
    <w:p w14:paraId="671D7ED8" w14:textId="651783F5" w:rsidR="00737EF6" w:rsidRPr="001C4B41" w:rsidRDefault="00737EF6" w:rsidP="007E304E">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b/>
          <w:bCs/>
          <w:sz w:val="28"/>
          <w:szCs w:val="28"/>
        </w:rPr>
      </w:pPr>
      <w:r w:rsidRPr="001C4B41">
        <w:rPr>
          <w:rFonts w:cs="Times New Roman"/>
          <w:b/>
          <w:bCs/>
          <w:sz w:val="28"/>
          <w:szCs w:val="28"/>
        </w:rPr>
        <w:t xml:space="preserve">1. Nhà máy xử lý rác và phát điện Bắc Giang </w:t>
      </w:r>
    </w:p>
    <w:p w14:paraId="1C0C9411" w14:textId="38C1E7D9" w:rsidR="00737EF6" w:rsidRPr="001C4B41" w:rsidRDefault="007B1471" w:rsidP="007E304E">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sz w:val="28"/>
          <w:szCs w:val="28"/>
        </w:rPr>
      </w:pPr>
      <w:r w:rsidRPr="001C4B41">
        <w:rPr>
          <w:rFonts w:cs="Times New Roman"/>
          <w:sz w:val="28"/>
          <w:szCs w:val="28"/>
          <w:lang w:val="vi-VN"/>
        </w:rPr>
        <w:t>Bộ Tài nguyên và Môi trường thẩm định, thông qua Báo cáo đánh giá tác động môi trường; Chủ đầu tư đ</w:t>
      </w:r>
      <w:r w:rsidRPr="001C4B41">
        <w:rPr>
          <w:rFonts w:cs="Times New Roman"/>
          <w:sz w:val="28"/>
          <w:szCs w:val="28"/>
        </w:rPr>
        <w:t>ang thực hiện chỉnh sửa, bổ sung</w:t>
      </w:r>
      <w:r w:rsidRPr="001C4B41">
        <w:rPr>
          <w:rFonts w:cs="Times New Roman"/>
          <w:bCs/>
          <w:iCs/>
          <w:spacing w:val="-4"/>
          <w:sz w:val="28"/>
          <w:szCs w:val="28"/>
          <w:lang w:val="vi-VN"/>
        </w:rPr>
        <w:t xml:space="preserve"> </w:t>
      </w:r>
      <w:r w:rsidRPr="001C4B41">
        <w:rPr>
          <w:rFonts w:cs="Times New Roman"/>
          <w:bCs/>
          <w:iCs/>
          <w:spacing w:val="-4"/>
          <w:sz w:val="28"/>
          <w:szCs w:val="28"/>
        </w:rPr>
        <w:t>theo yêu cầu của</w:t>
      </w:r>
      <w:r w:rsidRPr="001C4B41">
        <w:rPr>
          <w:rFonts w:cs="Times New Roman"/>
          <w:bCs/>
          <w:iCs/>
          <w:spacing w:val="-4"/>
          <w:sz w:val="28"/>
          <w:szCs w:val="28"/>
          <w:lang w:val="vi-VN"/>
        </w:rPr>
        <w:t xml:space="preserve"> Bộ Tài nguyên và Môi trường, dự kiến </w:t>
      </w:r>
      <w:r w:rsidRPr="001C4B41">
        <w:rPr>
          <w:rFonts w:cs="Times New Roman"/>
          <w:sz w:val="28"/>
          <w:szCs w:val="28"/>
          <w:lang w:val="vi-VN"/>
        </w:rPr>
        <w:t>hoàn thành thủ tục và khởi công xây dựng trong năm 2024</w:t>
      </w:r>
      <w:r w:rsidRPr="001C4B41">
        <w:rPr>
          <w:rFonts w:cs="Times New Roman"/>
          <w:b/>
          <w:bCs/>
          <w:sz w:val="28"/>
          <w:szCs w:val="28"/>
          <w:vertAlign w:val="superscript"/>
          <w:lang w:val="vi-VN"/>
        </w:rPr>
        <w:t>(</w:t>
      </w:r>
      <w:r w:rsidRPr="001C4B41">
        <w:rPr>
          <w:rStyle w:val="FootnoteReference"/>
          <w:rFonts w:cs="Times New Roman"/>
          <w:b/>
          <w:bCs/>
          <w:iCs/>
          <w:spacing w:val="-4"/>
          <w:sz w:val="28"/>
          <w:szCs w:val="28"/>
        </w:rPr>
        <w:footnoteReference w:id="6"/>
      </w:r>
      <w:r w:rsidRPr="001C4B41">
        <w:rPr>
          <w:rFonts w:cs="Times New Roman"/>
          <w:b/>
          <w:bCs/>
          <w:sz w:val="28"/>
          <w:szCs w:val="28"/>
          <w:vertAlign w:val="superscript"/>
          <w:lang w:val="vi-VN"/>
        </w:rPr>
        <w:t>)</w:t>
      </w:r>
      <w:r w:rsidR="00737EF6" w:rsidRPr="001C4B41">
        <w:rPr>
          <w:rFonts w:cs="Times New Roman"/>
          <w:sz w:val="28"/>
          <w:szCs w:val="28"/>
        </w:rPr>
        <w:t>.</w:t>
      </w:r>
    </w:p>
    <w:p w14:paraId="29990B25" w14:textId="522E43B7" w:rsidR="00737EF6" w:rsidRPr="001C4B41" w:rsidRDefault="00737EF6" w:rsidP="007E304E">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b/>
          <w:bCs/>
          <w:sz w:val="28"/>
          <w:szCs w:val="28"/>
        </w:rPr>
      </w:pPr>
      <w:r w:rsidRPr="001C4B41">
        <w:rPr>
          <w:rFonts w:cs="Times New Roman"/>
          <w:b/>
          <w:bCs/>
          <w:sz w:val="28"/>
          <w:szCs w:val="28"/>
        </w:rPr>
        <w:t xml:space="preserve">2. Nhà máy xử lý chất thải rắn, huyện Hiệp Hòa </w:t>
      </w:r>
    </w:p>
    <w:p w14:paraId="6F4D6268" w14:textId="3A89D028" w:rsidR="00737EF6" w:rsidRPr="001C4B41" w:rsidRDefault="00853DF2" w:rsidP="007E304E">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sz w:val="28"/>
          <w:szCs w:val="28"/>
        </w:rPr>
      </w:pPr>
      <w:r w:rsidRPr="001C4B41">
        <w:rPr>
          <w:rFonts w:cs="Times New Roman"/>
          <w:sz w:val="28"/>
          <w:szCs w:val="28"/>
          <w:lang w:val="vi-VN"/>
        </w:rPr>
        <w:lastRenderedPageBreak/>
        <w:t>Nhà đầu tư đã hoàn thành tham vấn lập báo cáo đánh giá tác động môi trường, đã gửi niêm yết công khai tại Bộ Tài nguyên và Môi trường; đang hoàn thiện hồ sơ thiết kế cơ sở và thẩm định công nghệ để trình Bộ Tài nguyên và Môi trường thẩm định, dự kiến hoàn thành các thủ tục và khởi công xây dựng trong năm 2024.</w:t>
      </w:r>
    </w:p>
    <w:p w14:paraId="06C51311" w14:textId="657C2850" w:rsidR="00737EF6" w:rsidRPr="001C4B41" w:rsidRDefault="00737EF6" w:rsidP="007E304E">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b/>
          <w:bCs/>
          <w:sz w:val="28"/>
          <w:szCs w:val="28"/>
        </w:rPr>
      </w:pPr>
      <w:r w:rsidRPr="001C4B41">
        <w:rPr>
          <w:rFonts w:cs="Times New Roman"/>
          <w:b/>
          <w:bCs/>
          <w:sz w:val="28"/>
          <w:szCs w:val="28"/>
        </w:rPr>
        <w:t>3. Khu xử lý rác thải tại xã Thượng Lan, thị xã Việt Yên</w:t>
      </w:r>
    </w:p>
    <w:p w14:paraId="2DEF7BCF" w14:textId="77777777" w:rsidR="00737EF6" w:rsidRPr="001C4B41" w:rsidRDefault="00737EF6" w:rsidP="007E304E">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sz w:val="28"/>
          <w:szCs w:val="28"/>
          <w:lang w:val="pt-BR"/>
        </w:rPr>
      </w:pPr>
      <w:r w:rsidRPr="001C4B41">
        <w:rPr>
          <w:rFonts w:cs="Times New Roman"/>
          <w:sz w:val="28"/>
          <w:szCs w:val="28"/>
          <w:lang w:val="pt-BR"/>
        </w:rPr>
        <w:t>- UBND tỉnh ban hành Quyết định số 962/QĐ-UBND ngày 30/8/2023 về</w:t>
      </w:r>
      <w:r w:rsidRPr="001C4B41">
        <w:rPr>
          <w:rFonts w:cs="Times New Roman"/>
          <w:sz w:val="28"/>
          <w:szCs w:val="28"/>
          <w:lang w:val="pt-BR"/>
        </w:rPr>
        <w:br/>
        <w:t>việc chuyển mục đích sử dụng đất và giao đất (đợt 1) cho UBND xã Thượng</w:t>
      </w:r>
      <w:r w:rsidRPr="001C4B41">
        <w:rPr>
          <w:rFonts w:cs="Times New Roman"/>
          <w:sz w:val="28"/>
          <w:szCs w:val="28"/>
          <w:lang w:val="pt-BR"/>
        </w:rPr>
        <w:br/>
        <w:t>Lan để thực hiện dự án: Đầu tư xây dựng hạ tầng kỹ thuật bãi tập kết rác thải và</w:t>
      </w:r>
      <w:r w:rsidRPr="001C4B41">
        <w:rPr>
          <w:rFonts w:cs="Times New Roman"/>
          <w:sz w:val="28"/>
          <w:szCs w:val="28"/>
          <w:lang w:val="pt-BR"/>
        </w:rPr>
        <w:br/>
        <w:t>khu xử lý rác thải xã Thượng Lan, thị xã Việt Yên.</w:t>
      </w:r>
    </w:p>
    <w:p w14:paraId="576D8725" w14:textId="77777777" w:rsidR="00737EF6" w:rsidRPr="001C4B41" w:rsidRDefault="00737EF6" w:rsidP="007E304E">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sz w:val="28"/>
          <w:szCs w:val="28"/>
          <w:lang w:val="pt-BR"/>
        </w:rPr>
      </w:pPr>
      <w:r w:rsidRPr="001C4B41">
        <w:rPr>
          <w:rFonts w:cs="Times New Roman"/>
          <w:sz w:val="28"/>
          <w:szCs w:val="28"/>
          <w:lang w:val="pt-BR"/>
        </w:rPr>
        <w:t>- Ngày 21/11/2023 UBND thị xã ban hành Quyết định số 6914/QĐ-UBND</w:t>
      </w:r>
      <w:r w:rsidRPr="001C4B41">
        <w:rPr>
          <w:rFonts w:cs="Times New Roman"/>
          <w:sz w:val="28"/>
          <w:szCs w:val="28"/>
          <w:lang w:val="pt-BR"/>
        </w:rPr>
        <w:br/>
        <w:t>về việc điều chuyển tài sản: Sân, cổng, tường rào, nhà điều hành khu xử lý rác</w:t>
      </w:r>
      <w:r w:rsidRPr="001C4B41">
        <w:rPr>
          <w:rFonts w:cs="Times New Roman"/>
          <w:sz w:val="28"/>
          <w:szCs w:val="28"/>
          <w:lang w:val="pt-BR"/>
        </w:rPr>
        <w:br/>
        <w:t>thải xã Thượng Lan, thị xã Việt Yên.</w:t>
      </w:r>
    </w:p>
    <w:p w14:paraId="1FE67334" w14:textId="77777777" w:rsidR="00737EF6" w:rsidRPr="001C4B41" w:rsidRDefault="00737EF6" w:rsidP="007E304E">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sz w:val="28"/>
          <w:szCs w:val="28"/>
          <w:lang w:val="pt-BR"/>
        </w:rPr>
      </w:pPr>
      <w:r w:rsidRPr="001C4B41">
        <w:rPr>
          <w:rFonts w:cs="Times New Roman"/>
          <w:sz w:val="28"/>
          <w:szCs w:val="28"/>
          <w:lang w:val="pt-BR"/>
        </w:rPr>
        <w:t>- Ngày 02/7/2024, UBND tỉnh ban hành Quyết định số 615/QĐ-UBND về việc thu hồi đất của UBND xã Thượng Lan, giao cho Trung tâm Phát triển Quỹ đất và cụm công nghiệp thị xã Việt Yên quản lý.</w:t>
      </w:r>
    </w:p>
    <w:p w14:paraId="66DE66C8" w14:textId="30704FCA" w:rsidR="00737EF6" w:rsidRPr="001C4B41" w:rsidRDefault="00737EF6" w:rsidP="007E304E">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b/>
          <w:bCs/>
          <w:sz w:val="28"/>
          <w:szCs w:val="28"/>
        </w:rPr>
      </w:pPr>
      <w:r w:rsidRPr="001C4B41">
        <w:rPr>
          <w:rFonts w:cs="Times New Roman"/>
          <w:b/>
          <w:bCs/>
          <w:sz w:val="28"/>
          <w:szCs w:val="28"/>
        </w:rPr>
        <w:t>4. Khu xử lý rác thải tại thị trấn Nham Biền, huyện Yên Dũng</w:t>
      </w:r>
    </w:p>
    <w:p w14:paraId="1B63C222" w14:textId="68BD6D23" w:rsidR="006F1621" w:rsidRPr="001C4B41" w:rsidRDefault="00737EF6" w:rsidP="007E304E">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i/>
          <w:iCs/>
          <w:sz w:val="28"/>
          <w:szCs w:val="28"/>
        </w:rPr>
      </w:pPr>
      <w:r w:rsidRPr="001C4B41">
        <w:rPr>
          <w:rFonts w:cs="Times New Roman"/>
          <w:sz w:val="28"/>
          <w:szCs w:val="28"/>
        </w:rPr>
        <w:t xml:space="preserve">UBND huyện đang hoàn thiện hồ sơ chuyển mục đích sử dụng đất diện tích đất đã thu hồi, bồi thường giải phóng mặt bằng tại khu xử lý và xây dựng Đề án cho thuê tài sản. </w:t>
      </w:r>
    </w:p>
    <w:p w14:paraId="2653977E" w14:textId="3886B40F" w:rsidR="006F1621" w:rsidRPr="001C4B41" w:rsidRDefault="00152FC2" w:rsidP="007E304E">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b/>
          <w:bCs/>
          <w:sz w:val="28"/>
          <w:szCs w:val="26"/>
        </w:rPr>
      </w:pPr>
      <w:r w:rsidRPr="001C4B41">
        <w:rPr>
          <w:rFonts w:cs="Times New Roman"/>
          <w:b/>
          <w:bCs/>
          <w:sz w:val="28"/>
          <w:szCs w:val="26"/>
        </w:rPr>
        <w:t>VI</w:t>
      </w:r>
      <w:r w:rsidR="00D0436B" w:rsidRPr="001C4B41">
        <w:rPr>
          <w:rFonts w:cs="Times New Roman"/>
          <w:b/>
          <w:bCs/>
          <w:sz w:val="28"/>
          <w:szCs w:val="26"/>
        </w:rPr>
        <w:t xml:space="preserve">. </w:t>
      </w:r>
      <w:r w:rsidRPr="001C4B41">
        <w:rPr>
          <w:rFonts w:cs="Times New Roman"/>
          <w:b/>
          <w:bCs/>
          <w:sz w:val="28"/>
          <w:szCs w:val="26"/>
        </w:rPr>
        <w:t>ĐÁNH GIÁ CHUNG</w:t>
      </w:r>
    </w:p>
    <w:p w14:paraId="5CC5F3E7" w14:textId="22B66D68" w:rsidR="006F1621" w:rsidRPr="001C4B41" w:rsidRDefault="00D0436B" w:rsidP="007E304E">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b/>
          <w:bCs/>
          <w:sz w:val="28"/>
          <w:szCs w:val="26"/>
        </w:rPr>
      </w:pPr>
      <w:r w:rsidRPr="001C4B41">
        <w:rPr>
          <w:rFonts w:cs="Times New Roman"/>
          <w:b/>
          <w:bCs/>
          <w:sz w:val="28"/>
          <w:szCs w:val="26"/>
        </w:rPr>
        <w:t xml:space="preserve">1. </w:t>
      </w:r>
      <w:r w:rsidR="00886D9C" w:rsidRPr="001C4B41">
        <w:rPr>
          <w:rFonts w:cs="Times New Roman"/>
          <w:b/>
          <w:bCs/>
          <w:sz w:val="28"/>
          <w:szCs w:val="26"/>
        </w:rPr>
        <w:t>Những k</w:t>
      </w:r>
      <w:r w:rsidRPr="001C4B41">
        <w:rPr>
          <w:rFonts w:cs="Times New Roman"/>
          <w:b/>
          <w:bCs/>
          <w:sz w:val="28"/>
          <w:szCs w:val="26"/>
        </w:rPr>
        <w:t>ết quả đạt được</w:t>
      </w:r>
    </w:p>
    <w:p w14:paraId="3891345D" w14:textId="1103E3E4" w:rsidR="008F214B" w:rsidRPr="001C4B41" w:rsidRDefault="0068175D" w:rsidP="007E304E">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sz w:val="28"/>
          <w:szCs w:val="28"/>
        </w:rPr>
      </w:pPr>
      <w:r w:rsidRPr="001C4B41">
        <w:rPr>
          <w:rFonts w:cs="Times New Roman"/>
          <w:sz w:val="28"/>
          <w:szCs w:val="28"/>
        </w:rPr>
        <w:t>Trong những năm qua, Tỉnh ủy, HĐND, UBND tỉnh đã quan tâm lãnh đạo, triển khai thực hiện công tác bảo vệ môi trường trên toàn tỉnh, đặc biệt là vấn đề thu gom</w:t>
      </w:r>
      <w:r w:rsidR="008F214B" w:rsidRPr="001C4B41">
        <w:rPr>
          <w:rFonts w:cs="Times New Roman"/>
          <w:sz w:val="28"/>
          <w:szCs w:val="28"/>
        </w:rPr>
        <w:t>,</w:t>
      </w:r>
      <w:r w:rsidRPr="001C4B41">
        <w:rPr>
          <w:rFonts w:cs="Times New Roman"/>
          <w:sz w:val="28"/>
          <w:szCs w:val="28"/>
        </w:rPr>
        <w:t xml:space="preserve"> xử lý </w:t>
      </w:r>
      <w:r w:rsidR="00A04528" w:rsidRPr="001C4B41">
        <w:rPr>
          <w:rFonts w:cs="Times New Roman"/>
          <w:sz w:val="28"/>
          <w:szCs w:val="28"/>
        </w:rPr>
        <w:t>CTRSH</w:t>
      </w:r>
      <w:r w:rsidRPr="001C4B41">
        <w:rPr>
          <w:rFonts w:cs="Times New Roman"/>
          <w:sz w:val="28"/>
          <w:szCs w:val="28"/>
        </w:rPr>
        <w:t>.</w:t>
      </w:r>
      <w:r w:rsidR="008F214B" w:rsidRPr="001C4B41">
        <w:rPr>
          <w:rFonts w:cs="Times New Roman"/>
          <w:sz w:val="28"/>
          <w:szCs w:val="28"/>
        </w:rPr>
        <w:t xml:space="preserve"> Thực hiện Chỉ thị số 17-CT/TU ngày 17/02/20220, </w:t>
      </w:r>
      <w:r w:rsidR="008F214B" w:rsidRPr="001C4B41">
        <w:rPr>
          <w:rFonts w:cs="Times New Roman"/>
          <w:sz w:val="28"/>
          <w:szCs w:val="28"/>
          <w:lang w:val="vi-VN"/>
        </w:rPr>
        <w:t>Kết luận 99- KL/TU</w:t>
      </w:r>
      <w:r w:rsidR="008F214B" w:rsidRPr="001C4B41">
        <w:rPr>
          <w:rFonts w:cs="Times New Roman"/>
          <w:sz w:val="28"/>
          <w:szCs w:val="28"/>
        </w:rPr>
        <w:t xml:space="preserve"> ngày 18/5/2021</w:t>
      </w:r>
      <w:r w:rsidR="008F214B" w:rsidRPr="001C4B41">
        <w:rPr>
          <w:rFonts w:cs="Times New Roman"/>
          <w:sz w:val="28"/>
          <w:szCs w:val="28"/>
          <w:lang w:val="vi-VN"/>
        </w:rPr>
        <w:t xml:space="preserve"> của Ban Thường vụ Tỉnh ủy và Kế hoạch số 278/KH-UBND ngày 18/6/2021 của UBND tỉnh, </w:t>
      </w:r>
      <w:r w:rsidR="008F214B" w:rsidRPr="001C4B41">
        <w:rPr>
          <w:rFonts w:cs="Times New Roman"/>
          <w:sz w:val="28"/>
          <w:szCs w:val="28"/>
        </w:rPr>
        <w:t xml:space="preserve">các cấp ủy Đảng, chính quyền, </w:t>
      </w:r>
      <w:r w:rsidR="008F214B" w:rsidRPr="001C4B41">
        <w:rPr>
          <w:rFonts w:cs="Times New Roman"/>
          <w:sz w:val="28"/>
          <w:szCs w:val="28"/>
          <w:lang w:val="vi-VN"/>
        </w:rPr>
        <w:t>các sở, ngành đã</w:t>
      </w:r>
      <w:r w:rsidR="008F214B" w:rsidRPr="001C4B41">
        <w:rPr>
          <w:rFonts w:cs="Times New Roman"/>
          <w:sz w:val="28"/>
          <w:szCs w:val="28"/>
        </w:rPr>
        <w:t xml:space="preserve"> tích cực vào cuộc, phối hợp chặt chẽ cùng với</w:t>
      </w:r>
      <w:r w:rsidR="008F214B" w:rsidRPr="001C4B41">
        <w:rPr>
          <w:rFonts w:cs="Times New Roman"/>
          <w:sz w:val="28"/>
          <w:szCs w:val="28"/>
          <w:lang w:val="vi-VN"/>
        </w:rPr>
        <w:t xml:space="preserve"> sự đồng tình, ủng hộ và tích cực hưởng ứng tham gia của Nhân dân trên địa bàn, </w:t>
      </w:r>
      <w:r w:rsidR="008F214B" w:rsidRPr="001C4B41">
        <w:rPr>
          <w:rFonts w:cs="Times New Roman"/>
          <w:sz w:val="28"/>
          <w:szCs w:val="28"/>
        </w:rPr>
        <w:t xml:space="preserve">công tác thu gom, xử lý </w:t>
      </w:r>
      <w:r w:rsidR="00E23310" w:rsidRPr="001C4B41">
        <w:rPr>
          <w:rFonts w:cs="Times New Roman"/>
          <w:sz w:val="28"/>
          <w:szCs w:val="28"/>
        </w:rPr>
        <w:t>CTRSH</w:t>
      </w:r>
      <w:r w:rsidR="008F214B" w:rsidRPr="001C4B41">
        <w:rPr>
          <w:rFonts w:cs="Times New Roman"/>
          <w:sz w:val="28"/>
          <w:szCs w:val="28"/>
        </w:rPr>
        <w:t xml:space="preserve"> trên địa bàn tỉnh đã đạt được những kết quả tích cực</w:t>
      </w:r>
      <w:r w:rsidR="008F214B" w:rsidRPr="001C4B41">
        <w:rPr>
          <w:rFonts w:cs="Times New Roman"/>
          <w:sz w:val="28"/>
          <w:szCs w:val="28"/>
          <w:lang w:val="vi-VN"/>
        </w:rPr>
        <w:t xml:space="preserve">. Nhận thức, ý thức trách nhiệm của các cấp, các ngành, cộng đồng doanh nghiệp và các tầng lớp Nhân dân trên địa bàn về bảo vệ môi trường, thu gom, phân loại, xử lý </w:t>
      </w:r>
      <w:r w:rsidR="00E23310" w:rsidRPr="001C4B41">
        <w:rPr>
          <w:rFonts w:cs="Times New Roman"/>
          <w:sz w:val="28"/>
          <w:szCs w:val="28"/>
          <w:lang w:val="vi-VN"/>
        </w:rPr>
        <w:t>CTRSH</w:t>
      </w:r>
      <w:r w:rsidR="008F214B" w:rsidRPr="001C4B41">
        <w:rPr>
          <w:rFonts w:cs="Times New Roman"/>
          <w:sz w:val="28"/>
          <w:szCs w:val="28"/>
          <w:lang w:val="vi-VN"/>
        </w:rPr>
        <w:t xml:space="preserve"> chuyển biến rõ nét. </w:t>
      </w:r>
      <w:r w:rsidR="00E23310" w:rsidRPr="001C4B41">
        <w:rPr>
          <w:rFonts w:cs="Times New Roman"/>
          <w:sz w:val="28"/>
          <w:szCs w:val="28"/>
          <w:lang w:val="vi-VN"/>
        </w:rPr>
        <w:t>CTRSH</w:t>
      </w:r>
      <w:r w:rsidR="008F214B" w:rsidRPr="001C4B41">
        <w:rPr>
          <w:rFonts w:cs="Times New Roman"/>
          <w:sz w:val="28"/>
          <w:szCs w:val="28"/>
          <w:lang w:val="vi-VN"/>
        </w:rPr>
        <w:t xml:space="preserve"> trên địa bàn cơ bản được thu gom, xử lý kịp thời. Nhiều câu lạc bộ, mô hình tự quản về bảo vệ môi trường được hình thành và hoạt động hiệu quả. </w:t>
      </w:r>
    </w:p>
    <w:p w14:paraId="7BDC0D70" w14:textId="1A694C7F" w:rsidR="008F214B" w:rsidRPr="001C4B41" w:rsidRDefault="008F214B" w:rsidP="007E304E">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sz w:val="28"/>
          <w:szCs w:val="28"/>
        </w:rPr>
      </w:pPr>
      <w:r w:rsidRPr="001C4B41">
        <w:rPr>
          <w:rFonts w:cs="Times New Roman"/>
          <w:sz w:val="28"/>
          <w:szCs w:val="28"/>
          <w:lang w:val="vi-VN"/>
        </w:rPr>
        <w:t xml:space="preserve">Công tác phân loại </w:t>
      </w:r>
      <w:r w:rsidR="00E23310" w:rsidRPr="001C4B41">
        <w:rPr>
          <w:rFonts w:cs="Times New Roman"/>
          <w:sz w:val="28"/>
          <w:szCs w:val="28"/>
          <w:lang w:val="vi-VN"/>
        </w:rPr>
        <w:t>CTRSH</w:t>
      </w:r>
      <w:r w:rsidRPr="001C4B41">
        <w:rPr>
          <w:rFonts w:cs="Times New Roman"/>
          <w:sz w:val="28"/>
          <w:szCs w:val="28"/>
          <w:lang w:val="vi-VN"/>
        </w:rPr>
        <w:t xml:space="preserve"> tại nguồn đã được người dân đồng tình ủng hộ và triển khai đến 100% các hộ gia đình trên địa bàn tỉnh; nhiều mô hình hay, cách làm hiệu quả đã được hình thành và nhân rộng; duy trì thường xuyên hoạt động ra quân vệ sinh môi trường, thu gom, xử lý </w:t>
      </w:r>
      <w:r w:rsidR="00E23310" w:rsidRPr="001C4B41">
        <w:rPr>
          <w:rFonts w:cs="Times New Roman"/>
          <w:sz w:val="28"/>
          <w:szCs w:val="28"/>
          <w:lang w:val="vi-VN"/>
        </w:rPr>
        <w:t>CTRSH</w:t>
      </w:r>
      <w:r w:rsidRPr="001C4B41">
        <w:rPr>
          <w:rFonts w:cs="Times New Roman"/>
          <w:sz w:val="28"/>
          <w:szCs w:val="28"/>
          <w:lang w:val="vi-VN"/>
        </w:rPr>
        <w:t xml:space="preserve"> tại các khu vực công cộng, </w:t>
      </w:r>
      <w:r w:rsidRPr="001C4B41">
        <w:rPr>
          <w:rFonts w:cs="Times New Roman"/>
          <w:sz w:val="28"/>
          <w:szCs w:val="28"/>
          <w:lang w:val="vi-VN"/>
        </w:rPr>
        <w:lastRenderedPageBreak/>
        <w:t xml:space="preserve">đường giao thông, kênh, mương góp phần xử lý triệt để các điểm tồn lưu </w:t>
      </w:r>
      <w:r w:rsidR="00E23310" w:rsidRPr="001C4B41">
        <w:rPr>
          <w:rFonts w:cs="Times New Roman"/>
          <w:sz w:val="28"/>
          <w:szCs w:val="28"/>
          <w:lang w:val="vi-VN"/>
        </w:rPr>
        <w:t>CTRSH</w:t>
      </w:r>
      <w:r w:rsidRPr="001C4B41">
        <w:rPr>
          <w:rFonts w:cs="Times New Roman"/>
          <w:sz w:val="28"/>
          <w:szCs w:val="28"/>
          <w:lang w:val="vi-VN"/>
        </w:rPr>
        <w:t xml:space="preserve"> và tạo cảnh quan môi trường sáng - xanh- sạch-đẹp.</w:t>
      </w:r>
    </w:p>
    <w:p w14:paraId="73C9B88F" w14:textId="1064118F" w:rsidR="008F214B" w:rsidRPr="001C4B41" w:rsidRDefault="008F214B" w:rsidP="007E304E">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sz w:val="28"/>
          <w:szCs w:val="28"/>
          <w:lang w:val="vi-VN"/>
        </w:rPr>
      </w:pPr>
      <w:r w:rsidRPr="001C4B41">
        <w:rPr>
          <w:rFonts w:cs="Times New Roman"/>
          <w:sz w:val="28"/>
          <w:szCs w:val="28"/>
          <w:lang w:val="vi-VN"/>
        </w:rPr>
        <w:t xml:space="preserve">Mạng lưới thu gom, vận chuyển </w:t>
      </w:r>
      <w:r w:rsidR="00E23310" w:rsidRPr="001C4B41">
        <w:rPr>
          <w:rFonts w:cs="Times New Roman"/>
          <w:sz w:val="28"/>
          <w:szCs w:val="28"/>
          <w:lang w:val="vi-VN"/>
        </w:rPr>
        <w:t>CTRSH</w:t>
      </w:r>
      <w:r w:rsidRPr="001C4B41">
        <w:rPr>
          <w:rFonts w:cs="Times New Roman"/>
          <w:sz w:val="28"/>
          <w:szCs w:val="28"/>
          <w:lang w:val="vi-VN"/>
        </w:rPr>
        <w:t xml:space="preserve"> đã được kiện toàn tại 100% các xã, phường, thị trấn với 171 công ty, hợp tác xã, các tổ đội vệ sinh môi trường chuyên trách, hoạt động ngày càng đi vào nền nếp, hiệu quả; các huyện, thị xã, thành phố đã chú trọng bố trí đầu tư các phương tiện thu gom, vận chuyển, các điểm tập kết, trung chuyển </w:t>
      </w:r>
      <w:r w:rsidR="00E23310" w:rsidRPr="001C4B41">
        <w:rPr>
          <w:rFonts w:cs="Times New Roman"/>
          <w:sz w:val="28"/>
          <w:szCs w:val="28"/>
          <w:lang w:val="vi-VN"/>
        </w:rPr>
        <w:t>CTRSH</w:t>
      </w:r>
      <w:r w:rsidRPr="001C4B41">
        <w:rPr>
          <w:rFonts w:cs="Times New Roman"/>
          <w:sz w:val="28"/>
          <w:szCs w:val="28"/>
          <w:lang w:val="vi-VN"/>
        </w:rPr>
        <w:t>; hình thành các mô hình quản lý phù hợp với tình hình thực tế tại địa phương.</w:t>
      </w:r>
    </w:p>
    <w:p w14:paraId="0C19827E" w14:textId="3AC3CB36" w:rsidR="006F1621" w:rsidRPr="001C4B41" w:rsidRDefault="008F214B" w:rsidP="007E304E">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sz w:val="28"/>
          <w:szCs w:val="28"/>
        </w:rPr>
      </w:pPr>
      <w:r w:rsidRPr="001C4B41">
        <w:rPr>
          <w:rFonts w:cs="Times New Roman"/>
          <w:sz w:val="28"/>
          <w:szCs w:val="28"/>
          <w:lang w:val="vi-VN"/>
        </w:rPr>
        <w:t xml:space="preserve">Các nhà máy, lò đốt </w:t>
      </w:r>
      <w:r w:rsidR="00E23310" w:rsidRPr="001C4B41">
        <w:rPr>
          <w:rFonts w:cs="Times New Roman"/>
          <w:sz w:val="28"/>
          <w:szCs w:val="28"/>
          <w:lang w:val="vi-VN"/>
        </w:rPr>
        <w:t>CTRSH</w:t>
      </w:r>
      <w:r w:rsidRPr="001C4B41">
        <w:rPr>
          <w:rFonts w:cs="Times New Roman"/>
          <w:sz w:val="28"/>
          <w:szCs w:val="28"/>
          <w:lang w:val="vi-VN"/>
        </w:rPr>
        <w:t xml:space="preserve"> đã được đầu tư và đưa vào hoạt động các khu xử lý </w:t>
      </w:r>
      <w:r w:rsidR="00E23310" w:rsidRPr="001C4B41">
        <w:rPr>
          <w:rFonts w:cs="Times New Roman"/>
          <w:sz w:val="28"/>
          <w:szCs w:val="28"/>
          <w:lang w:val="vi-VN"/>
        </w:rPr>
        <w:t>CTRSH</w:t>
      </w:r>
      <w:r w:rsidRPr="001C4B41">
        <w:rPr>
          <w:rFonts w:cs="Times New Roman"/>
          <w:sz w:val="28"/>
          <w:szCs w:val="28"/>
          <w:lang w:val="vi-VN"/>
        </w:rPr>
        <w:t xml:space="preserve"> tập trung quy mô huyện, xã, cụm xã, bước đầu đáp ứng xử lý </w:t>
      </w:r>
      <w:r w:rsidR="00E23310" w:rsidRPr="001C4B41">
        <w:rPr>
          <w:rFonts w:cs="Times New Roman"/>
          <w:sz w:val="28"/>
          <w:szCs w:val="28"/>
          <w:lang w:val="vi-VN"/>
        </w:rPr>
        <w:t>CTRSH</w:t>
      </w:r>
      <w:r w:rsidRPr="001C4B41">
        <w:rPr>
          <w:rFonts w:cs="Times New Roman"/>
          <w:sz w:val="28"/>
          <w:szCs w:val="28"/>
          <w:lang w:val="vi-VN"/>
        </w:rPr>
        <w:t xml:space="preserve"> phát sinh, góp phần giảm thiểu ô nhiễm môi trường.</w:t>
      </w:r>
    </w:p>
    <w:p w14:paraId="0A77098F" w14:textId="4B8FECF9" w:rsidR="006F1621" w:rsidRPr="001C4B41" w:rsidRDefault="00D0436B" w:rsidP="007E304E">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b/>
          <w:bCs/>
          <w:sz w:val="28"/>
          <w:szCs w:val="26"/>
        </w:rPr>
      </w:pPr>
      <w:r w:rsidRPr="001C4B41">
        <w:rPr>
          <w:rFonts w:cs="Times New Roman"/>
          <w:b/>
          <w:bCs/>
          <w:sz w:val="28"/>
          <w:szCs w:val="26"/>
        </w:rPr>
        <w:t xml:space="preserve">2. </w:t>
      </w:r>
      <w:r w:rsidR="00886D9C" w:rsidRPr="001C4B41">
        <w:rPr>
          <w:rFonts w:cs="Times New Roman"/>
          <w:b/>
          <w:bCs/>
          <w:sz w:val="28"/>
          <w:szCs w:val="26"/>
        </w:rPr>
        <w:t>Những t</w:t>
      </w:r>
      <w:r w:rsidRPr="001C4B41">
        <w:rPr>
          <w:rFonts w:cs="Times New Roman"/>
          <w:b/>
          <w:bCs/>
          <w:sz w:val="28"/>
          <w:szCs w:val="26"/>
        </w:rPr>
        <w:t>ồn tại, hạn chế</w:t>
      </w:r>
    </w:p>
    <w:p w14:paraId="7E173598" w14:textId="4B341A0E" w:rsidR="00ED7E74" w:rsidRPr="001C4B41" w:rsidRDefault="003F4536" w:rsidP="007E304E">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sz w:val="28"/>
          <w:szCs w:val="28"/>
        </w:rPr>
      </w:pPr>
      <w:r w:rsidRPr="001C4B41">
        <w:rPr>
          <w:rFonts w:cs="Times New Roman"/>
          <w:sz w:val="28"/>
          <w:szCs w:val="28"/>
        </w:rPr>
        <w:t xml:space="preserve">Bên cạnh những kết quả đạt được, hiện nay việc thu gom, vận chuyển, xử lý </w:t>
      </w:r>
      <w:r w:rsidR="00E23310" w:rsidRPr="001C4B41">
        <w:rPr>
          <w:rFonts w:cs="Times New Roman"/>
          <w:sz w:val="28"/>
          <w:szCs w:val="28"/>
        </w:rPr>
        <w:t>CTRSH</w:t>
      </w:r>
      <w:r w:rsidRPr="001C4B41">
        <w:rPr>
          <w:rFonts w:cs="Times New Roman"/>
          <w:sz w:val="28"/>
          <w:szCs w:val="28"/>
        </w:rPr>
        <w:t xml:space="preserve"> trên địa bàn tỉnh vẫn còn một số tồn tại, hạn chế cần được quan tâm giải quyết: </w:t>
      </w:r>
    </w:p>
    <w:p w14:paraId="4A37626B" w14:textId="41337BB1" w:rsidR="00ED7E74" w:rsidRPr="001C4B41" w:rsidRDefault="00ED7E74" w:rsidP="007E304E">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bCs/>
          <w:sz w:val="28"/>
          <w:szCs w:val="28"/>
          <w:lang w:val="da-DK"/>
        </w:rPr>
      </w:pPr>
      <w:r w:rsidRPr="001C4B41">
        <w:rPr>
          <w:rFonts w:cs="Times New Roman"/>
          <w:spacing w:val="-6"/>
          <w:sz w:val="28"/>
          <w:szCs w:val="28"/>
          <w:lang w:val="da-DK"/>
        </w:rPr>
        <w:t xml:space="preserve">- </w:t>
      </w:r>
      <w:r w:rsidR="00B35360" w:rsidRPr="001C4B41">
        <w:rPr>
          <w:rFonts w:cs="Times New Roman"/>
          <w:spacing w:val="-6"/>
          <w:sz w:val="28"/>
          <w:szCs w:val="28"/>
          <w:lang w:val="da-DK"/>
        </w:rPr>
        <w:t xml:space="preserve">Công tác tuyên truyền, vận động người dân tham gia hoạt động vệ sinh môi trường, phân loại </w:t>
      </w:r>
      <w:r w:rsidR="00E23310" w:rsidRPr="001C4B41">
        <w:rPr>
          <w:rFonts w:cs="Times New Roman"/>
          <w:spacing w:val="-6"/>
          <w:sz w:val="28"/>
          <w:szCs w:val="28"/>
          <w:lang w:val="da-DK"/>
        </w:rPr>
        <w:t>CTRSH</w:t>
      </w:r>
      <w:r w:rsidR="00B35360" w:rsidRPr="001C4B41">
        <w:rPr>
          <w:rFonts w:cs="Times New Roman"/>
          <w:spacing w:val="-6"/>
          <w:sz w:val="28"/>
          <w:szCs w:val="28"/>
          <w:lang w:val="da-DK"/>
        </w:rPr>
        <w:t xml:space="preserve"> tại nguồn còn hạn chế: Tại một số địa phương còn chưa thường xuyên, chưa đi vào chiều sâu, chưa tạo được ý thức tự giác của người dân trong thu gom, phân loại </w:t>
      </w:r>
      <w:r w:rsidR="00E23310" w:rsidRPr="001C4B41">
        <w:rPr>
          <w:rFonts w:cs="Times New Roman"/>
          <w:spacing w:val="-6"/>
          <w:sz w:val="28"/>
          <w:szCs w:val="28"/>
          <w:lang w:val="da-DK"/>
        </w:rPr>
        <w:t>CTRSH</w:t>
      </w:r>
      <w:r w:rsidR="00B35360" w:rsidRPr="001C4B41">
        <w:rPr>
          <w:rFonts w:cs="Times New Roman"/>
          <w:spacing w:val="-6"/>
          <w:sz w:val="28"/>
          <w:szCs w:val="28"/>
          <w:lang w:val="da-DK"/>
        </w:rPr>
        <w:t>, tham gia các hoạt động ra quân vệ sinh môi trường; một số phong trào, hoạt động, mô hình về bảo vệ môi trường chưa phát huy được hiệu quả (tập trung tại các huyện: Tân Yên, Yên Thế, Lục Nam, Lục Ngạn, Sơn Động); c</w:t>
      </w:r>
      <w:r w:rsidR="00B35360" w:rsidRPr="001C4B41">
        <w:rPr>
          <w:rFonts w:cs="Times New Roman"/>
          <w:bCs/>
          <w:sz w:val="28"/>
          <w:szCs w:val="28"/>
          <w:lang w:val="da-DK"/>
        </w:rPr>
        <w:t xml:space="preserve">ác mô hình phân loại </w:t>
      </w:r>
      <w:r w:rsidR="00E23310" w:rsidRPr="001C4B41">
        <w:rPr>
          <w:rFonts w:cs="Times New Roman"/>
          <w:bCs/>
          <w:sz w:val="28"/>
          <w:szCs w:val="28"/>
          <w:lang w:val="da-DK"/>
        </w:rPr>
        <w:t>CTRSH</w:t>
      </w:r>
      <w:r w:rsidR="00B35360" w:rsidRPr="001C4B41">
        <w:rPr>
          <w:rFonts w:cs="Times New Roman"/>
          <w:bCs/>
          <w:sz w:val="28"/>
          <w:szCs w:val="28"/>
          <w:lang w:val="da-DK"/>
        </w:rPr>
        <w:t xml:space="preserve"> chưa được nhân rộng; các huyện, thị xã, thành phố chưa chủ động xây dựng kế hoạch, phương án phân loại </w:t>
      </w:r>
      <w:r w:rsidR="00E23310" w:rsidRPr="001C4B41">
        <w:rPr>
          <w:rFonts w:cs="Times New Roman"/>
          <w:bCs/>
          <w:sz w:val="28"/>
          <w:szCs w:val="28"/>
          <w:lang w:val="da-DK"/>
        </w:rPr>
        <w:t>CTRSH</w:t>
      </w:r>
      <w:r w:rsidR="00B35360" w:rsidRPr="001C4B41">
        <w:rPr>
          <w:rFonts w:cs="Times New Roman"/>
          <w:bCs/>
          <w:sz w:val="28"/>
          <w:szCs w:val="28"/>
          <w:lang w:val="da-DK"/>
        </w:rPr>
        <w:t xml:space="preserve"> phù hợp với tình hình thực tế tại địa phương.</w:t>
      </w:r>
    </w:p>
    <w:p w14:paraId="30A84E3E" w14:textId="3A26DD9B" w:rsidR="00ED7E74" w:rsidRPr="001C4B41" w:rsidRDefault="00ED7E74" w:rsidP="007E304E">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Style w:val="Emphasis"/>
          <w:rFonts w:cs="Times New Roman"/>
          <w:sz w:val="28"/>
          <w:szCs w:val="28"/>
          <w:bdr w:val="none" w:sz="0" w:space="0" w:color="auto" w:frame="1"/>
          <w:lang w:val="da-DK"/>
        </w:rPr>
      </w:pPr>
      <w:r w:rsidRPr="001C4B41">
        <w:rPr>
          <w:rStyle w:val="Emphasis"/>
          <w:rFonts w:cs="Times New Roman"/>
          <w:i w:val="0"/>
          <w:iCs w:val="0"/>
          <w:sz w:val="28"/>
          <w:szCs w:val="28"/>
          <w:bdr w:val="none" w:sz="0" w:space="0" w:color="auto" w:frame="1"/>
          <w:lang w:val="da-DK"/>
        </w:rPr>
        <w:t>-</w:t>
      </w:r>
      <w:r w:rsidR="00B35360" w:rsidRPr="001C4B41">
        <w:rPr>
          <w:rStyle w:val="Emphasis"/>
          <w:rFonts w:cs="Times New Roman"/>
          <w:sz w:val="28"/>
          <w:szCs w:val="28"/>
          <w:bdr w:val="none" w:sz="0" w:space="0" w:color="auto" w:frame="1"/>
          <w:lang w:val="da-DK"/>
        </w:rPr>
        <w:t xml:space="preserve"> </w:t>
      </w:r>
      <w:r w:rsidR="00B35360" w:rsidRPr="001C4B41">
        <w:rPr>
          <w:rStyle w:val="Emphasis"/>
          <w:rFonts w:cs="Times New Roman"/>
          <w:i w:val="0"/>
          <w:iCs w:val="0"/>
          <w:sz w:val="28"/>
          <w:szCs w:val="28"/>
          <w:bdr w:val="none" w:sz="0" w:space="0" w:color="auto" w:frame="1"/>
          <w:lang w:val="da-DK"/>
        </w:rPr>
        <w:t xml:space="preserve">UBND các huyện, thị xã chưa quan tâm đến việc hỗ trợ phương tiện, dụng cụ thu gom, vận chuyển </w:t>
      </w:r>
      <w:r w:rsidR="00E23310" w:rsidRPr="001C4B41">
        <w:rPr>
          <w:rStyle w:val="Emphasis"/>
          <w:rFonts w:cs="Times New Roman"/>
          <w:i w:val="0"/>
          <w:iCs w:val="0"/>
          <w:sz w:val="28"/>
          <w:szCs w:val="28"/>
          <w:bdr w:val="none" w:sz="0" w:space="0" w:color="auto" w:frame="1"/>
          <w:lang w:val="da-DK"/>
        </w:rPr>
        <w:t>CTRSH</w:t>
      </w:r>
      <w:r w:rsidR="00B35360" w:rsidRPr="001C4B41">
        <w:rPr>
          <w:rStyle w:val="Emphasis"/>
          <w:rFonts w:cs="Times New Roman"/>
          <w:i w:val="0"/>
          <w:iCs w:val="0"/>
          <w:sz w:val="28"/>
          <w:szCs w:val="28"/>
          <w:bdr w:val="none" w:sz="0" w:space="0" w:color="auto" w:frame="1"/>
          <w:lang w:val="da-DK"/>
        </w:rPr>
        <w:t xml:space="preserve"> (theo khoản 3 Điều 2 Nghị quyết </w:t>
      </w:r>
      <w:r w:rsidR="00B35360" w:rsidRPr="001C4B41">
        <w:rPr>
          <w:rStyle w:val="Emphasis"/>
          <w:rFonts w:cs="Times New Roman"/>
          <w:i w:val="0"/>
          <w:iCs w:val="0"/>
          <w:spacing w:val="2"/>
          <w:sz w:val="28"/>
          <w:szCs w:val="28"/>
          <w:bdr w:val="none" w:sz="0" w:space="0" w:color="auto" w:frame="1"/>
          <w:lang w:val="da-DK"/>
        </w:rPr>
        <w:t xml:space="preserve">số 06/2020/NQ-HĐND ngày 09/7/2020); việc vận chuyển </w:t>
      </w:r>
      <w:r w:rsidR="00EA0011" w:rsidRPr="001C4B41">
        <w:rPr>
          <w:rStyle w:val="Emphasis"/>
          <w:rFonts w:cs="Times New Roman"/>
          <w:i w:val="0"/>
          <w:iCs w:val="0"/>
          <w:spacing w:val="2"/>
          <w:sz w:val="28"/>
          <w:szCs w:val="28"/>
          <w:bdr w:val="none" w:sz="0" w:space="0" w:color="auto" w:frame="1"/>
          <w:lang w:val="da-DK"/>
        </w:rPr>
        <w:t>CTRSH</w:t>
      </w:r>
      <w:r w:rsidR="00B35360" w:rsidRPr="001C4B41">
        <w:rPr>
          <w:rStyle w:val="Emphasis"/>
          <w:rFonts w:cs="Times New Roman"/>
          <w:i w:val="0"/>
          <w:iCs w:val="0"/>
          <w:spacing w:val="2"/>
          <w:sz w:val="28"/>
          <w:szCs w:val="28"/>
          <w:bdr w:val="none" w:sz="0" w:space="0" w:color="auto" w:frame="1"/>
          <w:lang w:val="da-DK"/>
        </w:rPr>
        <w:t xml:space="preserve"> hiện nay chủ yếu bằng các phương tiện xe thô sơ, xe tự chế (toàn tỉnh có 28 xe áp rác chuyên dụng; các huyện: Sơn Động, Yên Dũng, Lạng Giang chưa bố trí); các thiết bị lưu giữ, phân loại, điểm tập kết, trung chuyển </w:t>
      </w:r>
      <w:r w:rsidR="00EA0011" w:rsidRPr="001C4B41">
        <w:rPr>
          <w:rStyle w:val="Emphasis"/>
          <w:rFonts w:cs="Times New Roman"/>
          <w:i w:val="0"/>
          <w:iCs w:val="0"/>
          <w:spacing w:val="2"/>
          <w:sz w:val="28"/>
          <w:szCs w:val="28"/>
          <w:bdr w:val="none" w:sz="0" w:space="0" w:color="auto" w:frame="1"/>
          <w:lang w:val="da-DK"/>
        </w:rPr>
        <w:t>CTRSH</w:t>
      </w:r>
      <w:r w:rsidR="00B35360" w:rsidRPr="001C4B41">
        <w:rPr>
          <w:rStyle w:val="Emphasis"/>
          <w:rFonts w:cs="Times New Roman"/>
          <w:i w:val="0"/>
          <w:iCs w:val="0"/>
          <w:spacing w:val="2"/>
          <w:sz w:val="28"/>
          <w:szCs w:val="28"/>
          <w:bdr w:val="none" w:sz="0" w:space="0" w:color="auto" w:frame="1"/>
          <w:lang w:val="da-DK"/>
        </w:rPr>
        <w:t xml:space="preserve"> chưa đồng bộ, đảm bảo quy định.</w:t>
      </w:r>
      <w:r w:rsidR="00B35360" w:rsidRPr="001C4B41">
        <w:rPr>
          <w:rStyle w:val="Emphasis"/>
          <w:rFonts w:cs="Times New Roman"/>
          <w:sz w:val="28"/>
          <w:szCs w:val="28"/>
          <w:bdr w:val="none" w:sz="0" w:space="0" w:color="auto" w:frame="1"/>
          <w:lang w:val="da-DK"/>
        </w:rPr>
        <w:t xml:space="preserve"> </w:t>
      </w:r>
    </w:p>
    <w:p w14:paraId="3FB36F39" w14:textId="77777777" w:rsidR="00ED7E74" w:rsidRPr="001C4B41" w:rsidRDefault="00ED7E74" w:rsidP="007E304E">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Style w:val="Emphasis"/>
          <w:rFonts w:cs="Times New Roman"/>
          <w:i w:val="0"/>
          <w:iCs w:val="0"/>
          <w:sz w:val="28"/>
          <w:szCs w:val="28"/>
          <w:bdr w:val="none" w:sz="0" w:space="0" w:color="auto" w:frame="1"/>
          <w:lang w:val="da-DK"/>
        </w:rPr>
      </w:pPr>
      <w:r w:rsidRPr="001C4B41">
        <w:rPr>
          <w:rStyle w:val="Emphasis"/>
          <w:rFonts w:cs="Times New Roman"/>
          <w:i w:val="0"/>
          <w:iCs w:val="0"/>
          <w:sz w:val="28"/>
          <w:szCs w:val="28"/>
          <w:bdr w:val="none" w:sz="0" w:space="0" w:color="auto" w:frame="1"/>
          <w:lang w:val="da-DK"/>
        </w:rPr>
        <w:t>-</w:t>
      </w:r>
      <w:r w:rsidR="00B35360" w:rsidRPr="001C4B41">
        <w:rPr>
          <w:rStyle w:val="Emphasis"/>
          <w:rFonts w:cs="Times New Roman"/>
          <w:i w:val="0"/>
          <w:iCs w:val="0"/>
          <w:sz w:val="28"/>
          <w:szCs w:val="28"/>
          <w:bdr w:val="none" w:sz="0" w:space="0" w:color="auto" w:frame="1"/>
          <w:lang w:val="da-DK"/>
        </w:rPr>
        <w:t xml:space="preserve"> Một số khu xử lý của các địa phương hiện nay đã quá tải, xuống cấp, không đáp ứng yêu cầu vệ sinh môi trường:</w:t>
      </w:r>
    </w:p>
    <w:p w14:paraId="670050B3" w14:textId="102E1CD5" w:rsidR="00F110A0" w:rsidRPr="001C4B41" w:rsidRDefault="00ED7E74" w:rsidP="007E304E">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sz w:val="28"/>
          <w:szCs w:val="28"/>
          <w:lang w:val="da-DK"/>
        </w:rPr>
      </w:pPr>
      <w:r w:rsidRPr="001C4B41">
        <w:rPr>
          <w:rStyle w:val="Emphasis"/>
          <w:rFonts w:cs="Times New Roman"/>
          <w:i w:val="0"/>
          <w:iCs w:val="0"/>
          <w:sz w:val="28"/>
          <w:szCs w:val="28"/>
          <w:bdr w:val="none" w:sz="0" w:space="0" w:color="auto" w:frame="1"/>
          <w:lang w:val="da-DK"/>
        </w:rPr>
        <w:t>+</w:t>
      </w:r>
      <w:r w:rsidR="00B35360" w:rsidRPr="001C4B41">
        <w:rPr>
          <w:rStyle w:val="Emphasis"/>
          <w:rFonts w:cs="Times New Roman"/>
          <w:sz w:val="28"/>
          <w:szCs w:val="28"/>
          <w:bdr w:val="none" w:sz="0" w:space="0" w:color="auto" w:frame="1"/>
          <w:lang w:val="da-DK"/>
        </w:rPr>
        <w:t xml:space="preserve"> </w:t>
      </w:r>
      <w:r w:rsidR="00212BCD" w:rsidRPr="001C4B41">
        <w:rPr>
          <w:rFonts w:cs="Times New Roman"/>
          <w:sz w:val="28"/>
          <w:szCs w:val="28"/>
          <w:lang w:val="da-DK"/>
        </w:rPr>
        <w:t>L</w:t>
      </w:r>
      <w:r w:rsidR="00B35360" w:rsidRPr="001C4B41">
        <w:rPr>
          <w:rFonts w:cs="Times New Roman"/>
          <w:sz w:val="28"/>
          <w:szCs w:val="28"/>
          <w:lang w:val="da-DK"/>
        </w:rPr>
        <w:t xml:space="preserve">ò đốt lắp đặt từ năm 2015, 2016 đến nay đã xuống cấp, thường xuyên phải sửa chữa, hoạt động không hiệu quả (02 lò đốt cấp xã và 16 lò đốt cấp thôn tại huyện Hiệp Hòa, lò đốt tại thị trấn Tân An, thị trấn Nham Biền - huyện Yên Dũng; tại xã Việt Tiến, Thượng Lan, Ninh Sơn- thị xã Việt Yên, thị trấn Đồi Ngô- huyện Lục Nam), </w:t>
      </w:r>
      <w:r w:rsidR="00EA0011" w:rsidRPr="001C4B41">
        <w:rPr>
          <w:rFonts w:cs="Times New Roman"/>
          <w:sz w:val="28"/>
          <w:szCs w:val="28"/>
          <w:lang w:val="da-DK"/>
        </w:rPr>
        <w:t>CTRSH</w:t>
      </w:r>
      <w:r w:rsidR="00B35360" w:rsidRPr="001C4B41">
        <w:rPr>
          <w:rFonts w:cs="Times New Roman"/>
          <w:sz w:val="28"/>
          <w:szCs w:val="28"/>
          <w:lang w:val="vi-VN"/>
        </w:rPr>
        <w:t xml:space="preserve"> thu gom về</w:t>
      </w:r>
      <w:r w:rsidR="00B35360" w:rsidRPr="001C4B41">
        <w:rPr>
          <w:rFonts w:cs="Times New Roman"/>
          <w:sz w:val="28"/>
          <w:szCs w:val="28"/>
          <w:lang w:val="da-DK"/>
        </w:rPr>
        <w:t xml:space="preserve"> tồn đọng khối lượng lớn</w:t>
      </w:r>
      <w:r w:rsidR="00B35360" w:rsidRPr="001C4B41">
        <w:rPr>
          <w:rFonts w:cs="Times New Roman"/>
          <w:sz w:val="28"/>
          <w:szCs w:val="28"/>
          <w:lang w:val="vi-VN"/>
        </w:rPr>
        <w:t xml:space="preserve"> chưa được xử lý</w:t>
      </w:r>
      <w:r w:rsidR="00B35360" w:rsidRPr="001C4B41">
        <w:rPr>
          <w:rFonts w:cs="Times New Roman"/>
          <w:sz w:val="28"/>
          <w:szCs w:val="28"/>
          <w:lang w:val="da-DK"/>
        </w:rPr>
        <w:t xml:space="preserve"> (huyện Yên Dũng 1.000 m</w:t>
      </w:r>
      <w:r w:rsidR="00B35360" w:rsidRPr="001C4B41">
        <w:rPr>
          <w:rFonts w:cs="Times New Roman"/>
          <w:sz w:val="28"/>
          <w:szCs w:val="28"/>
          <w:vertAlign w:val="superscript"/>
          <w:lang w:val="da-DK"/>
        </w:rPr>
        <w:t>3</w:t>
      </w:r>
      <w:r w:rsidR="00B35360" w:rsidRPr="001C4B41">
        <w:rPr>
          <w:rFonts w:cs="Times New Roman"/>
          <w:sz w:val="28"/>
          <w:szCs w:val="28"/>
          <w:lang w:val="da-DK"/>
        </w:rPr>
        <w:t>, huyện Lục Nam khoảng 1.000 m</w:t>
      </w:r>
      <w:r w:rsidR="00B35360" w:rsidRPr="001C4B41">
        <w:rPr>
          <w:rFonts w:cs="Times New Roman"/>
          <w:sz w:val="28"/>
          <w:szCs w:val="28"/>
          <w:vertAlign w:val="superscript"/>
          <w:lang w:val="da-DK"/>
        </w:rPr>
        <w:t>3</w:t>
      </w:r>
      <w:r w:rsidR="00B35360" w:rsidRPr="001C4B41">
        <w:rPr>
          <w:rFonts w:cs="Times New Roman"/>
          <w:sz w:val="28"/>
          <w:szCs w:val="28"/>
          <w:lang w:val="da-DK"/>
        </w:rPr>
        <w:t>, huyện Hiệp Hòa 500 m</w:t>
      </w:r>
      <w:r w:rsidR="00B35360" w:rsidRPr="001C4B41">
        <w:rPr>
          <w:rFonts w:cs="Times New Roman"/>
          <w:sz w:val="28"/>
          <w:szCs w:val="28"/>
          <w:vertAlign w:val="superscript"/>
          <w:lang w:val="da-DK"/>
        </w:rPr>
        <w:t>3</w:t>
      </w:r>
      <w:r w:rsidR="00B35360" w:rsidRPr="001C4B41">
        <w:rPr>
          <w:rFonts w:cs="Times New Roman"/>
          <w:sz w:val="28"/>
          <w:szCs w:val="28"/>
          <w:lang w:val="da-DK"/>
        </w:rPr>
        <w:t>).</w:t>
      </w:r>
    </w:p>
    <w:p w14:paraId="6AB118F6" w14:textId="77777777" w:rsidR="00F110A0" w:rsidRPr="001C4B41" w:rsidRDefault="00F110A0" w:rsidP="007E304E">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sz w:val="28"/>
          <w:szCs w:val="28"/>
          <w:lang w:val="da-DK"/>
        </w:rPr>
      </w:pPr>
      <w:r w:rsidRPr="001C4B41">
        <w:rPr>
          <w:rFonts w:cs="Times New Roman"/>
          <w:sz w:val="28"/>
          <w:szCs w:val="28"/>
          <w:lang w:val="da-DK"/>
        </w:rPr>
        <w:lastRenderedPageBreak/>
        <w:t>+</w:t>
      </w:r>
      <w:r w:rsidR="00B35360" w:rsidRPr="001C4B41">
        <w:rPr>
          <w:rFonts w:cs="Times New Roman"/>
          <w:sz w:val="28"/>
          <w:szCs w:val="28"/>
          <w:lang w:val="da-DK"/>
        </w:rPr>
        <w:t xml:space="preserve"> Bãi xử lý và chôn lấp rác thải thành phố Bắc Giang đã quá tải, khối lượng </w:t>
      </w:r>
      <w:r w:rsidR="00B35360" w:rsidRPr="001C4B41">
        <w:rPr>
          <w:rFonts w:cs="Times New Roman"/>
          <w:spacing w:val="-4"/>
          <w:sz w:val="28"/>
          <w:szCs w:val="28"/>
          <w:lang w:val="da-DK"/>
        </w:rPr>
        <w:t xml:space="preserve">rác thải phát sinh 150 tấn/ngày </w:t>
      </w:r>
      <w:r w:rsidR="00B35360" w:rsidRPr="001C4B41">
        <w:rPr>
          <w:rFonts w:cs="Times New Roman"/>
          <w:iCs/>
          <w:spacing w:val="-4"/>
          <w:sz w:val="28"/>
          <w:szCs w:val="28"/>
          <w:lang w:val="da-DK"/>
        </w:rPr>
        <w:t>(vượt so với thiết kế trên 114%)</w:t>
      </w:r>
      <w:r w:rsidR="00B35360" w:rsidRPr="001C4B41">
        <w:rPr>
          <w:rFonts w:cs="Times New Roman"/>
          <w:spacing w:val="-4"/>
          <w:sz w:val="28"/>
          <w:szCs w:val="28"/>
          <w:lang w:val="da-DK"/>
        </w:rPr>
        <w:t xml:space="preserve">, cao trình ô chôn lấp khoảng 15m </w:t>
      </w:r>
      <w:r w:rsidR="00B35360" w:rsidRPr="001C4B41">
        <w:rPr>
          <w:rFonts w:cs="Times New Roman"/>
          <w:iCs/>
          <w:spacing w:val="-4"/>
          <w:sz w:val="28"/>
          <w:szCs w:val="28"/>
          <w:lang w:val="da-DK"/>
        </w:rPr>
        <w:t>(vượt so với thiết kế 200%</w:t>
      </w:r>
      <w:r w:rsidR="00B35360" w:rsidRPr="001C4B41">
        <w:rPr>
          <w:rFonts w:cs="Times New Roman"/>
          <w:spacing w:val="-4"/>
          <w:sz w:val="28"/>
          <w:szCs w:val="28"/>
          <w:lang w:val="da-DK"/>
        </w:rPr>
        <w:t>); hệ thống thu gom, xử lý nước rỉ rác không đáp ứng được yêu cầu, nước rỉ rác phát sinh chưa được xử lý đảm bảo quy định.</w:t>
      </w:r>
      <w:r w:rsidR="00B35360" w:rsidRPr="001C4B41">
        <w:rPr>
          <w:rFonts w:cs="Times New Roman"/>
          <w:sz w:val="28"/>
          <w:szCs w:val="28"/>
          <w:lang w:val="da-DK"/>
        </w:rPr>
        <w:t xml:space="preserve"> </w:t>
      </w:r>
    </w:p>
    <w:p w14:paraId="061888E2" w14:textId="1C257561" w:rsidR="00F110A0" w:rsidRPr="001C4B41" w:rsidRDefault="00F110A0" w:rsidP="007E304E">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spacing w:val="4"/>
          <w:sz w:val="28"/>
          <w:szCs w:val="28"/>
          <w:lang w:val="da-DK"/>
        </w:rPr>
      </w:pPr>
      <w:r w:rsidRPr="001C4B41">
        <w:rPr>
          <w:rFonts w:cs="Times New Roman"/>
          <w:spacing w:val="4"/>
          <w:sz w:val="28"/>
          <w:szCs w:val="28"/>
          <w:lang w:val="da-DK"/>
        </w:rPr>
        <w:t>+</w:t>
      </w:r>
      <w:r w:rsidR="00B35360" w:rsidRPr="001C4B41">
        <w:rPr>
          <w:rFonts w:cs="Times New Roman"/>
          <w:spacing w:val="4"/>
          <w:sz w:val="28"/>
          <w:szCs w:val="28"/>
          <w:lang w:val="da-DK"/>
        </w:rPr>
        <w:t xml:space="preserve"> Bãi xử lý rác thải tập trung thị xã Việt Yên đã gần đầy</w:t>
      </w:r>
      <w:r w:rsidR="0026507B" w:rsidRPr="001C4B41">
        <w:rPr>
          <w:rFonts w:cs="Times New Roman"/>
          <w:spacing w:val="4"/>
          <w:sz w:val="28"/>
          <w:szCs w:val="28"/>
          <w:lang w:val="da-DK"/>
        </w:rPr>
        <w:t xml:space="preserve"> (dự kiến </w:t>
      </w:r>
      <w:r w:rsidR="003178E9" w:rsidRPr="001C4B41">
        <w:rPr>
          <w:rFonts w:cs="Times New Roman"/>
          <w:spacing w:val="4"/>
          <w:sz w:val="28"/>
          <w:szCs w:val="28"/>
          <w:lang w:val="da-DK"/>
        </w:rPr>
        <w:t>đ</w:t>
      </w:r>
      <w:r w:rsidR="0026507B" w:rsidRPr="001C4B41">
        <w:rPr>
          <w:rFonts w:cs="Times New Roman"/>
          <w:spacing w:val="4"/>
          <w:sz w:val="28"/>
          <w:szCs w:val="28"/>
          <w:lang w:val="da-DK"/>
        </w:rPr>
        <w:t>áp ứng xử lý hết năm 2024)</w:t>
      </w:r>
      <w:r w:rsidR="00B35360" w:rsidRPr="001C4B41">
        <w:rPr>
          <w:rFonts w:cs="Times New Roman"/>
          <w:spacing w:val="4"/>
          <w:sz w:val="28"/>
          <w:szCs w:val="28"/>
          <w:lang w:val="da-DK"/>
        </w:rPr>
        <w:t>, phát sinh nước rỉ rác chưa được xử lý đảm bảo theo quy định.</w:t>
      </w:r>
    </w:p>
    <w:p w14:paraId="4725964E" w14:textId="77777777" w:rsidR="00F110A0" w:rsidRPr="001C4B41" w:rsidRDefault="00F110A0" w:rsidP="007E304E">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spacing w:val="-2"/>
          <w:sz w:val="28"/>
          <w:szCs w:val="28"/>
          <w:lang w:val="da-DK"/>
        </w:rPr>
      </w:pPr>
      <w:r w:rsidRPr="001C4B41">
        <w:rPr>
          <w:rFonts w:cs="Times New Roman"/>
          <w:spacing w:val="-2"/>
          <w:sz w:val="28"/>
          <w:szCs w:val="28"/>
          <w:lang w:val="da-DK"/>
        </w:rPr>
        <w:t>-</w:t>
      </w:r>
      <w:r w:rsidR="00B35360" w:rsidRPr="001C4B41">
        <w:rPr>
          <w:rFonts w:cs="Times New Roman"/>
          <w:spacing w:val="-2"/>
          <w:sz w:val="28"/>
          <w:szCs w:val="28"/>
          <w:lang w:val="da-DK"/>
        </w:rPr>
        <w:t xml:space="preserve"> Tiến độ đầu tư, xây dựng nhà máy xử lý rác thải tập trung còn chậm </w:t>
      </w:r>
      <w:r w:rsidR="00B35360" w:rsidRPr="001C4B41">
        <w:rPr>
          <w:rFonts w:cs="Times New Roman"/>
          <w:i/>
          <w:spacing w:val="-2"/>
          <w:sz w:val="28"/>
          <w:szCs w:val="28"/>
          <w:lang w:val="da-DK"/>
        </w:rPr>
        <w:t>(Nhà máy xử lý rác và phát điện thành phố Bắc Giang; Nhà máy xử lý chất thải rắn, huyện Hiệp Hòa)</w:t>
      </w:r>
      <w:r w:rsidR="00B35360" w:rsidRPr="001C4B41">
        <w:rPr>
          <w:rFonts w:cs="Times New Roman"/>
          <w:iCs/>
          <w:spacing w:val="-2"/>
          <w:sz w:val="28"/>
          <w:szCs w:val="28"/>
          <w:lang w:val="da-DK"/>
        </w:rPr>
        <w:t xml:space="preserve">; </w:t>
      </w:r>
      <w:r w:rsidR="00B35360" w:rsidRPr="001C4B41">
        <w:rPr>
          <w:rFonts w:cs="Times New Roman"/>
          <w:spacing w:val="-2"/>
          <w:sz w:val="28"/>
          <w:szCs w:val="28"/>
          <w:lang w:val="da-DK"/>
        </w:rPr>
        <w:t>việc thực hiện các thủ tục cho thuê tài sản, cơ sở hạ tầng tại khu xử lý rác</w:t>
      </w:r>
      <w:r w:rsidR="00B35360" w:rsidRPr="001C4B41">
        <w:rPr>
          <w:rFonts w:cs="Times New Roman"/>
          <w:i/>
          <w:iCs/>
          <w:spacing w:val="-2"/>
          <w:sz w:val="28"/>
          <w:szCs w:val="28"/>
          <w:lang w:val="da-DK"/>
        </w:rPr>
        <w:t xml:space="preserve"> (</w:t>
      </w:r>
      <w:r w:rsidR="00B35360" w:rsidRPr="001C4B41">
        <w:rPr>
          <w:rFonts w:cs="Times New Roman"/>
          <w:bCs/>
          <w:i/>
          <w:iCs/>
          <w:spacing w:val="-2"/>
          <w:sz w:val="28"/>
          <w:szCs w:val="28"/>
          <w:lang w:val="da-DK"/>
        </w:rPr>
        <w:t>Khu xử lý rác thải tại thị trấn Nham Biền, huyện Yên Dũng</w:t>
      </w:r>
      <w:r w:rsidR="00B35360" w:rsidRPr="001C4B41">
        <w:rPr>
          <w:rFonts w:cs="Times New Roman"/>
          <w:i/>
          <w:iCs/>
          <w:spacing w:val="-2"/>
          <w:sz w:val="28"/>
          <w:szCs w:val="28"/>
          <w:lang w:val="da-DK"/>
        </w:rPr>
        <w:t xml:space="preserve">; </w:t>
      </w:r>
      <w:r w:rsidR="00B35360" w:rsidRPr="001C4B41">
        <w:rPr>
          <w:rFonts w:cs="Times New Roman"/>
          <w:bCs/>
          <w:i/>
          <w:iCs/>
          <w:spacing w:val="-2"/>
          <w:sz w:val="28"/>
          <w:szCs w:val="28"/>
          <w:lang w:val="da-DK"/>
        </w:rPr>
        <w:t>Khu xử lý rác thải tại xã Thượng Lan, thị xã Việt Yên</w:t>
      </w:r>
      <w:r w:rsidR="00B35360" w:rsidRPr="001C4B41">
        <w:rPr>
          <w:rFonts w:cs="Times New Roman"/>
          <w:i/>
          <w:iCs/>
          <w:spacing w:val="-2"/>
          <w:sz w:val="28"/>
          <w:szCs w:val="28"/>
          <w:lang w:val="da-DK"/>
        </w:rPr>
        <w:t>)</w:t>
      </w:r>
      <w:r w:rsidR="00B35360" w:rsidRPr="001C4B41">
        <w:rPr>
          <w:rFonts w:cs="Times New Roman"/>
          <w:spacing w:val="-2"/>
          <w:sz w:val="28"/>
          <w:szCs w:val="28"/>
          <w:lang w:val="da-DK"/>
        </w:rPr>
        <w:t xml:space="preserve"> còn lúng túng, chậm tiến độ</w:t>
      </w:r>
      <w:r w:rsidR="00B35360" w:rsidRPr="001C4B41">
        <w:rPr>
          <w:rStyle w:val="FootnoteReference"/>
          <w:rFonts w:cs="Times New Roman"/>
          <w:spacing w:val="-2"/>
          <w:sz w:val="28"/>
          <w:szCs w:val="28"/>
        </w:rPr>
        <w:footnoteReference w:id="7"/>
      </w:r>
      <w:r w:rsidR="00B35360" w:rsidRPr="001C4B41">
        <w:rPr>
          <w:rFonts w:cs="Times New Roman"/>
          <w:spacing w:val="-2"/>
          <w:sz w:val="28"/>
          <w:szCs w:val="28"/>
          <w:lang w:val="da-DK"/>
        </w:rPr>
        <w:t>.</w:t>
      </w:r>
    </w:p>
    <w:p w14:paraId="397667BB" w14:textId="38D02336" w:rsidR="006F1621" w:rsidRPr="001C4B41" w:rsidRDefault="00F110A0" w:rsidP="007E304E">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sz w:val="28"/>
          <w:szCs w:val="28"/>
        </w:rPr>
      </w:pPr>
      <w:r w:rsidRPr="001C4B41">
        <w:rPr>
          <w:rFonts w:cs="Times New Roman"/>
          <w:sz w:val="28"/>
          <w:szCs w:val="28"/>
          <w:lang w:val="da-DK"/>
        </w:rPr>
        <w:t>-</w:t>
      </w:r>
      <w:r w:rsidR="00B35360" w:rsidRPr="001C4B41">
        <w:rPr>
          <w:rFonts w:cs="Times New Roman"/>
          <w:sz w:val="28"/>
          <w:szCs w:val="28"/>
          <w:lang w:val="da-DK"/>
        </w:rPr>
        <w:t xml:space="preserve"> Công tác quản lý, sử dụng tiền thu giá dịch vụ, kinh phí hỗ trợ theo Nghị quyết số 06/2020/NQ-HĐND còn hạn chế: Các huyện, thị xã, thành phố chưa giao chỉ tiêu về tỷ lệ, kinh phí thu giá dịch vụ vào kế hoạch hàng năm của UBND cấp xã; chưa có lộ trình tăng dần tỷ lệ, mức thu giá dịch vụ thu gom đảm bảo chi trả cho các đơn vị cung ứng dịch vụ trên địa bàn, phù hợp với yêu cầu tại Quyết định số 39/2021/QĐ-UBND ngày 19/8/2021 của UBND tỉnh; phạm vi, tỷ lệ thu giá dịch vụ toàn tỉnh đạt tỷ lệ thấp (72,7%)</w:t>
      </w:r>
      <w:r w:rsidR="00B35360" w:rsidRPr="001C4B41">
        <w:rPr>
          <w:rStyle w:val="FootnoteReference"/>
          <w:rFonts w:cs="Times New Roman"/>
          <w:sz w:val="28"/>
          <w:szCs w:val="28"/>
        </w:rPr>
        <w:footnoteReference w:id="8"/>
      </w:r>
      <w:r w:rsidR="00B35360" w:rsidRPr="001C4B41">
        <w:rPr>
          <w:rFonts w:cs="Times New Roman"/>
          <w:sz w:val="28"/>
          <w:szCs w:val="28"/>
          <w:lang w:val="da-DK"/>
        </w:rPr>
        <w:t>; chưa tổ chức kiểm tra, đánh giá công tác thu và quản lý</w:t>
      </w:r>
      <w:r w:rsidR="00B35360" w:rsidRPr="001C4B41">
        <w:rPr>
          <w:rFonts w:cs="Times New Roman"/>
          <w:sz w:val="28"/>
          <w:szCs w:val="28"/>
          <w:lang w:val="vi-VN"/>
        </w:rPr>
        <w:t>, sử dụng</w:t>
      </w:r>
      <w:r w:rsidR="00B35360" w:rsidRPr="001C4B41">
        <w:rPr>
          <w:rFonts w:cs="Times New Roman"/>
          <w:sz w:val="28"/>
          <w:szCs w:val="28"/>
          <w:lang w:val="da-DK"/>
        </w:rPr>
        <w:t xml:space="preserve"> tiền thu giá dịch vụ, ngân sách hỗ trợ theo </w:t>
      </w:r>
      <w:r w:rsidR="00B35360" w:rsidRPr="001C4B41">
        <w:rPr>
          <w:rStyle w:val="Emphasis"/>
          <w:rFonts w:cs="Times New Roman"/>
          <w:i w:val="0"/>
          <w:iCs w:val="0"/>
          <w:sz w:val="28"/>
          <w:szCs w:val="28"/>
          <w:bdr w:val="none" w:sz="0" w:space="0" w:color="auto" w:frame="1"/>
          <w:lang w:val="da-DK"/>
        </w:rPr>
        <w:t>Nghị quyết số 06/2020/NQ-HĐND của HĐND tỉnh</w:t>
      </w:r>
      <w:r w:rsidR="00B35360" w:rsidRPr="001C4B41">
        <w:rPr>
          <w:rStyle w:val="Emphasis"/>
          <w:rFonts w:cs="Times New Roman"/>
          <w:sz w:val="28"/>
          <w:szCs w:val="28"/>
          <w:bdr w:val="none" w:sz="0" w:space="0" w:color="auto" w:frame="1"/>
          <w:lang w:val="da-DK"/>
        </w:rPr>
        <w:t xml:space="preserve"> </w:t>
      </w:r>
      <w:r w:rsidR="00B35360" w:rsidRPr="001C4B41">
        <w:rPr>
          <w:rFonts w:cs="Times New Roman"/>
          <w:sz w:val="28"/>
          <w:szCs w:val="28"/>
          <w:lang w:val="da-DK"/>
        </w:rPr>
        <w:t>đối với cấp xã.</w:t>
      </w:r>
    </w:p>
    <w:p w14:paraId="60AB1462" w14:textId="6B82DD27" w:rsidR="006F1621" w:rsidRPr="001C4B41" w:rsidRDefault="00D0436B" w:rsidP="007E304E">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b/>
          <w:bCs/>
          <w:sz w:val="28"/>
          <w:szCs w:val="26"/>
        </w:rPr>
      </w:pPr>
      <w:r w:rsidRPr="001C4B41">
        <w:rPr>
          <w:rFonts w:cs="Times New Roman"/>
          <w:b/>
          <w:bCs/>
          <w:sz w:val="28"/>
          <w:szCs w:val="26"/>
        </w:rPr>
        <w:t>3. Nguyên nhân</w:t>
      </w:r>
      <w:r w:rsidR="00886D9C" w:rsidRPr="001C4B41">
        <w:rPr>
          <w:rFonts w:cs="Times New Roman"/>
          <w:b/>
          <w:bCs/>
          <w:sz w:val="28"/>
          <w:szCs w:val="26"/>
        </w:rPr>
        <w:t xml:space="preserve"> của những tồn tại, hạn chế</w:t>
      </w:r>
    </w:p>
    <w:p w14:paraId="74B65ECB" w14:textId="257418A9" w:rsidR="006F1621" w:rsidRPr="001C4B41" w:rsidRDefault="00CC0C6C" w:rsidP="007E304E">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sz w:val="28"/>
          <w:szCs w:val="28"/>
        </w:rPr>
      </w:pPr>
      <w:r w:rsidRPr="001C4B41">
        <w:rPr>
          <w:rFonts w:cs="Times New Roman"/>
          <w:sz w:val="28"/>
          <w:szCs w:val="28"/>
        </w:rPr>
        <w:t xml:space="preserve">- </w:t>
      </w:r>
      <w:r w:rsidR="00FA4326" w:rsidRPr="001C4B41">
        <w:rPr>
          <w:rFonts w:cs="Times New Roman"/>
          <w:sz w:val="28"/>
          <w:szCs w:val="28"/>
          <w:lang w:val="da-DK"/>
        </w:rPr>
        <w:t xml:space="preserve">Nhận thức của người dân về công tác thu gom, xử lý </w:t>
      </w:r>
      <w:r w:rsidR="00EA0011" w:rsidRPr="001C4B41">
        <w:rPr>
          <w:rFonts w:cs="Times New Roman"/>
          <w:sz w:val="28"/>
          <w:szCs w:val="28"/>
          <w:lang w:val="da-DK"/>
        </w:rPr>
        <w:t>CTRSH</w:t>
      </w:r>
      <w:r w:rsidR="00FA4326" w:rsidRPr="001C4B41">
        <w:rPr>
          <w:rFonts w:cs="Times New Roman"/>
          <w:sz w:val="28"/>
          <w:szCs w:val="28"/>
          <w:lang w:val="da-DK"/>
        </w:rPr>
        <w:t xml:space="preserve"> tuy đã được nâng lên, nhưng còn một bộ phận thiếu ý thức trong việc phân loại, không nộp tiền dịch vụ vệ sinh môi trường, xả rác thải không đúng quy định. Việc xây dựng các khu xử lý rác tập trung, điểm tập kết, trung chuyển </w:t>
      </w:r>
      <w:r w:rsidR="00EA0011" w:rsidRPr="001C4B41">
        <w:rPr>
          <w:rFonts w:cs="Times New Roman"/>
          <w:sz w:val="28"/>
          <w:szCs w:val="28"/>
          <w:lang w:val="da-DK"/>
        </w:rPr>
        <w:t>CTRSH</w:t>
      </w:r>
      <w:r w:rsidR="00FA4326" w:rsidRPr="001C4B41">
        <w:rPr>
          <w:rFonts w:cs="Times New Roman"/>
          <w:sz w:val="28"/>
          <w:szCs w:val="28"/>
          <w:lang w:val="da-DK"/>
        </w:rPr>
        <w:t xml:space="preserve"> tại các xã phần lớn chưa tạo được sự đồng thuận của nhân dân</w:t>
      </w:r>
      <w:r w:rsidRPr="001C4B41">
        <w:rPr>
          <w:rFonts w:cs="Times New Roman"/>
          <w:sz w:val="28"/>
          <w:szCs w:val="28"/>
        </w:rPr>
        <w:t>.</w:t>
      </w:r>
    </w:p>
    <w:p w14:paraId="77628A8C" w14:textId="495D001C" w:rsidR="006F1621" w:rsidRPr="001C4B41" w:rsidRDefault="00CC0C6C" w:rsidP="007E304E">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sz w:val="28"/>
          <w:szCs w:val="28"/>
        </w:rPr>
      </w:pPr>
      <w:r w:rsidRPr="001C4B41">
        <w:rPr>
          <w:rFonts w:cs="Times New Roman"/>
          <w:sz w:val="28"/>
          <w:szCs w:val="28"/>
        </w:rPr>
        <w:t xml:space="preserve">- </w:t>
      </w:r>
      <w:r w:rsidR="00FA4326" w:rsidRPr="001C4B41">
        <w:rPr>
          <w:rFonts w:cs="Times New Roman"/>
          <w:sz w:val="28"/>
          <w:szCs w:val="28"/>
          <w:lang w:val="vi-VN"/>
        </w:rPr>
        <w:t>Một số quy định của pháp luật còn chưa đầy đủ, không phù hợp</w:t>
      </w:r>
      <w:r w:rsidR="00FA4326" w:rsidRPr="001C4B41">
        <w:rPr>
          <w:rFonts w:cs="Times New Roman"/>
          <w:sz w:val="28"/>
          <w:szCs w:val="28"/>
          <w:lang w:val="da-DK"/>
        </w:rPr>
        <w:t xml:space="preserve"> </w:t>
      </w:r>
      <w:r w:rsidR="00FA4326" w:rsidRPr="001C4B41">
        <w:rPr>
          <w:rFonts w:cs="Times New Roman"/>
          <w:i/>
          <w:iCs/>
          <w:sz w:val="28"/>
          <w:szCs w:val="28"/>
          <w:lang w:val="da-DK"/>
        </w:rPr>
        <w:t>(chưa có quy định về cho thuê và thuê tài sản kết cấu hạ tầng; chưa có định mức kinh tế kỹ thuật về xử lý rác thải áp dụng công nghệ đốt rác phát điện; quy định về khoảng cách an toàn về môi trường theo QCVN 01:2021/BXD; việc thực hiện thủ tục mua sắm hàng hóa, dịch vụ phục vụ công tác thu gom, vận chuyển, xử lý rác thải sinh hoạt theo quy định tại khoản 2 Điều 91 Nghị định số 24/2024/NĐ-CP của Chính phủ quy định thẩm quyền quyết định việc mua sắm hàng hóa, dịch vụ,.…)</w:t>
      </w:r>
      <w:r w:rsidR="00FA4326" w:rsidRPr="001C4B41">
        <w:rPr>
          <w:rFonts w:cs="Times New Roman"/>
          <w:sz w:val="28"/>
          <w:szCs w:val="28"/>
          <w:lang w:val="da-DK"/>
        </w:rPr>
        <w:t>.</w:t>
      </w:r>
    </w:p>
    <w:p w14:paraId="5DE57BB5" w14:textId="7D943983" w:rsidR="006F1621" w:rsidRPr="001C4B41" w:rsidRDefault="00CC0C6C" w:rsidP="007E304E">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sz w:val="28"/>
          <w:szCs w:val="28"/>
        </w:rPr>
      </w:pPr>
      <w:r w:rsidRPr="001C4B41">
        <w:rPr>
          <w:rFonts w:cs="Times New Roman"/>
          <w:sz w:val="28"/>
          <w:szCs w:val="28"/>
        </w:rPr>
        <w:lastRenderedPageBreak/>
        <w:t xml:space="preserve">- </w:t>
      </w:r>
      <w:r w:rsidR="00FA4326" w:rsidRPr="001C4B41">
        <w:rPr>
          <w:rFonts w:cs="Times New Roman"/>
          <w:spacing w:val="4"/>
          <w:sz w:val="28"/>
          <w:szCs w:val="28"/>
          <w:lang w:val="vi-VN"/>
        </w:rPr>
        <w:t xml:space="preserve">Việc thực hiện dịch vụ thu gom, vận chuyển, xử lý của các Đơn vị dịch vụ vệ sinh môi trường ở một số địa phương hoạt động chưa thường xuyên, không hiệu quả </w:t>
      </w:r>
      <w:r w:rsidR="00FA4326" w:rsidRPr="001C4B41">
        <w:rPr>
          <w:rFonts w:cs="Times New Roman"/>
          <w:i/>
          <w:iCs/>
          <w:spacing w:val="4"/>
          <w:sz w:val="28"/>
          <w:szCs w:val="28"/>
          <w:lang w:val="vi-VN"/>
        </w:rPr>
        <w:t>(</w:t>
      </w:r>
      <w:r w:rsidR="00FA4326" w:rsidRPr="001C4B41">
        <w:rPr>
          <w:rFonts w:cs="Times New Roman"/>
          <w:i/>
          <w:iCs/>
          <w:spacing w:val="4"/>
          <w:sz w:val="28"/>
          <w:szCs w:val="28"/>
          <w:lang w:val="da-DK"/>
        </w:rPr>
        <w:t>Một số xã thuộc các huyện: Yên Thế, Lục Nam, Lục Ngạn, Sơn Động có địa bàn rộng, địa hình đi lại còn nhiều khó khăn, dân cư phân bố không đều, vì vậy việc tổ chức dịch vụ thu gom, vận chuyển, xử lý rác thải sinh hoạt đòi hỏi chi phí lớn, khó thực hiện</w:t>
      </w:r>
      <w:r w:rsidR="00FA4326" w:rsidRPr="001C4B41">
        <w:rPr>
          <w:rFonts w:cs="Times New Roman"/>
          <w:i/>
          <w:iCs/>
          <w:spacing w:val="4"/>
          <w:sz w:val="28"/>
          <w:szCs w:val="28"/>
          <w:lang w:val="vi-VN"/>
        </w:rPr>
        <w:t xml:space="preserve">; </w:t>
      </w:r>
      <w:r w:rsidR="00FA4326" w:rsidRPr="001C4B41">
        <w:rPr>
          <w:rFonts w:cs="Times New Roman"/>
          <w:i/>
          <w:iCs/>
          <w:spacing w:val="4"/>
          <w:sz w:val="28"/>
          <w:szCs w:val="28"/>
          <w:lang w:val="da-DK"/>
        </w:rPr>
        <w:t>trong</w:t>
      </w:r>
      <w:r w:rsidR="00FA4326" w:rsidRPr="001C4B41">
        <w:rPr>
          <w:rFonts w:cs="Times New Roman"/>
          <w:i/>
          <w:iCs/>
          <w:spacing w:val="4"/>
          <w:sz w:val="28"/>
          <w:szCs w:val="28"/>
          <w:lang w:val="vi-VN"/>
        </w:rPr>
        <w:t xml:space="preserve"> khi </w:t>
      </w:r>
      <w:r w:rsidR="00FA4326" w:rsidRPr="001C4B41">
        <w:rPr>
          <w:rFonts w:cs="Times New Roman"/>
          <w:i/>
          <w:iCs/>
          <w:spacing w:val="4"/>
          <w:sz w:val="28"/>
          <w:szCs w:val="28"/>
          <w:lang w:val="da-DK"/>
        </w:rPr>
        <w:t xml:space="preserve">Đơn giá dịch vụ theo </w:t>
      </w:r>
      <w:r w:rsidR="00FA4326" w:rsidRPr="001C4B41">
        <w:rPr>
          <w:rFonts w:cs="Times New Roman"/>
          <w:i/>
          <w:iCs/>
          <w:sz w:val="28"/>
          <w:szCs w:val="28"/>
          <w:lang w:val="da-DK"/>
        </w:rPr>
        <w:t xml:space="preserve">Quyết định số 1084/QĐ-UBND ngày 03/10/2023 của UBND tỉnh </w:t>
      </w:r>
      <w:r w:rsidR="00FA4326" w:rsidRPr="001C4B41">
        <w:rPr>
          <w:rFonts w:cs="Times New Roman"/>
          <w:i/>
          <w:iCs/>
          <w:spacing w:val="4"/>
          <w:sz w:val="28"/>
          <w:szCs w:val="28"/>
          <w:lang w:val="da-DK"/>
        </w:rPr>
        <w:t>còn thấp so với mức chi phí thực tế, do đó các đơn vị vận chuyển rác, vận hành lò đốt gặp rất nhiều khó khăn về kinh phí, mức thu nhập của công nhân thấp</w:t>
      </w:r>
      <w:r w:rsidR="00FA4326" w:rsidRPr="001C4B41">
        <w:rPr>
          <w:rFonts w:cs="Times New Roman"/>
          <w:i/>
          <w:iCs/>
          <w:spacing w:val="4"/>
          <w:sz w:val="28"/>
          <w:szCs w:val="28"/>
          <w:lang w:val="vi-VN"/>
        </w:rPr>
        <w:t>,…)</w:t>
      </w:r>
      <w:r w:rsidRPr="001C4B41">
        <w:rPr>
          <w:rFonts w:cs="Times New Roman"/>
          <w:sz w:val="28"/>
          <w:szCs w:val="28"/>
        </w:rPr>
        <w:t xml:space="preserve">. </w:t>
      </w:r>
    </w:p>
    <w:p w14:paraId="4416FA3B" w14:textId="77777777" w:rsidR="006F1621" w:rsidRPr="001C4B41" w:rsidRDefault="00CC0C6C" w:rsidP="007E304E">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sz w:val="28"/>
          <w:szCs w:val="28"/>
        </w:rPr>
      </w:pPr>
      <w:r w:rsidRPr="001C4B41">
        <w:rPr>
          <w:rFonts w:cs="Times New Roman"/>
          <w:sz w:val="28"/>
          <w:szCs w:val="28"/>
        </w:rPr>
        <w:t>- Xã hội hóa trong công tác BVMT còn chậm gặp nhiều khó khăn do kinh phí đầu tư lớn mà cơ chế vốn, tài chính hỗ trợ cho vận hành các công trình chưa tương xứng; chưa tạo động lực hấp dẫn để các doanh nghiệp đầu tư vào công tác thu gom, vận chuyển, xử lý rác thải.</w:t>
      </w:r>
    </w:p>
    <w:p w14:paraId="39B705CC" w14:textId="76D40978" w:rsidR="006F1621" w:rsidRPr="001C4B41" w:rsidRDefault="00CC0C6C" w:rsidP="007E304E">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sz w:val="28"/>
          <w:szCs w:val="28"/>
        </w:rPr>
      </w:pPr>
      <w:r w:rsidRPr="001C4B41">
        <w:rPr>
          <w:rFonts w:cs="Times New Roman"/>
          <w:sz w:val="28"/>
          <w:szCs w:val="28"/>
        </w:rPr>
        <w:t xml:space="preserve">- Việc xây dựng các khu xử lý </w:t>
      </w:r>
      <w:r w:rsidR="00EA0011" w:rsidRPr="001C4B41">
        <w:rPr>
          <w:rFonts w:cs="Times New Roman"/>
          <w:sz w:val="28"/>
          <w:szCs w:val="28"/>
        </w:rPr>
        <w:t>CTRSH</w:t>
      </w:r>
      <w:r w:rsidRPr="001C4B41">
        <w:rPr>
          <w:rFonts w:cs="Times New Roman"/>
          <w:sz w:val="28"/>
          <w:szCs w:val="28"/>
        </w:rPr>
        <w:t xml:space="preserve"> tập trung theo quy hoạch còn hạn chế do yêu cầu </w:t>
      </w:r>
      <w:r w:rsidR="001B3AEB" w:rsidRPr="001C4B41">
        <w:rPr>
          <w:rFonts w:cs="Times New Roman"/>
          <w:sz w:val="28"/>
          <w:szCs w:val="28"/>
        </w:rPr>
        <w:t>CTRSH</w:t>
      </w:r>
      <w:r w:rsidRPr="001C4B41">
        <w:rPr>
          <w:rFonts w:cs="Times New Roman"/>
          <w:sz w:val="28"/>
          <w:szCs w:val="28"/>
        </w:rPr>
        <w:t xml:space="preserve"> phải được xử lý bằng công nghệ tiên tiến, hiện đại, phù hợp, đáp ứng quy chuẩn kỹ thuật môi trường theo Luật Bảo vệ môi trường, Nhà đầu tư cần phải có năng lực, kinh nghiệm mới thực hiện được dự án đảm bảo yêu cầu; việc lựa chọn nhà đầu tư để đầu tư vào các khu xử lý theo quy hoạch gặp nhiều khó khăn, chưa thực hiện được.</w:t>
      </w:r>
    </w:p>
    <w:p w14:paraId="2B33C408" w14:textId="0BF59BA6" w:rsidR="00557620" w:rsidRPr="001C4B41" w:rsidRDefault="00CC0C6C" w:rsidP="007E304E">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sz w:val="28"/>
          <w:szCs w:val="28"/>
        </w:rPr>
      </w:pPr>
      <w:r w:rsidRPr="001C4B41">
        <w:rPr>
          <w:rFonts w:cs="Times New Roman"/>
          <w:sz w:val="28"/>
          <w:szCs w:val="28"/>
        </w:rPr>
        <w:t xml:space="preserve">- </w:t>
      </w:r>
      <w:r w:rsidR="00FA4326" w:rsidRPr="001C4B41">
        <w:rPr>
          <w:rFonts w:cs="Times New Roman"/>
          <w:sz w:val="28"/>
          <w:szCs w:val="28"/>
          <w:lang w:val="da-DK"/>
        </w:rPr>
        <w:t xml:space="preserve">Việc đầu tư cơ sở hạ tầng, công nghệ, trang thiết bị về thu gom, vận chuyển, xử lý </w:t>
      </w:r>
      <w:r w:rsidR="00EA0011" w:rsidRPr="001C4B41">
        <w:rPr>
          <w:rFonts w:cs="Times New Roman"/>
          <w:sz w:val="28"/>
          <w:szCs w:val="28"/>
          <w:lang w:val="da-DK"/>
        </w:rPr>
        <w:t>CTRSH</w:t>
      </w:r>
      <w:r w:rsidR="00FA4326" w:rsidRPr="001C4B41">
        <w:rPr>
          <w:rFonts w:cs="Times New Roman"/>
          <w:sz w:val="28"/>
          <w:szCs w:val="28"/>
          <w:lang w:val="da-DK"/>
        </w:rPr>
        <w:t xml:space="preserve"> sau phân loại tốn kém chi phí, trong khi nguồn ngân sách của các địa phương còn hạn chế.</w:t>
      </w:r>
      <w:r w:rsidR="00FA4326" w:rsidRPr="001C4B41">
        <w:rPr>
          <w:rFonts w:cs="Times New Roman"/>
          <w:sz w:val="28"/>
          <w:szCs w:val="28"/>
          <w:lang w:val="vi-VN"/>
        </w:rPr>
        <w:t xml:space="preserve"> </w:t>
      </w:r>
      <w:r w:rsidR="00FA4326" w:rsidRPr="001C4B41">
        <w:rPr>
          <w:rFonts w:cs="Times New Roman"/>
          <w:sz w:val="28"/>
          <w:szCs w:val="28"/>
          <w:lang w:val="da-DK"/>
        </w:rPr>
        <w:t xml:space="preserve">Quá trình thu gom, vận chuyển </w:t>
      </w:r>
      <w:r w:rsidR="00EA0011" w:rsidRPr="001C4B41">
        <w:rPr>
          <w:rFonts w:cs="Times New Roman"/>
          <w:sz w:val="28"/>
          <w:szCs w:val="28"/>
          <w:lang w:val="da-DK"/>
        </w:rPr>
        <w:t>CTRSH</w:t>
      </w:r>
      <w:r w:rsidR="00FA4326" w:rsidRPr="001C4B41">
        <w:rPr>
          <w:rFonts w:cs="Times New Roman"/>
          <w:sz w:val="28"/>
          <w:szCs w:val="28"/>
          <w:lang w:val="da-DK"/>
        </w:rPr>
        <w:t xml:space="preserve"> sau khi được phân loại tại các hộ gia đình còn gặp nhiều bất cập do thiếu phương tiện thu gom riêng</w:t>
      </w:r>
      <w:r w:rsidRPr="001C4B41">
        <w:rPr>
          <w:rFonts w:cs="Times New Roman"/>
          <w:sz w:val="28"/>
          <w:szCs w:val="28"/>
        </w:rPr>
        <w:t xml:space="preserve">. </w:t>
      </w:r>
    </w:p>
    <w:p w14:paraId="3AA20E16" w14:textId="613C65BA" w:rsidR="00152FC2" w:rsidRPr="001C4B41" w:rsidRDefault="00FA4326" w:rsidP="003316E8">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b/>
          <w:bCs/>
          <w:sz w:val="28"/>
          <w:szCs w:val="26"/>
        </w:rPr>
      </w:pPr>
      <w:r w:rsidRPr="001C4B41">
        <w:rPr>
          <w:rFonts w:cs="Times New Roman"/>
          <w:sz w:val="28"/>
          <w:szCs w:val="28"/>
          <w:lang w:val="da-DK"/>
        </w:rPr>
        <w:t xml:space="preserve">- 02 Dự án Nhà máy xử lý </w:t>
      </w:r>
      <w:r w:rsidR="00EA0011" w:rsidRPr="001C4B41">
        <w:rPr>
          <w:rFonts w:cs="Times New Roman"/>
          <w:sz w:val="28"/>
          <w:szCs w:val="28"/>
          <w:lang w:val="da-DK"/>
        </w:rPr>
        <w:t>CTRSH</w:t>
      </w:r>
      <w:r w:rsidRPr="001C4B41">
        <w:rPr>
          <w:rFonts w:cs="Times New Roman"/>
          <w:sz w:val="28"/>
          <w:szCs w:val="28"/>
          <w:lang w:val="da-DK"/>
        </w:rPr>
        <w:t xml:space="preserve"> tập trung tại thành phố Bắc Giang và huyện Hiệp Hòa chưa có trong Quyết định số 262/QĐ-TTg ngày 01/4/2024 của Thủ tướng Chính phủ phê duyệt Kế hoạch thực hiện Quy hoạch phát triển điện lực quốc gia thời kỳ 2021-2030, tầm nhìn đến năm 2030 </w:t>
      </w:r>
      <w:r w:rsidRPr="001C4B41">
        <w:rPr>
          <w:rFonts w:cs="Times New Roman"/>
          <w:i/>
          <w:iCs/>
          <w:sz w:val="28"/>
          <w:szCs w:val="28"/>
          <w:lang w:val="da-DK"/>
        </w:rPr>
        <w:t xml:space="preserve">(Dự án Nhà máy thành phố Bắc Giang đã đề xuất </w:t>
      </w:r>
      <w:r w:rsidRPr="001C4B41">
        <w:rPr>
          <w:rFonts w:cs="Times New Roman"/>
          <w:i/>
          <w:sz w:val="28"/>
          <w:szCs w:val="28"/>
          <w:lang w:val="da-DK"/>
        </w:rPr>
        <w:t>Bộ Công thương đưa vào dự thảo Kế hoạch và đề xuất Thủ tướng Chính phủ ban hành bổ sung tại Văn bản số 4404/BCT-ĐL ngày 25/6/2024)</w:t>
      </w:r>
      <w:r w:rsidRPr="001C4B41">
        <w:rPr>
          <w:rFonts w:cs="Times New Roman"/>
          <w:iCs/>
          <w:sz w:val="28"/>
          <w:szCs w:val="28"/>
          <w:lang w:val="da-DK"/>
        </w:rPr>
        <w:t xml:space="preserve">. Dự án Nhà máy thành phố Bắc Giang </w:t>
      </w:r>
      <w:r w:rsidRPr="001C4B41">
        <w:rPr>
          <w:rFonts w:cs="Times New Roman"/>
          <w:sz w:val="28"/>
          <w:szCs w:val="28"/>
          <w:lang w:val="da-DK"/>
        </w:rPr>
        <w:t xml:space="preserve">cần xây dựng phương án di dời, tái định cư các hộ dân sinh sống thuộc phạm vi khoảng cách an toàn về môi trường của dự án </w:t>
      </w:r>
      <w:r w:rsidRPr="001C4B41">
        <w:rPr>
          <w:rFonts w:cs="Times New Roman"/>
          <w:i/>
          <w:iCs/>
          <w:sz w:val="28"/>
          <w:szCs w:val="28"/>
          <w:lang w:val="da-DK"/>
        </w:rPr>
        <w:t>(có 52 hộ thuộc khu chăn nuôi thôn Lò, xã Tân Mỹ</w:t>
      </w:r>
      <w:r w:rsidRPr="001C4B41">
        <w:rPr>
          <w:rFonts w:cs="Times New Roman"/>
          <w:i/>
          <w:iCs/>
          <w:sz w:val="28"/>
          <w:szCs w:val="28"/>
          <w:lang w:val="vi-VN"/>
        </w:rPr>
        <w:t>,</w:t>
      </w:r>
      <w:r w:rsidRPr="001C4B41">
        <w:rPr>
          <w:rFonts w:cs="Times New Roman"/>
          <w:i/>
          <w:iCs/>
          <w:sz w:val="28"/>
          <w:szCs w:val="28"/>
          <w:lang w:val="da-DK"/>
        </w:rPr>
        <w:t xml:space="preserve"> thành phố Bắc Giang và 25 hộ thuộc xã Nghĩa Trung, thị xã Việt Yên).</w:t>
      </w:r>
    </w:p>
    <w:p w14:paraId="1702FDCA" w14:textId="2238A4F8" w:rsidR="00D0436B" w:rsidRPr="001C4B41" w:rsidRDefault="00E42DA3" w:rsidP="00D0436B">
      <w:pPr>
        <w:spacing w:after="0" w:line="240" w:lineRule="auto"/>
        <w:jc w:val="center"/>
        <w:rPr>
          <w:b/>
          <w:bCs/>
          <w:sz w:val="28"/>
          <w:szCs w:val="26"/>
        </w:rPr>
      </w:pPr>
      <w:r w:rsidRPr="001C4B41">
        <w:rPr>
          <w:b/>
          <w:bCs/>
          <w:sz w:val="28"/>
          <w:szCs w:val="26"/>
        </w:rPr>
        <w:t>PHẦN III</w:t>
      </w:r>
    </w:p>
    <w:p w14:paraId="68CEE11B" w14:textId="319D1913" w:rsidR="00D0436B" w:rsidRPr="001C4B41" w:rsidRDefault="00E3272D" w:rsidP="00D0436B">
      <w:pPr>
        <w:spacing w:after="0" w:line="240" w:lineRule="auto"/>
        <w:jc w:val="center"/>
        <w:rPr>
          <w:b/>
          <w:bCs/>
          <w:sz w:val="26"/>
          <w:szCs w:val="26"/>
        </w:rPr>
      </w:pPr>
      <w:r w:rsidRPr="003308F5">
        <w:rPr>
          <w:b/>
          <w:bCs/>
          <w:color w:val="0000FF"/>
          <w:sz w:val="28"/>
          <w:szCs w:val="28"/>
        </w:rPr>
        <w:t>QUAN ĐIỂM</w:t>
      </w:r>
      <w:r w:rsidR="00E42DA3" w:rsidRPr="00647D68">
        <w:rPr>
          <w:b/>
          <w:bCs/>
          <w:sz w:val="28"/>
          <w:szCs w:val="28"/>
        </w:rPr>
        <w:t>, MỤC TIÊU, NHIỆM VỤ VÀ GIẢI PHÁP</w:t>
      </w:r>
      <w:r w:rsidR="0073555C" w:rsidRPr="00647D68">
        <w:rPr>
          <w:b/>
          <w:bCs/>
          <w:sz w:val="28"/>
          <w:szCs w:val="28"/>
        </w:rPr>
        <w:t xml:space="preserve"> </w:t>
      </w:r>
      <w:r w:rsidR="0077642F" w:rsidRPr="00647D68">
        <w:rPr>
          <w:b/>
          <w:bCs/>
          <w:sz w:val="28"/>
          <w:szCs w:val="28"/>
        </w:rPr>
        <w:t>THỰC HIỆN GIAI ĐOẠN 2025-2030</w:t>
      </w:r>
      <w:r w:rsidR="0073555C" w:rsidRPr="001C4B41">
        <w:rPr>
          <w:b/>
          <w:bCs/>
          <w:sz w:val="26"/>
          <w:szCs w:val="26"/>
        </w:rPr>
        <w:t xml:space="preserve"> </w:t>
      </w:r>
    </w:p>
    <w:p w14:paraId="639EC7E3" w14:textId="77777777" w:rsidR="00D0436B" w:rsidRPr="001C4B41" w:rsidRDefault="00D0436B" w:rsidP="00D0436B">
      <w:pPr>
        <w:spacing w:after="0" w:line="240" w:lineRule="auto"/>
        <w:rPr>
          <w:sz w:val="28"/>
          <w:szCs w:val="26"/>
        </w:rPr>
      </w:pPr>
    </w:p>
    <w:p w14:paraId="5D672BB3" w14:textId="66397696" w:rsidR="00D0436B" w:rsidRPr="001C4B41" w:rsidRDefault="009C306A" w:rsidP="007E304E">
      <w:pPr>
        <w:spacing w:after="0" w:line="360" w:lineRule="exact"/>
        <w:ind w:firstLine="680"/>
        <w:rPr>
          <w:rFonts w:cs="Times New Roman"/>
          <w:b/>
          <w:bCs/>
          <w:sz w:val="28"/>
          <w:szCs w:val="26"/>
        </w:rPr>
      </w:pPr>
      <w:r w:rsidRPr="001C4B41">
        <w:rPr>
          <w:rFonts w:cs="Times New Roman"/>
          <w:b/>
          <w:bCs/>
          <w:sz w:val="28"/>
          <w:szCs w:val="26"/>
        </w:rPr>
        <w:t>I</w:t>
      </w:r>
      <w:r w:rsidR="00D0436B" w:rsidRPr="001C4B41">
        <w:rPr>
          <w:rFonts w:cs="Times New Roman"/>
          <w:b/>
          <w:bCs/>
          <w:sz w:val="28"/>
          <w:szCs w:val="26"/>
        </w:rPr>
        <w:t xml:space="preserve">. </w:t>
      </w:r>
      <w:r w:rsidRPr="001C4B41">
        <w:rPr>
          <w:rFonts w:cs="Times New Roman"/>
          <w:b/>
          <w:bCs/>
          <w:sz w:val="28"/>
          <w:szCs w:val="26"/>
        </w:rPr>
        <w:t>DỰ BÁO TÌNH HÌNH</w:t>
      </w:r>
    </w:p>
    <w:p w14:paraId="454097F7" w14:textId="72B36C01" w:rsidR="00EF2498" w:rsidRPr="001C4B41" w:rsidRDefault="00EF2498" w:rsidP="007E304E">
      <w:pPr>
        <w:spacing w:after="0" w:line="360" w:lineRule="exact"/>
        <w:ind w:firstLine="680"/>
        <w:jc w:val="both"/>
        <w:rPr>
          <w:rFonts w:cs="Times New Roman"/>
          <w:sz w:val="28"/>
          <w:szCs w:val="26"/>
        </w:rPr>
      </w:pPr>
      <w:r w:rsidRPr="001C4B41">
        <w:rPr>
          <w:rFonts w:cs="Times New Roman"/>
          <w:sz w:val="28"/>
          <w:szCs w:val="28"/>
          <w:lang w:val="vi-VN"/>
        </w:rPr>
        <w:lastRenderedPageBreak/>
        <w:t>Đến năm 20</w:t>
      </w:r>
      <w:r w:rsidRPr="001C4B41">
        <w:rPr>
          <w:rFonts w:cs="Times New Roman"/>
          <w:sz w:val="28"/>
          <w:szCs w:val="28"/>
        </w:rPr>
        <w:t>30</w:t>
      </w:r>
      <w:r w:rsidRPr="001C4B41">
        <w:rPr>
          <w:rFonts w:cs="Times New Roman"/>
          <w:sz w:val="28"/>
          <w:szCs w:val="28"/>
          <w:lang w:val="vi-VN"/>
        </w:rPr>
        <w:t xml:space="preserve">, </w:t>
      </w:r>
      <w:r w:rsidR="00EA0011" w:rsidRPr="001C4B41">
        <w:rPr>
          <w:rFonts w:cs="Times New Roman"/>
          <w:sz w:val="28"/>
          <w:szCs w:val="28"/>
          <w:lang w:val="vi-VN"/>
        </w:rPr>
        <w:t>CTRSH</w:t>
      </w:r>
      <w:r w:rsidRPr="001C4B41">
        <w:rPr>
          <w:rFonts w:cs="Times New Roman"/>
          <w:sz w:val="28"/>
          <w:szCs w:val="28"/>
          <w:lang w:val="vi-VN"/>
        </w:rPr>
        <w:t xml:space="preserve"> phát sinh trên địa bàn không thay</w:t>
      </w:r>
      <w:r w:rsidRPr="001C4B41">
        <w:rPr>
          <w:rFonts w:cs="Times New Roman"/>
          <w:sz w:val="28"/>
          <w:szCs w:val="28"/>
        </w:rPr>
        <w:t xml:space="preserve"> </w:t>
      </w:r>
      <w:r w:rsidRPr="001C4B41">
        <w:rPr>
          <w:rFonts w:cs="Times New Roman"/>
          <w:sz w:val="28"/>
          <w:szCs w:val="28"/>
          <w:lang w:val="vi-VN"/>
        </w:rPr>
        <w:t xml:space="preserve">đổi nhiều về đặc trưng, tính chất mà chủ yếu là thay đổi về khối lượng do thay đổi cơ cấu kinh tế, mức sống và sự gia tăng dân số. Theo nghiên cứu, dự báo khối lượng </w:t>
      </w:r>
      <w:r w:rsidR="00EA0011" w:rsidRPr="001C4B41">
        <w:rPr>
          <w:rFonts w:cs="Times New Roman"/>
          <w:sz w:val="28"/>
          <w:szCs w:val="28"/>
          <w:lang w:val="vi-VN"/>
        </w:rPr>
        <w:t>CTRSH</w:t>
      </w:r>
      <w:r w:rsidRPr="001C4B41">
        <w:rPr>
          <w:rFonts w:cs="Times New Roman"/>
          <w:sz w:val="28"/>
          <w:szCs w:val="28"/>
          <w:lang w:val="vi-VN"/>
        </w:rPr>
        <w:t xml:space="preserve"> phát sinh đến năm 202</w:t>
      </w:r>
      <w:r w:rsidRPr="001C4B41">
        <w:rPr>
          <w:rFonts w:cs="Times New Roman"/>
          <w:sz w:val="28"/>
          <w:szCs w:val="28"/>
        </w:rPr>
        <w:t>5</w:t>
      </w:r>
      <w:r w:rsidRPr="001C4B41">
        <w:rPr>
          <w:rFonts w:cs="Times New Roman"/>
          <w:sz w:val="28"/>
          <w:szCs w:val="28"/>
          <w:lang w:val="vi-VN"/>
        </w:rPr>
        <w:t xml:space="preserve"> là khoảng 1.0</w:t>
      </w:r>
      <w:r w:rsidR="00974414" w:rsidRPr="001C4B41">
        <w:rPr>
          <w:rFonts w:cs="Times New Roman"/>
          <w:sz w:val="28"/>
          <w:szCs w:val="28"/>
        </w:rPr>
        <w:t>14</w:t>
      </w:r>
      <w:r w:rsidRPr="001C4B41">
        <w:rPr>
          <w:rFonts w:cs="Times New Roman"/>
          <w:sz w:val="28"/>
          <w:szCs w:val="28"/>
          <w:lang w:val="vi-VN"/>
        </w:rPr>
        <w:t xml:space="preserve"> tấn/ngày, đến</w:t>
      </w:r>
      <w:r w:rsidRPr="001C4B41">
        <w:rPr>
          <w:rFonts w:cs="Times New Roman"/>
          <w:sz w:val="28"/>
          <w:szCs w:val="28"/>
        </w:rPr>
        <w:t xml:space="preserve"> năm 2030</w:t>
      </w:r>
      <w:r w:rsidRPr="001C4B41">
        <w:rPr>
          <w:rFonts w:cs="Times New Roman"/>
          <w:sz w:val="28"/>
          <w:szCs w:val="28"/>
          <w:lang w:val="vi-VN"/>
        </w:rPr>
        <w:t xml:space="preserve"> là </w:t>
      </w:r>
      <w:r w:rsidRPr="001C4B41">
        <w:rPr>
          <w:rFonts w:cs="Times New Roman"/>
          <w:sz w:val="28"/>
          <w:szCs w:val="28"/>
        </w:rPr>
        <w:t>1.</w:t>
      </w:r>
      <w:r w:rsidR="00974414" w:rsidRPr="001C4B41">
        <w:rPr>
          <w:rFonts w:cs="Times New Roman"/>
          <w:sz w:val="28"/>
          <w:szCs w:val="28"/>
        </w:rPr>
        <w:t>294</w:t>
      </w:r>
      <w:r w:rsidRPr="001C4B41">
        <w:rPr>
          <w:rFonts w:cs="Times New Roman"/>
          <w:sz w:val="28"/>
          <w:szCs w:val="28"/>
          <w:lang w:val="vi-VN"/>
        </w:rPr>
        <w:t xml:space="preserve"> tấn/ngày (theo tính toán tỷ lệ tăng trưởng rác trung bình </w:t>
      </w:r>
      <w:r w:rsidRPr="001C4B41">
        <w:rPr>
          <w:rFonts w:cs="Times New Roman"/>
          <w:sz w:val="28"/>
          <w:szCs w:val="28"/>
        </w:rPr>
        <w:t>5</w:t>
      </w:r>
      <w:r w:rsidRPr="001C4B41">
        <w:rPr>
          <w:rFonts w:cs="Times New Roman"/>
          <w:sz w:val="28"/>
          <w:szCs w:val="28"/>
          <w:lang w:val="vi-VN"/>
        </w:rPr>
        <w:t>%/năm)</w:t>
      </w:r>
      <w:r w:rsidRPr="001C4B41">
        <w:rPr>
          <w:rFonts w:cs="Times New Roman"/>
          <w:sz w:val="28"/>
          <w:szCs w:val="28"/>
        </w:rPr>
        <w:t xml:space="preserve">, chi tiết </w:t>
      </w:r>
      <w:r w:rsidRPr="001C4B41">
        <w:rPr>
          <w:rFonts w:cs="Times New Roman"/>
          <w:iCs/>
          <w:sz w:val="28"/>
          <w:szCs w:val="28"/>
          <w:lang w:val="vi-VN"/>
        </w:rPr>
        <w:t xml:space="preserve">tại </w:t>
      </w:r>
      <w:r w:rsidR="00737EF6" w:rsidRPr="001C4B41">
        <w:rPr>
          <w:rFonts w:cs="Times New Roman"/>
          <w:iCs/>
          <w:sz w:val="28"/>
          <w:szCs w:val="28"/>
        </w:rPr>
        <w:t>P</w:t>
      </w:r>
      <w:r w:rsidRPr="001C4B41">
        <w:rPr>
          <w:rFonts w:cs="Times New Roman"/>
          <w:iCs/>
          <w:sz w:val="28"/>
          <w:szCs w:val="28"/>
          <w:lang w:val="vi-VN"/>
        </w:rPr>
        <w:t xml:space="preserve">hụ lục </w:t>
      </w:r>
      <w:r w:rsidR="00737EF6" w:rsidRPr="001C4B41">
        <w:rPr>
          <w:rFonts w:cs="Times New Roman"/>
          <w:iCs/>
          <w:sz w:val="28"/>
          <w:szCs w:val="28"/>
        </w:rPr>
        <w:t>I</w:t>
      </w:r>
      <w:r w:rsidR="007575E4" w:rsidRPr="001C4B41">
        <w:rPr>
          <w:rFonts w:cs="Times New Roman"/>
          <w:iCs/>
          <w:sz w:val="28"/>
          <w:szCs w:val="28"/>
        </w:rPr>
        <w:t>I</w:t>
      </w:r>
      <w:r w:rsidRPr="001C4B41">
        <w:rPr>
          <w:rFonts w:cs="Times New Roman"/>
          <w:iCs/>
          <w:sz w:val="28"/>
          <w:szCs w:val="28"/>
        </w:rPr>
        <w:t xml:space="preserve"> kèm theo.</w:t>
      </w:r>
    </w:p>
    <w:p w14:paraId="5A0462DE" w14:textId="0AE0F142" w:rsidR="00D0436B" w:rsidRPr="001C4B41" w:rsidRDefault="00F529AC" w:rsidP="007E304E">
      <w:pPr>
        <w:spacing w:after="0" w:line="360" w:lineRule="exact"/>
        <w:ind w:firstLine="680"/>
        <w:rPr>
          <w:rFonts w:cs="Times New Roman"/>
          <w:b/>
          <w:bCs/>
          <w:sz w:val="28"/>
          <w:szCs w:val="26"/>
        </w:rPr>
      </w:pPr>
      <w:r w:rsidRPr="001C4B41">
        <w:rPr>
          <w:rFonts w:cs="Times New Roman"/>
          <w:b/>
          <w:bCs/>
          <w:sz w:val="28"/>
          <w:szCs w:val="26"/>
        </w:rPr>
        <w:t>II</w:t>
      </w:r>
      <w:r w:rsidR="00D0436B" w:rsidRPr="001C4B41">
        <w:rPr>
          <w:rFonts w:cs="Times New Roman"/>
          <w:b/>
          <w:bCs/>
          <w:sz w:val="28"/>
          <w:szCs w:val="26"/>
        </w:rPr>
        <w:t xml:space="preserve">. </w:t>
      </w:r>
      <w:r w:rsidRPr="001C4B41">
        <w:rPr>
          <w:rFonts w:cs="Times New Roman"/>
          <w:b/>
          <w:bCs/>
          <w:sz w:val="28"/>
          <w:szCs w:val="26"/>
        </w:rPr>
        <w:t>QUAN ĐIỂM, MỤC TIÊU</w:t>
      </w:r>
    </w:p>
    <w:p w14:paraId="59E5326B" w14:textId="4EAF8DAC" w:rsidR="00886D9C" w:rsidRPr="001C4B41" w:rsidRDefault="00886D9C" w:rsidP="007E304E">
      <w:pPr>
        <w:spacing w:after="0" w:line="360" w:lineRule="exact"/>
        <w:ind w:firstLine="680"/>
        <w:rPr>
          <w:rFonts w:cs="Times New Roman"/>
          <w:b/>
          <w:bCs/>
          <w:sz w:val="28"/>
          <w:szCs w:val="26"/>
        </w:rPr>
      </w:pPr>
      <w:r w:rsidRPr="001C4B41">
        <w:rPr>
          <w:rFonts w:cs="Times New Roman"/>
          <w:b/>
          <w:bCs/>
          <w:sz w:val="28"/>
          <w:szCs w:val="26"/>
        </w:rPr>
        <w:t>1. Quan điểm</w:t>
      </w:r>
    </w:p>
    <w:p w14:paraId="523A994D" w14:textId="0554EFB1" w:rsidR="003701E5" w:rsidRPr="001C4B41" w:rsidRDefault="00592889" w:rsidP="007E304E">
      <w:pPr>
        <w:spacing w:after="0" w:line="360" w:lineRule="exact"/>
        <w:ind w:firstLine="680"/>
        <w:jc w:val="both"/>
        <w:rPr>
          <w:rFonts w:cs="Times New Roman"/>
          <w:sz w:val="28"/>
          <w:szCs w:val="28"/>
        </w:rPr>
      </w:pPr>
      <w:r w:rsidRPr="001C4B41">
        <w:rPr>
          <w:rFonts w:cs="Times New Roman"/>
          <w:sz w:val="28"/>
          <w:szCs w:val="28"/>
        </w:rPr>
        <w:t xml:space="preserve">- </w:t>
      </w:r>
      <w:r w:rsidR="003701E5" w:rsidRPr="001C4B41">
        <w:rPr>
          <w:rFonts w:cs="Times New Roman"/>
          <w:sz w:val="28"/>
          <w:szCs w:val="28"/>
        </w:rPr>
        <w:t xml:space="preserve">Công tác </w:t>
      </w:r>
      <w:r w:rsidR="00733F3A" w:rsidRPr="001C4B41">
        <w:rPr>
          <w:rFonts w:cs="Times New Roman"/>
          <w:sz w:val="28"/>
          <w:szCs w:val="28"/>
        </w:rPr>
        <w:t xml:space="preserve">phân loại, thu gom, vận chuyển, xử lý CTRSH là trách nhiệm chung của toàn xã hội; cần phải xác định </w:t>
      </w:r>
      <w:r w:rsidR="003701E5" w:rsidRPr="001C4B41">
        <w:rPr>
          <w:rFonts w:cs="Times New Roman"/>
          <w:sz w:val="28"/>
          <w:szCs w:val="28"/>
        </w:rPr>
        <w:t xml:space="preserve">là một trong những nhiệm vụ </w:t>
      </w:r>
      <w:r w:rsidR="00842203" w:rsidRPr="001C4B41">
        <w:rPr>
          <w:rFonts w:cs="Times New Roman"/>
          <w:sz w:val="28"/>
          <w:szCs w:val="28"/>
        </w:rPr>
        <w:t>trọng tâm</w:t>
      </w:r>
      <w:r w:rsidR="003701E5" w:rsidRPr="001C4B41">
        <w:rPr>
          <w:rFonts w:cs="Times New Roman"/>
          <w:sz w:val="28"/>
          <w:szCs w:val="28"/>
        </w:rPr>
        <w:t xml:space="preserve"> của chính quyền các cấp</w:t>
      </w:r>
      <w:r w:rsidR="00733F3A" w:rsidRPr="001C4B41">
        <w:rPr>
          <w:rFonts w:cs="Times New Roman"/>
          <w:sz w:val="28"/>
          <w:szCs w:val="28"/>
        </w:rPr>
        <w:t>,</w:t>
      </w:r>
      <w:r w:rsidR="003701E5" w:rsidRPr="001C4B41">
        <w:rPr>
          <w:rFonts w:cs="Times New Roman"/>
          <w:sz w:val="28"/>
          <w:szCs w:val="28"/>
        </w:rPr>
        <w:t xml:space="preserve"> đòi hỏi phải có sự tập trung trong lãnh đạo, chỉ đạo, huy động sự vào cuộc của cả hệ thống chính trị, sự tham gia của các tổ chức, cá nhân trên địa bàn tỉnh. </w:t>
      </w:r>
    </w:p>
    <w:p w14:paraId="0FB684C9" w14:textId="6480E7EB" w:rsidR="00733F3A" w:rsidRPr="001C4B41" w:rsidRDefault="00733F3A" w:rsidP="007E304E">
      <w:pPr>
        <w:spacing w:after="0" w:line="360" w:lineRule="exact"/>
        <w:ind w:firstLine="680"/>
        <w:jc w:val="both"/>
        <w:rPr>
          <w:rFonts w:cs="Times New Roman"/>
          <w:spacing w:val="-2"/>
          <w:sz w:val="28"/>
          <w:szCs w:val="26"/>
        </w:rPr>
      </w:pPr>
      <w:r w:rsidRPr="001C4B41">
        <w:rPr>
          <w:rFonts w:cs="Times New Roman"/>
          <w:spacing w:val="-2"/>
          <w:sz w:val="28"/>
          <w:szCs w:val="26"/>
        </w:rPr>
        <w:t xml:space="preserve">- CTRSH phải được phân loại, thu gom, vận chuyển và xử lý phù hợp với điều kiện thực tế tại địa phương, hạn chế tối đa việc gây ô nhiễm môi trường do rác thải gây ra; </w:t>
      </w:r>
      <w:r w:rsidRPr="001C4B41">
        <w:rPr>
          <w:rFonts w:cs="Times New Roman"/>
          <w:sz w:val="28"/>
          <w:szCs w:val="26"/>
        </w:rPr>
        <w:t xml:space="preserve">hình thành các khu xử lý </w:t>
      </w:r>
      <w:r w:rsidR="003121C4" w:rsidRPr="001C4B41">
        <w:rPr>
          <w:rFonts w:cs="Times New Roman"/>
          <w:sz w:val="28"/>
          <w:szCs w:val="26"/>
        </w:rPr>
        <w:t>CTRSH</w:t>
      </w:r>
      <w:r w:rsidRPr="001C4B41">
        <w:rPr>
          <w:rFonts w:cs="Times New Roman"/>
          <w:sz w:val="28"/>
          <w:szCs w:val="26"/>
        </w:rPr>
        <w:t xml:space="preserve"> tập trung liên huyện, công nghệ hiện đại, thu hồi năng lượng, công suất lớn; giảm dần và tiến tới xóa bỏ các cơ sở xử lý nhỏ lẻ, công nghệ lạc hậu. Bảo đảm giảm dần tỷ lệ </w:t>
      </w:r>
      <w:r w:rsidR="003121C4" w:rsidRPr="001C4B41">
        <w:rPr>
          <w:rFonts w:cs="Times New Roman"/>
          <w:sz w:val="28"/>
          <w:szCs w:val="26"/>
        </w:rPr>
        <w:t>CTRSH</w:t>
      </w:r>
      <w:r w:rsidRPr="001C4B41">
        <w:rPr>
          <w:rFonts w:cs="Times New Roman"/>
          <w:sz w:val="28"/>
          <w:szCs w:val="26"/>
        </w:rPr>
        <w:t xml:space="preserve"> được xử lý bằng phương pháp chôn lấp trực tiếp nhằm tiết kiệm tài nguyên và hạn chế gây ô nhiễm môi trường.</w:t>
      </w:r>
    </w:p>
    <w:p w14:paraId="28E4EAA5" w14:textId="75AB7313" w:rsidR="0093073E" w:rsidRPr="001C4B41" w:rsidRDefault="00592889" w:rsidP="007E304E">
      <w:pPr>
        <w:spacing w:after="0" w:line="360" w:lineRule="exact"/>
        <w:ind w:firstLine="680"/>
        <w:jc w:val="both"/>
        <w:rPr>
          <w:rFonts w:cs="Times New Roman"/>
          <w:sz w:val="28"/>
          <w:szCs w:val="28"/>
        </w:rPr>
      </w:pPr>
      <w:r w:rsidRPr="001C4B41">
        <w:rPr>
          <w:rFonts w:cs="Times New Roman"/>
          <w:sz w:val="28"/>
          <w:szCs w:val="28"/>
        </w:rPr>
        <w:t xml:space="preserve">- </w:t>
      </w:r>
      <w:r w:rsidR="0093073E" w:rsidRPr="001C4B41">
        <w:rPr>
          <w:rFonts w:cs="Times New Roman"/>
          <w:sz w:val="28"/>
          <w:szCs w:val="28"/>
        </w:rPr>
        <w:t>Quản lý CTRSH phải thực hiện đảm bảo nguyên tắc: Cơ quan, tổ chức, cộng đồng dân cư, hộ gia đình và cá nhân được hưởng lợi từ môi trường có nghĩa vụ đóng góp tài chính cho hoạt động bảo vệ môi trường; gây ô nhiễm, sự cố và suy thoái môi trường phải chi trả, bồi thường thiệt hại, khắc phục, xử lý và chịu trách nhiệm khác theo quy định của pháp luật.</w:t>
      </w:r>
    </w:p>
    <w:p w14:paraId="643228BA" w14:textId="6E8EBD06" w:rsidR="00886D9C" w:rsidRPr="001C4B41" w:rsidRDefault="00886D9C" w:rsidP="007E304E">
      <w:pPr>
        <w:spacing w:after="0" w:line="360" w:lineRule="exact"/>
        <w:ind w:firstLine="680"/>
        <w:rPr>
          <w:rFonts w:cs="Times New Roman"/>
          <w:b/>
          <w:bCs/>
          <w:sz w:val="28"/>
          <w:szCs w:val="26"/>
        </w:rPr>
      </w:pPr>
      <w:r w:rsidRPr="001C4B41">
        <w:rPr>
          <w:rFonts w:cs="Times New Roman"/>
          <w:b/>
          <w:bCs/>
          <w:sz w:val="28"/>
          <w:szCs w:val="26"/>
        </w:rPr>
        <w:t>2. Mục tiêu</w:t>
      </w:r>
    </w:p>
    <w:p w14:paraId="0A0461F0" w14:textId="68967ADB" w:rsidR="00DC03DE" w:rsidRPr="001C4B41" w:rsidRDefault="00DC03DE" w:rsidP="007E304E">
      <w:pPr>
        <w:spacing w:after="0" w:line="360" w:lineRule="exact"/>
        <w:ind w:firstLine="680"/>
        <w:jc w:val="both"/>
        <w:rPr>
          <w:rFonts w:cs="Times New Roman"/>
          <w:sz w:val="28"/>
          <w:szCs w:val="26"/>
        </w:rPr>
      </w:pPr>
      <w:r w:rsidRPr="001C4B41">
        <w:rPr>
          <w:rFonts w:cs="Times New Roman"/>
          <w:sz w:val="28"/>
          <w:szCs w:val="26"/>
        </w:rPr>
        <w:t xml:space="preserve">- </w:t>
      </w:r>
      <w:r w:rsidR="00F05898" w:rsidRPr="001C4B41">
        <w:rPr>
          <w:rFonts w:cs="Times New Roman"/>
          <w:sz w:val="28"/>
          <w:szCs w:val="26"/>
        </w:rPr>
        <w:t>N</w:t>
      </w:r>
      <w:r w:rsidRPr="001C4B41">
        <w:rPr>
          <w:rFonts w:cs="Times New Roman"/>
          <w:sz w:val="28"/>
          <w:szCs w:val="26"/>
        </w:rPr>
        <w:t xml:space="preserve">ăm 2025: </w:t>
      </w:r>
      <w:r w:rsidR="004C032B" w:rsidRPr="001C4B41">
        <w:rPr>
          <w:rFonts w:cs="Times New Roman"/>
          <w:sz w:val="28"/>
          <w:szCs w:val="26"/>
        </w:rPr>
        <w:t>Hoàn thành mục tiêu</w:t>
      </w:r>
      <w:r w:rsidRPr="001C4B41">
        <w:rPr>
          <w:rFonts w:cs="Times New Roman"/>
          <w:sz w:val="28"/>
          <w:szCs w:val="26"/>
        </w:rPr>
        <w:t xml:space="preserve"> phân loại </w:t>
      </w:r>
      <w:r w:rsidR="008B228E" w:rsidRPr="001C4B41">
        <w:rPr>
          <w:rFonts w:cs="Times New Roman"/>
          <w:sz w:val="28"/>
          <w:szCs w:val="26"/>
        </w:rPr>
        <w:t>CTRSH</w:t>
      </w:r>
      <w:r w:rsidR="005630AB" w:rsidRPr="001C4B41">
        <w:rPr>
          <w:rFonts w:cs="Times New Roman"/>
          <w:sz w:val="28"/>
          <w:szCs w:val="26"/>
        </w:rPr>
        <w:t xml:space="preserve"> </w:t>
      </w:r>
      <w:r w:rsidRPr="001C4B41">
        <w:rPr>
          <w:rFonts w:cs="Times New Roman"/>
          <w:sz w:val="28"/>
          <w:szCs w:val="26"/>
        </w:rPr>
        <w:t xml:space="preserve">tại nguồn </w:t>
      </w:r>
      <w:r w:rsidR="008B228E" w:rsidRPr="001C4B41">
        <w:rPr>
          <w:rFonts w:cs="Times New Roman"/>
          <w:sz w:val="28"/>
          <w:szCs w:val="26"/>
        </w:rPr>
        <w:t>theo Kế hoạch số 56/KH-UBND ngày 05/9/2024 của UBND tỉnh</w:t>
      </w:r>
      <w:r w:rsidRPr="001C4B41">
        <w:rPr>
          <w:rFonts w:cs="Times New Roman"/>
          <w:sz w:val="28"/>
          <w:szCs w:val="26"/>
        </w:rPr>
        <w:t xml:space="preserve">; phấn đấu </w:t>
      </w:r>
      <w:r w:rsidR="004C032B" w:rsidRPr="001C4B41">
        <w:rPr>
          <w:rFonts w:cs="Times New Roman"/>
          <w:sz w:val="28"/>
          <w:szCs w:val="26"/>
        </w:rPr>
        <w:t xml:space="preserve">trên </w:t>
      </w:r>
      <w:r w:rsidRPr="001C4B41">
        <w:rPr>
          <w:rFonts w:cs="Times New Roman"/>
          <w:sz w:val="28"/>
          <w:szCs w:val="26"/>
        </w:rPr>
        <w:t xml:space="preserve">98% </w:t>
      </w:r>
      <w:r w:rsidR="00C36A23" w:rsidRPr="001C4B41">
        <w:rPr>
          <w:rFonts w:cs="Times New Roman"/>
          <w:sz w:val="28"/>
          <w:szCs w:val="26"/>
        </w:rPr>
        <w:t>CTRSH</w:t>
      </w:r>
      <w:r w:rsidRPr="001C4B41">
        <w:rPr>
          <w:rFonts w:cs="Times New Roman"/>
          <w:sz w:val="28"/>
          <w:szCs w:val="26"/>
        </w:rPr>
        <w:t xml:space="preserve"> đô thị và </w:t>
      </w:r>
      <w:r w:rsidR="004C032B" w:rsidRPr="001C4B41">
        <w:rPr>
          <w:rFonts w:cs="Times New Roman"/>
          <w:sz w:val="28"/>
          <w:szCs w:val="26"/>
        </w:rPr>
        <w:t>trên 90</w:t>
      </w:r>
      <w:r w:rsidRPr="001C4B41">
        <w:rPr>
          <w:rFonts w:cs="Times New Roman"/>
          <w:sz w:val="28"/>
          <w:szCs w:val="26"/>
        </w:rPr>
        <w:t xml:space="preserve">% </w:t>
      </w:r>
      <w:r w:rsidR="00C36A23" w:rsidRPr="001C4B41">
        <w:rPr>
          <w:rFonts w:cs="Times New Roman"/>
          <w:sz w:val="28"/>
          <w:szCs w:val="26"/>
        </w:rPr>
        <w:t>CTRSH</w:t>
      </w:r>
      <w:r w:rsidRPr="001C4B41">
        <w:rPr>
          <w:rFonts w:cs="Times New Roman"/>
          <w:sz w:val="28"/>
          <w:szCs w:val="26"/>
        </w:rPr>
        <w:t xml:space="preserve"> nông thôn được thu gom, xử lý theo quy định</w:t>
      </w:r>
      <w:r w:rsidRPr="001C4B41">
        <w:rPr>
          <w:rFonts w:cs="Times New Roman"/>
          <w:sz w:val="28"/>
          <w:szCs w:val="28"/>
        </w:rPr>
        <w:t>.</w:t>
      </w:r>
    </w:p>
    <w:p w14:paraId="652DEB42" w14:textId="2EECD3A6" w:rsidR="00DC03DE" w:rsidRPr="001C4B41" w:rsidRDefault="00DC03DE" w:rsidP="007E304E">
      <w:pPr>
        <w:spacing w:after="0" w:line="360" w:lineRule="exact"/>
        <w:ind w:firstLine="680"/>
        <w:jc w:val="both"/>
        <w:rPr>
          <w:rFonts w:cs="Times New Roman"/>
          <w:sz w:val="28"/>
          <w:szCs w:val="28"/>
        </w:rPr>
      </w:pPr>
      <w:r w:rsidRPr="001C4B41">
        <w:rPr>
          <w:rFonts w:cs="Times New Roman"/>
          <w:sz w:val="28"/>
          <w:szCs w:val="26"/>
        </w:rPr>
        <w:t xml:space="preserve">- </w:t>
      </w:r>
      <w:r w:rsidR="00F05898" w:rsidRPr="001C4B41">
        <w:rPr>
          <w:rFonts w:cs="Times New Roman"/>
          <w:sz w:val="28"/>
          <w:szCs w:val="26"/>
        </w:rPr>
        <w:t>N</w:t>
      </w:r>
      <w:r w:rsidRPr="001C4B41">
        <w:rPr>
          <w:rFonts w:cs="Times New Roman"/>
          <w:sz w:val="28"/>
          <w:szCs w:val="26"/>
        </w:rPr>
        <w:t xml:space="preserve">ăm 2030: Phấn đấu 100% </w:t>
      </w:r>
      <w:r w:rsidR="00C36A23" w:rsidRPr="001C4B41">
        <w:rPr>
          <w:rFonts w:cs="Times New Roman"/>
          <w:sz w:val="28"/>
          <w:szCs w:val="26"/>
        </w:rPr>
        <w:t>CTRSH</w:t>
      </w:r>
      <w:r w:rsidRPr="001C4B41">
        <w:rPr>
          <w:rFonts w:cs="Times New Roman"/>
          <w:sz w:val="28"/>
          <w:szCs w:val="26"/>
        </w:rPr>
        <w:t xml:space="preserve"> đô thị và 9</w:t>
      </w:r>
      <w:r w:rsidR="008F13C4" w:rsidRPr="001C4B41">
        <w:rPr>
          <w:rFonts w:cs="Times New Roman"/>
          <w:sz w:val="28"/>
          <w:szCs w:val="26"/>
        </w:rPr>
        <w:t>3</w:t>
      </w:r>
      <w:r w:rsidRPr="001C4B41">
        <w:rPr>
          <w:rFonts w:cs="Times New Roman"/>
          <w:sz w:val="28"/>
          <w:szCs w:val="26"/>
        </w:rPr>
        <w:t xml:space="preserve">% </w:t>
      </w:r>
      <w:r w:rsidR="00C36A23" w:rsidRPr="001C4B41">
        <w:rPr>
          <w:rFonts w:cs="Times New Roman"/>
          <w:sz w:val="28"/>
          <w:szCs w:val="26"/>
        </w:rPr>
        <w:t>CTRSH</w:t>
      </w:r>
      <w:r w:rsidRPr="001C4B41">
        <w:rPr>
          <w:rFonts w:cs="Times New Roman"/>
          <w:sz w:val="28"/>
          <w:szCs w:val="26"/>
        </w:rPr>
        <w:t xml:space="preserve"> nông thôn được thu gom, xử lý theo quy định;</w:t>
      </w:r>
      <w:r w:rsidRPr="001C4B41">
        <w:rPr>
          <w:rFonts w:cs="Times New Roman"/>
          <w:sz w:val="28"/>
          <w:szCs w:val="28"/>
        </w:rPr>
        <w:t xml:space="preserve"> tỷ lệ </w:t>
      </w:r>
      <w:r w:rsidR="005D03F1" w:rsidRPr="001C4B41">
        <w:rPr>
          <w:rFonts w:cs="Times New Roman"/>
          <w:sz w:val="28"/>
          <w:szCs w:val="28"/>
        </w:rPr>
        <w:t>CTRSH</w:t>
      </w:r>
      <w:r w:rsidRPr="001C4B41">
        <w:rPr>
          <w:rFonts w:cs="Times New Roman"/>
          <w:sz w:val="28"/>
          <w:szCs w:val="28"/>
        </w:rPr>
        <w:t xml:space="preserve"> được xử lý bằng phương pháp chôn lấp trực tiếp xuống dưới 10% đối với</w:t>
      </w:r>
      <w:r w:rsidR="005D03F1" w:rsidRPr="001C4B41">
        <w:rPr>
          <w:rFonts w:cs="Times New Roman"/>
          <w:sz w:val="28"/>
          <w:szCs w:val="28"/>
        </w:rPr>
        <w:t xml:space="preserve"> </w:t>
      </w:r>
      <w:r w:rsidRPr="001C4B41">
        <w:rPr>
          <w:rFonts w:cs="Times New Roman"/>
          <w:sz w:val="28"/>
          <w:szCs w:val="28"/>
        </w:rPr>
        <w:t xml:space="preserve"> các huyện, thị xã; thành phố Bắc Giang </w:t>
      </w:r>
      <w:r w:rsidR="00C4776F" w:rsidRPr="001C4B41">
        <w:rPr>
          <w:rFonts w:cs="Times New Roman"/>
          <w:sz w:val="28"/>
          <w:szCs w:val="28"/>
        </w:rPr>
        <w:t>không còn thực hiện chôn lấp CTRSH trực tiếp</w:t>
      </w:r>
      <w:r w:rsidRPr="001C4B41">
        <w:rPr>
          <w:rFonts w:cs="Times New Roman"/>
          <w:sz w:val="28"/>
          <w:szCs w:val="28"/>
        </w:rPr>
        <w:t>.</w:t>
      </w:r>
    </w:p>
    <w:p w14:paraId="29C6E72E" w14:textId="34577F63" w:rsidR="009B79BA" w:rsidRPr="001C4B41" w:rsidRDefault="00667F54" w:rsidP="007E304E">
      <w:pPr>
        <w:spacing w:after="0" w:line="360" w:lineRule="exact"/>
        <w:ind w:firstLine="680"/>
        <w:jc w:val="both"/>
        <w:rPr>
          <w:rFonts w:cs="Times New Roman"/>
          <w:b/>
          <w:bCs/>
          <w:spacing w:val="-4"/>
          <w:sz w:val="28"/>
          <w:szCs w:val="26"/>
        </w:rPr>
      </w:pPr>
      <w:r w:rsidRPr="001C4B41">
        <w:rPr>
          <w:rFonts w:cs="Times New Roman"/>
          <w:b/>
          <w:bCs/>
          <w:spacing w:val="-4"/>
          <w:sz w:val="28"/>
          <w:szCs w:val="26"/>
        </w:rPr>
        <w:t>III. NHIỆM VỤ</w:t>
      </w:r>
    </w:p>
    <w:p w14:paraId="69DF73F6" w14:textId="117451A5" w:rsidR="005B121C" w:rsidRPr="001C4B41" w:rsidRDefault="005B121C" w:rsidP="007E304E">
      <w:pPr>
        <w:spacing w:after="0" w:line="360" w:lineRule="exact"/>
        <w:ind w:firstLine="680"/>
        <w:jc w:val="both"/>
        <w:rPr>
          <w:rFonts w:cs="Times New Roman"/>
          <w:b/>
          <w:bCs/>
          <w:spacing w:val="-4"/>
          <w:sz w:val="28"/>
          <w:szCs w:val="26"/>
        </w:rPr>
      </w:pPr>
      <w:r w:rsidRPr="001C4B41">
        <w:rPr>
          <w:rFonts w:cs="Times New Roman"/>
          <w:b/>
          <w:bCs/>
          <w:spacing w:val="-4"/>
          <w:sz w:val="28"/>
          <w:szCs w:val="26"/>
        </w:rPr>
        <w:t xml:space="preserve">1. Giai đoạn </w:t>
      </w:r>
      <w:r w:rsidR="00C42FA1" w:rsidRPr="001C4B41">
        <w:rPr>
          <w:rFonts w:cs="Times New Roman"/>
          <w:b/>
          <w:bCs/>
          <w:spacing w:val="-4"/>
          <w:sz w:val="28"/>
          <w:szCs w:val="26"/>
        </w:rPr>
        <w:t xml:space="preserve">2025 </w:t>
      </w:r>
      <w:r w:rsidR="00655CB6" w:rsidRPr="001C4B41">
        <w:rPr>
          <w:rFonts w:cs="Times New Roman"/>
          <w:b/>
          <w:bCs/>
          <w:spacing w:val="-4"/>
          <w:sz w:val="28"/>
          <w:szCs w:val="26"/>
        </w:rPr>
        <w:t>-</w:t>
      </w:r>
      <w:r w:rsidR="00C42FA1" w:rsidRPr="001C4B41">
        <w:rPr>
          <w:rFonts w:cs="Times New Roman"/>
          <w:b/>
          <w:bCs/>
          <w:spacing w:val="-4"/>
          <w:sz w:val="28"/>
          <w:szCs w:val="26"/>
        </w:rPr>
        <w:t xml:space="preserve"> 2026 </w:t>
      </w:r>
      <w:r w:rsidR="00C42FA1" w:rsidRPr="001C4B41">
        <w:rPr>
          <w:rFonts w:cs="Times New Roman"/>
          <w:bCs/>
          <w:i/>
          <w:sz w:val="28"/>
          <w:szCs w:val="28"/>
          <w:lang w:val="hsb-DE"/>
        </w:rPr>
        <w:t>(</w:t>
      </w:r>
      <w:r w:rsidR="00C42FA1" w:rsidRPr="00873266">
        <w:rPr>
          <w:rFonts w:cs="Times New Roman"/>
          <w:bCs/>
          <w:i/>
          <w:color w:val="FF0000"/>
          <w:sz w:val="28"/>
          <w:szCs w:val="28"/>
          <w:lang w:val="hsb-DE"/>
        </w:rPr>
        <w:t>Nhà máy đốt rác và phát điện Bắc Giang; Nhà máy xử lý chất thải rắn huyện Hiệp Hòa chưa hoạt động</w:t>
      </w:r>
      <w:r w:rsidR="00C42FA1" w:rsidRPr="001C4B41">
        <w:rPr>
          <w:rFonts w:cs="Times New Roman"/>
          <w:bCs/>
          <w:i/>
          <w:sz w:val="28"/>
          <w:szCs w:val="28"/>
          <w:lang w:val="hsb-DE"/>
        </w:rPr>
        <w:t>)</w:t>
      </w:r>
    </w:p>
    <w:p w14:paraId="6AC2EE05" w14:textId="23D0D31B" w:rsidR="001C304D" w:rsidRPr="001C4B41" w:rsidRDefault="000016A9" w:rsidP="007E304E">
      <w:pPr>
        <w:spacing w:after="0" w:line="360" w:lineRule="exact"/>
        <w:ind w:firstLine="680"/>
        <w:jc w:val="both"/>
        <w:rPr>
          <w:rFonts w:cs="Times New Roman"/>
          <w:bCs/>
          <w:sz w:val="28"/>
          <w:szCs w:val="28"/>
          <w:lang w:val="hsb-DE"/>
        </w:rPr>
      </w:pPr>
      <w:r w:rsidRPr="001C4B41">
        <w:rPr>
          <w:rFonts w:cs="Times New Roman"/>
          <w:bCs/>
          <w:iCs/>
          <w:sz w:val="28"/>
          <w:szCs w:val="28"/>
          <w:lang w:val="hsb-DE"/>
        </w:rPr>
        <w:t xml:space="preserve">- Tiếp tục duy trì hoạt động xử lý CTRSH tại </w:t>
      </w:r>
      <w:r w:rsidRPr="001C4B41">
        <w:rPr>
          <w:rFonts w:cs="Times New Roman"/>
          <w:iCs/>
          <w:sz w:val="28"/>
          <w:szCs w:val="28"/>
          <w:lang w:val="vi-VN"/>
        </w:rPr>
        <w:t xml:space="preserve">72 khu xử lý </w:t>
      </w:r>
      <w:r w:rsidR="00DC4BCC" w:rsidRPr="001C4B41">
        <w:rPr>
          <w:rFonts w:cs="Times New Roman"/>
          <w:iCs/>
          <w:sz w:val="28"/>
          <w:szCs w:val="28"/>
          <w:lang w:val="vi-VN"/>
        </w:rPr>
        <w:t>CTRSH</w:t>
      </w:r>
      <w:r w:rsidRPr="001C4B41">
        <w:rPr>
          <w:rFonts w:cs="Times New Roman"/>
          <w:iCs/>
          <w:sz w:val="28"/>
          <w:szCs w:val="28"/>
        </w:rPr>
        <w:t xml:space="preserve"> hiện có</w:t>
      </w:r>
      <w:r w:rsidRPr="001C4B41">
        <w:rPr>
          <w:rFonts w:cs="Times New Roman"/>
          <w:iCs/>
          <w:sz w:val="28"/>
          <w:szCs w:val="28"/>
          <w:lang w:val="vi-VN"/>
        </w:rPr>
        <w:t xml:space="preserve"> </w:t>
      </w:r>
      <w:r w:rsidRPr="001C4B41">
        <w:rPr>
          <w:rFonts w:cs="Times New Roman"/>
          <w:i/>
          <w:sz w:val="28"/>
          <w:szCs w:val="28"/>
          <w:lang w:val="vi-VN"/>
        </w:rPr>
        <w:t>(trong đó có 06 khu xử lý vùng huyện tại thành phố Bắc Giang, Việt Yên, Yên Dũng, Hiệp Hòa, Yên Thế, Lục Ngạn và 66 khu xử lý xã, cụm xã)</w:t>
      </w:r>
      <w:r w:rsidR="004D0738" w:rsidRPr="001C4B41">
        <w:rPr>
          <w:rFonts w:cs="Times New Roman"/>
          <w:iCs/>
          <w:sz w:val="28"/>
          <w:szCs w:val="28"/>
        </w:rPr>
        <w:t xml:space="preserve"> với </w:t>
      </w:r>
      <w:r w:rsidRPr="001C4B41">
        <w:rPr>
          <w:rFonts w:cs="Times New Roman"/>
          <w:iCs/>
          <w:sz w:val="28"/>
          <w:szCs w:val="28"/>
          <w:lang w:val="vi-VN"/>
        </w:rPr>
        <w:t>76 lò đốt công nghệ</w:t>
      </w:r>
      <w:r w:rsidR="001C15E6" w:rsidRPr="001C4B41">
        <w:rPr>
          <w:rFonts w:cs="Times New Roman"/>
          <w:iCs/>
          <w:sz w:val="28"/>
          <w:szCs w:val="28"/>
        </w:rPr>
        <w:t>;</w:t>
      </w:r>
      <w:r w:rsidR="004D0738" w:rsidRPr="001C4B41">
        <w:rPr>
          <w:rFonts w:cs="Times New Roman"/>
          <w:iCs/>
          <w:sz w:val="28"/>
          <w:szCs w:val="28"/>
        </w:rPr>
        <w:t xml:space="preserve"> t</w:t>
      </w:r>
      <w:r w:rsidR="00A22B81" w:rsidRPr="001C4B41">
        <w:rPr>
          <w:rFonts w:cs="Times New Roman"/>
          <w:iCs/>
          <w:sz w:val="28"/>
          <w:szCs w:val="28"/>
        </w:rPr>
        <w:t xml:space="preserve">hực hiện cải tạo, nâng cấp các khu xử lý, lò đốt đã quá tải hoặc sắp </w:t>
      </w:r>
      <w:r w:rsidR="00A22B81" w:rsidRPr="001C4B41">
        <w:rPr>
          <w:rFonts w:cs="Times New Roman"/>
          <w:iCs/>
          <w:sz w:val="28"/>
          <w:szCs w:val="28"/>
        </w:rPr>
        <w:lastRenderedPageBreak/>
        <w:t>hết khả năng xử lý</w:t>
      </w:r>
      <w:r w:rsidR="001C15E6" w:rsidRPr="001C4B41">
        <w:rPr>
          <w:rFonts w:cs="Times New Roman"/>
          <w:iCs/>
          <w:sz w:val="28"/>
          <w:szCs w:val="28"/>
        </w:rPr>
        <w:t>, không đảm bảo yêu cầu về bảo vệ môi trường</w:t>
      </w:r>
      <w:r w:rsidR="00065AB4" w:rsidRPr="001C4B41">
        <w:rPr>
          <w:rFonts w:cs="Times New Roman"/>
          <w:iCs/>
          <w:sz w:val="28"/>
          <w:szCs w:val="28"/>
        </w:rPr>
        <w:t xml:space="preserve">. </w:t>
      </w:r>
      <w:r w:rsidR="00065AB4" w:rsidRPr="001C4B41">
        <w:rPr>
          <w:rFonts w:cs="Times New Roman"/>
          <w:bCs/>
          <w:iCs/>
          <w:sz w:val="28"/>
          <w:szCs w:val="28"/>
          <w:lang w:val="hsb-DE"/>
        </w:rPr>
        <w:t>Đầu tư xây dựng hoàn thành Nhà máy xử lý rác và phát điện Bắc Giang, Nhà máy xử lý chất thải rắn huyện Hiệp Hòa, đảm bảo đi vào hoạt động từ năm 2027. R</w:t>
      </w:r>
      <w:r w:rsidR="001C15E6" w:rsidRPr="001C4B41">
        <w:rPr>
          <w:rFonts w:cs="Times New Roman"/>
          <w:bCs/>
          <w:sz w:val="28"/>
          <w:szCs w:val="28"/>
          <w:lang w:val="hsb-DE"/>
        </w:rPr>
        <w:t xml:space="preserve">à soát, lựa chọn </w:t>
      </w:r>
      <w:r w:rsidR="00F62986" w:rsidRPr="001C4B41">
        <w:rPr>
          <w:rFonts w:cs="Times New Roman"/>
          <w:bCs/>
          <w:sz w:val="28"/>
          <w:szCs w:val="28"/>
          <w:lang w:val="hsb-DE"/>
        </w:rPr>
        <w:t xml:space="preserve">bố trí </w:t>
      </w:r>
      <w:r w:rsidR="001C15E6" w:rsidRPr="001C4B41">
        <w:rPr>
          <w:rFonts w:cs="Times New Roman"/>
          <w:bCs/>
          <w:sz w:val="28"/>
          <w:szCs w:val="28"/>
          <w:lang w:val="hsb-DE"/>
        </w:rPr>
        <w:t xml:space="preserve">các điểm tập kết/trạm trung chuyển CTRSH đảm bảo yêu cầu về BVMT và phù hợp điều kiện thực tế; xây </w:t>
      </w:r>
      <w:r w:rsidR="001C15E6" w:rsidRPr="00AA7BD6">
        <w:rPr>
          <w:rFonts w:cs="Times New Roman"/>
          <w:bCs/>
          <w:color w:val="0000FF"/>
          <w:sz w:val="28"/>
          <w:szCs w:val="28"/>
          <w:lang w:val="hsb-DE"/>
        </w:rPr>
        <w:t>dựng 6</w:t>
      </w:r>
      <w:r w:rsidR="00AA7BD6" w:rsidRPr="00AA7BD6">
        <w:rPr>
          <w:rFonts w:cs="Times New Roman"/>
          <w:bCs/>
          <w:color w:val="0000FF"/>
          <w:sz w:val="28"/>
          <w:szCs w:val="28"/>
          <w:lang w:val="hsb-DE"/>
        </w:rPr>
        <w:t>5</w:t>
      </w:r>
      <w:r w:rsidR="001C15E6" w:rsidRPr="00AA7BD6">
        <w:rPr>
          <w:rFonts w:cs="Times New Roman"/>
          <w:bCs/>
          <w:color w:val="0000FF"/>
          <w:sz w:val="28"/>
          <w:szCs w:val="28"/>
          <w:lang w:val="hsb-DE"/>
        </w:rPr>
        <w:t xml:space="preserve"> ga ép rác</w:t>
      </w:r>
      <w:r w:rsidR="00F62986" w:rsidRPr="001C4B41">
        <w:rPr>
          <w:rStyle w:val="FootnoteReference"/>
          <w:rFonts w:cs="Times New Roman"/>
          <w:bCs/>
          <w:sz w:val="28"/>
          <w:szCs w:val="28"/>
          <w:lang w:val="hsb-DE"/>
        </w:rPr>
        <w:footnoteReference w:id="9"/>
      </w:r>
      <w:r w:rsidR="001C15E6" w:rsidRPr="001C4B41">
        <w:rPr>
          <w:rFonts w:cs="Times New Roman"/>
          <w:bCs/>
          <w:sz w:val="28"/>
          <w:szCs w:val="28"/>
          <w:lang w:val="hsb-DE"/>
        </w:rPr>
        <w:t xml:space="preserve"> cho 134 xã chuyển rác về Nhà máy xử lý rác và phát điện Bắc Giang (trong đó: 06 ga đã có tại thành phố Bắc Giang và đầu tư </w:t>
      </w:r>
      <w:r w:rsidR="001C15E6" w:rsidRPr="00AA7BD6">
        <w:rPr>
          <w:rFonts w:cs="Times New Roman"/>
          <w:bCs/>
          <w:color w:val="0000FF"/>
          <w:sz w:val="28"/>
          <w:szCs w:val="28"/>
          <w:lang w:val="hsb-DE"/>
        </w:rPr>
        <w:t>mới 5</w:t>
      </w:r>
      <w:r w:rsidR="00AA7BD6" w:rsidRPr="00AA7BD6">
        <w:rPr>
          <w:rFonts w:cs="Times New Roman"/>
          <w:bCs/>
          <w:color w:val="0000FF"/>
          <w:sz w:val="28"/>
          <w:szCs w:val="28"/>
          <w:lang w:val="hsb-DE"/>
        </w:rPr>
        <w:t>9</w:t>
      </w:r>
      <w:r w:rsidR="001C15E6" w:rsidRPr="00AA7BD6">
        <w:rPr>
          <w:rFonts w:cs="Times New Roman"/>
          <w:bCs/>
          <w:color w:val="0000FF"/>
          <w:sz w:val="28"/>
          <w:szCs w:val="28"/>
          <w:lang w:val="hsb-DE"/>
        </w:rPr>
        <w:t xml:space="preserve"> ga</w:t>
      </w:r>
      <w:r w:rsidR="001C15E6" w:rsidRPr="001C4B41">
        <w:rPr>
          <w:rFonts w:cs="Times New Roman"/>
          <w:bCs/>
          <w:sz w:val="28"/>
          <w:szCs w:val="28"/>
          <w:lang w:val="hsb-DE"/>
        </w:rPr>
        <w:t xml:space="preserve">), </w:t>
      </w:r>
      <w:r w:rsidR="00F62986" w:rsidRPr="001C4B41">
        <w:rPr>
          <w:rFonts w:cs="Times New Roman"/>
          <w:bCs/>
          <w:sz w:val="28"/>
          <w:szCs w:val="28"/>
          <w:lang w:val="hsb-DE"/>
        </w:rPr>
        <w:t>cụ thể:</w:t>
      </w:r>
    </w:p>
    <w:p w14:paraId="281FB7E5" w14:textId="6156898E" w:rsidR="00D217CB" w:rsidRPr="001C4B41" w:rsidRDefault="001C304D" w:rsidP="007E304E">
      <w:pPr>
        <w:spacing w:after="0" w:line="360" w:lineRule="exact"/>
        <w:ind w:firstLine="680"/>
        <w:jc w:val="both"/>
        <w:rPr>
          <w:rFonts w:cs="Times New Roman"/>
          <w:bCs/>
          <w:iCs/>
          <w:sz w:val="28"/>
          <w:szCs w:val="28"/>
          <w:lang w:val="hsb-DE"/>
        </w:rPr>
      </w:pPr>
      <w:r w:rsidRPr="001C4B41">
        <w:rPr>
          <w:rFonts w:cs="Times New Roman"/>
          <w:bCs/>
          <w:sz w:val="28"/>
          <w:szCs w:val="28"/>
          <w:lang w:val="hsb-DE"/>
        </w:rPr>
        <w:t>+</w:t>
      </w:r>
      <w:r w:rsidR="001C15E6" w:rsidRPr="001C4B41">
        <w:rPr>
          <w:rFonts w:cs="Times New Roman"/>
          <w:bCs/>
          <w:i/>
          <w:sz w:val="28"/>
          <w:szCs w:val="28"/>
          <w:lang w:val="hsb-DE"/>
        </w:rPr>
        <w:t xml:space="preserve"> </w:t>
      </w:r>
      <w:r w:rsidRPr="001C4B41">
        <w:rPr>
          <w:rFonts w:cs="Times New Roman"/>
          <w:bCs/>
          <w:iCs/>
          <w:sz w:val="28"/>
          <w:szCs w:val="28"/>
          <w:lang w:val="hsb-DE"/>
        </w:rPr>
        <w:t xml:space="preserve">Thành phố Bắc Giang: </w:t>
      </w:r>
      <w:r w:rsidR="00D217CB" w:rsidRPr="001C4B41">
        <w:rPr>
          <w:rFonts w:cs="Times New Roman"/>
          <w:bCs/>
          <w:iCs/>
          <w:sz w:val="28"/>
          <w:szCs w:val="28"/>
          <w:lang w:val="hsb-DE"/>
        </w:rPr>
        <w:t>Thực hiện cải tạo</w:t>
      </w:r>
      <w:r w:rsidR="00844476" w:rsidRPr="001C4B41">
        <w:rPr>
          <w:rFonts w:cs="Times New Roman"/>
          <w:bCs/>
          <w:iCs/>
          <w:sz w:val="28"/>
          <w:szCs w:val="28"/>
          <w:lang w:val="hsb-DE"/>
        </w:rPr>
        <w:t>, nâng cấp</w:t>
      </w:r>
      <w:r w:rsidR="00D217CB" w:rsidRPr="001C4B41">
        <w:rPr>
          <w:rFonts w:cs="Times New Roman"/>
          <w:bCs/>
          <w:iCs/>
          <w:sz w:val="28"/>
          <w:szCs w:val="28"/>
          <w:lang w:val="hsb-DE"/>
        </w:rPr>
        <w:t xml:space="preserve"> </w:t>
      </w:r>
      <w:r w:rsidR="00A22B81" w:rsidRPr="001C4B41">
        <w:rPr>
          <w:rFonts w:cs="Times New Roman"/>
          <w:iCs/>
          <w:sz w:val="28"/>
          <w:szCs w:val="28"/>
        </w:rPr>
        <w:t>Bãi chôn lấp rác thải tập trung</w:t>
      </w:r>
      <w:r w:rsidR="00D217CB" w:rsidRPr="001C4B41">
        <w:rPr>
          <w:rFonts w:cs="Times New Roman"/>
          <w:iCs/>
          <w:sz w:val="28"/>
          <w:szCs w:val="28"/>
        </w:rPr>
        <w:t xml:space="preserve"> tại phường Đa Mai</w:t>
      </w:r>
      <w:r w:rsidR="00422CD1" w:rsidRPr="001C4B41">
        <w:rPr>
          <w:rFonts w:cs="Times New Roman"/>
          <w:iCs/>
          <w:sz w:val="28"/>
          <w:szCs w:val="28"/>
        </w:rPr>
        <w:t xml:space="preserve"> đảm bảo xử lý </w:t>
      </w:r>
      <w:r w:rsidR="00844476" w:rsidRPr="001C4B41">
        <w:rPr>
          <w:rFonts w:cs="Times New Roman"/>
          <w:iCs/>
          <w:sz w:val="28"/>
          <w:szCs w:val="28"/>
        </w:rPr>
        <w:t xml:space="preserve">CTRSH </w:t>
      </w:r>
      <w:r w:rsidR="00422CD1" w:rsidRPr="001C4B41">
        <w:rPr>
          <w:rFonts w:cs="Times New Roman"/>
          <w:iCs/>
          <w:sz w:val="28"/>
          <w:szCs w:val="28"/>
        </w:rPr>
        <w:t>cho 16/16 xã; đ</w:t>
      </w:r>
      <w:r w:rsidR="00422CD1" w:rsidRPr="001C4B41">
        <w:rPr>
          <w:rFonts w:cs="Times New Roman"/>
          <w:bCs/>
          <w:iCs/>
          <w:sz w:val="28"/>
          <w:szCs w:val="28"/>
          <w:lang w:val="hsb-DE"/>
        </w:rPr>
        <w:t>ầu tư xây dựng hoàn thành Nhà máy xử lý rác và phát điện Bắc Giang</w:t>
      </w:r>
      <w:r w:rsidR="00B779C8" w:rsidRPr="001C4B41">
        <w:rPr>
          <w:rFonts w:cs="Times New Roman"/>
          <w:bCs/>
          <w:iCs/>
          <w:sz w:val="28"/>
          <w:szCs w:val="28"/>
          <w:lang w:val="hsb-DE"/>
        </w:rPr>
        <w:t xml:space="preserve"> công suất 750 tấn/ngày</w:t>
      </w:r>
      <w:r w:rsidR="00422CD1" w:rsidRPr="001C4B41">
        <w:rPr>
          <w:rFonts w:cs="Times New Roman"/>
          <w:bCs/>
          <w:iCs/>
          <w:sz w:val="28"/>
          <w:szCs w:val="28"/>
          <w:lang w:val="hsb-DE"/>
        </w:rPr>
        <w:t>; duy trì hoạt động 06 ga rác đã có và xây dựng bổ sung 08 ga mới</w:t>
      </w:r>
      <w:r w:rsidR="00F56787" w:rsidRPr="001C4B41">
        <w:rPr>
          <w:rFonts w:cs="Times New Roman"/>
          <w:bCs/>
          <w:iCs/>
          <w:sz w:val="28"/>
          <w:szCs w:val="28"/>
          <w:lang w:val="hsb-DE"/>
        </w:rPr>
        <w:t xml:space="preserve"> để vận chuyển CTRSH về Nhà máy xử lý</w:t>
      </w:r>
      <w:r w:rsidR="00422CD1" w:rsidRPr="001C4B41">
        <w:rPr>
          <w:rFonts w:cs="Times New Roman"/>
          <w:bCs/>
          <w:iCs/>
          <w:sz w:val="28"/>
          <w:szCs w:val="28"/>
          <w:lang w:val="hsb-DE"/>
        </w:rPr>
        <w:t>.</w:t>
      </w:r>
    </w:p>
    <w:p w14:paraId="6F26FF63" w14:textId="6051B491" w:rsidR="00844476" w:rsidRPr="001C4B41" w:rsidRDefault="00422CD1" w:rsidP="007E304E">
      <w:pPr>
        <w:spacing w:after="0" w:line="360" w:lineRule="exact"/>
        <w:ind w:firstLine="680"/>
        <w:jc w:val="both"/>
        <w:rPr>
          <w:rFonts w:cs="Times New Roman"/>
          <w:bCs/>
          <w:iCs/>
          <w:sz w:val="28"/>
          <w:szCs w:val="28"/>
          <w:lang w:val="hsb-DE"/>
        </w:rPr>
      </w:pPr>
      <w:r w:rsidRPr="001C4B41">
        <w:rPr>
          <w:rFonts w:cs="Times New Roman"/>
          <w:bCs/>
          <w:iCs/>
          <w:sz w:val="28"/>
          <w:szCs w:val="28"/>
          <w:lang w:val="hsb-DE"/>
        </w:rPr>
        <w:t xml:space="preserve">+ Thị xã Việt Yên: </w:t>
      </w:r>
      <w:r w:rsidR="00844476" w:rsidRPr="001C4B41">
        <w:rPr>
          <w:rFonts w:cs="Times New Roman"/>
          <w:bCs/>
          <w:iCs/>
          <w:sz w:val="28"/>
          <w:szCs w:val="28"/>
          <w:lang w:val="hsb-DE"/>
        </w:rPr>
        <w:t xml:space="preserve">Thực hiện cải tạo, nâng cấp </w:t>
      </w:r>
      <w:r w:rsidR="00A22B81" w:rsidRPr="001C4B41">
        <w:rPr>
          <w:rFonts w:cs="Times New Roman"/>
          <w:iCs/>
          <w:sz w:val="28"/>
          <w:szCs w:val="28"/>
        </w:rPr>
        <w:t xml:space="preserve">Bãi xử lý rác thải </w:t>
      </w:r>
      <w:r w:rsidR="00844476" w:rsidRPr="001C4B41">
        <w:rPr>
          <w:rFonts w:cs="Times New Roman"/>
          <w:iCs/>
          <w:sz w:val="28"/>
          <w:szCs w:val="28"/>
        </w:rPr>
        <w:t xml:space="preserve">tập trung tại phường Bích Động đảm bảo xử lý CTRSH cho 16/17 xã; duy trì lò đốt rác thải tại xã Việt Tiến; đầu tư xây dựng </w:t>
      </w:r>
      <w:r w:rsidR="00F9560A" w:rsidRPr="00F9560A">
        <w:rPr>
          <w:rFonts w:cs="Times New Roman"/>
          <w:iCs/>
          <w:color w:val="0000FF"/>
          <w:sz w:val="28"/>
          <w:szCs w:val="28"/>
        </w:rPr>
        <w:t>18</w:t>
      </w:r>
      <w:r w:rsidR="00844476" w:rsidRPr="00F9560A">
        <w:rPr>
          <w:rFonts w:cs="Times New Roman"/>
          <w:iCs/>
          <w:color w:val="0000FF"/>
          <w:sz w:val="28"/>
          <w:szCs w:val="28"/>
        </w:rPr>
        <w:t xml:space="preserve"> ga rác </w:t>
      </w:r>
      <w:r w:rsidR="00844476" w:rsidRPr="001C4B41">
        <w:rPr>
          <w:rFonts w:cs="Times New Roman"/>
          <w:iCs/>
          <w:sz w:val="28"/>
          <w:szCs w:val="28"/>
        </w:rPr>
        <w:t xml:space="preserve">phục vụ vận chuyển rác về </w:t>
      </w:r>
      <w:r w:rsidR="00844476" w:rsidRPr="001C4B41">
        <w:rPr>
          <w:rFonts w:cs="Times New Roman"/>
          <w:bCs/>
          <w:iCs/>
          <w:sz w:val="28"/>
          <w:szCs w:val="28"/>
          <w:lang w:val="hsb-DE"/>
        </w:rPr>
        <w:t>Nhà máy xử lý rác và phát điện Bắc Giang.</w:t>
      </w:r>
    </w:p>
    <w:p w14:paraId="38DD12E2" w14:textId="4AB55496" w:rsidR="00B57FEA" w:rsidRPr="001C4B41" w:rsidRDefault="00B57FEA" w:rsidP="007E304E">
      <w:pPr>
        <w:spacing w:after="0" w:line="360" w:lineRule="exact"/>
        <w:ind w:firstLine="680"/>
        <w:jc w:val="both"/>
        <w:rPr>
          <w:rFonts w:cs="Times New Roman"/>
          <w:bCs/>
          <w:iCs/>
          <w:sz w:val="28"/>
          <w:szCs w:val="28"/>
          <w:lang w:val="hsb-DE"/>
        </w:rPr>
      </w:pPr>
      <w:r w:rsidRPr="001C4B41">
        <w:rPr>
          <w:rFonts w:cs="Times New Roman"/>
          <w:bCs/>
          <w:iCs/>
          <w:sz w:val="28"/>
          <w:szCs w:val="28"/>
          <w:lang w:val="hsb-DE"/>
        </w:rPr>
        <w:t xml:space="preserve">+ Huyện Yên Dũng: </w:t>
      </w:r>
      <w:r w:rsidR="00E14BA0" w:rsidRPr="001C4B41">
        <w:rPr>
          <w:rFonts w:cs="Times New Roman"/>
          <w:bCs/>
          <w:iCs/>
          <w:sz w:val="28"/>
          <w:szCs w:val="28"/>
          <w:lang w:val="hsb-DE"/>
        </w:rPr>
        <w:t xml:space="preserve">Thực hiện cải tạo, nâng cấp Khu xử lý rác thải tại thị trấn Nham Biền </w:t>
      </w:r>
      <w:r w:rsidR="00E14BA0" w:rsidRPr="001C4B41">
        <w:rPr>
          <w:rFonts w:cs="Times New Roman"/>
          <w:bCs/>
          <w:i/>
          <w:sz w:val="28"/>
          <w:szCs w:val="28"/>
          <w:lang w:val="hsb-DE"/>
        </w:rPr>
        <w:t>(</w:t>
      </w:r>
      <w:r w:rsidR="00E14BA0" w:rsidRPr="001C4B41">
        <w:rPr>
          <w:rStyle w:val="fontstyle01"/>
          <w:i/>
          <w:color w:val="auto"/>
          <w:szCs w:val="24"/>
        </w:rPr>
        <w:t>Đầu tư hệ thống xử lý rác theo công nghệ nhiệt phân chân không; công suất 100 tấn/ngày</w:t>
      </w:r>
      <w:r w:rsidR="00A6611F" w:rsidRPr="001C4B41">
        <w:rPr>
          <w:rStyle w:val="fontstyle01"/>
          <w:i/>
          <w:color w:val="auto"/>
          <w:szCs w:val="24"/>
        </w:rPr>
        <w:t>)</w:t>
      </w:r>
      <w:r w:rsidR="00A6611F" w:rsidRPr="001C4B41">
        <w:rPr>
          <w:rStyle w:val="fontstyle01"/>
          <w:iCs/>
          <w:color w:val="auto"/>
          <w:szCs w:val="24"/>
        </w:rPr>
        <w:t xml:space="preserve"> xử lý cho 18/18 xã; </w:t>
      </w:r>
      <w:r w:rsidR="00A6611F" w:rsidRPr="001C4B41">
        <w:rPr>
          <w:rFonts w:cs="Times New Roman"/>
          <w:iCs/>
          <w:sz w:val="28"/>
          <w:szCs w:val="28"/>
        </w:rPr>
        <w:t>đầu tư xây dựng 0</w:t>
      </w:r>
      <w:r w:rsidR="00674F76" w:rsidRPr="001C4B41">
        <w:rPr>
          <w:rFonts w:cs="Times New Roman"/>
          <w:iCs/>
          <w:sz w:val="28"/>
          <w:szCs w:val="28"/>
        </w:rPr>
        <w:t>7</w:t>
      </w:r>
      <w:r w:rsidR="00A6611F" w:rsidRPr="001C4B41">
        <w:rPr>
          <w:rFonts w:cs="Times New Roman"/>
          <w:iCs/>
          <w:sz w:val="28"/>
          <w:szCs w:val="28"/>
        </w:rPr>
        <w:t xml:space="preserve"> ga rác phục vụ vận chuyển rác về </w:t>
      </w:r>
      <w:r w:rsidR="00A6611F" w:rsidRPr="001C4B41">
        <w:rPr>
          <w:rFonts w:cs="Times New Roman"/>
          <w:bCs/>
          <w:iCs/>
          <w:sz w:val="28"/>
          <w:szCs w:val="28"/>
          <w:lang w:val="hsb-DE"/>
        </w:rPr>
        <w:t>Nhà máy xử lý rác và phát điện Bắc Giang</w:t>
      </w:r>
      <w:r w:rsidR="00674F76" w:rsidRPr="001C4B41">
        <w:rPr>
          <w:rFonts w:cs="Times New Roman"/>
          <w:bCs/>
          <w:iCs/>
          <w:sz w:val="28"/>
          <w:szCs w:val="28"/>
          <w:lang w:val="hsb-DE"/>
        </w:rPr>
        <w:t>.</w:t>
      </w:r>
    </w:p>
    <w:p w14:paraId="37096CB0" w14:textId="40F74AB4" w:rsidR="003D6290" w:rsidRPr="001C4B41" w:rsidRDefault="001E6E24" w:rsidP="007E304E">
      <w:pPr>
        <w:spacing w:after="0" w:line="360" w:lineRule="exact"/>
        <w:ind w:firstLine="680"/>
        <w:jc w:val="both"/>
        <w:rPr>
          <w:rFonts w:cs="Times New Roman"/>
          <w:bCs/>
          <w:iCs/>
          <w:sz w:val="28"/>
          <w:szCs w:val="28"/>
          <w:lang w:val="hsb-DE"/>
        </w:rPr>
      </w:pPr>
      <w:r w:rsidRPr="001C4B41">
        <w:rPr>
          <w:rFonts w:cs="Times New Roman"/>
          <w:bCs/>
          <w:iCs/>
          <w:sz w:val="28"/>
          <w:szCs w:val="28"/>
          <w:lang w:val="hsb-DE"/>
        </w:rPr>
        <w:t xml:space="preserve">+ </w:t>
      </w:r>
      <w:r w:rsidR="004A690C" w:rsidRPr="001C4B41">
        <w:rPr>
          <w:rFonts w:cs="Times New Roman"/>
          <w:bCs/>
          <w:iCs/>
          <w:sz w:val="28"/>
          <w:szCs w:val="28"/>
          <w:lang w:val="hsb-DE"/>
        </w:rPr>
        <w:t xml:space="preserve">Huyện Lục Nam: </w:t>
      </w:r>
      <w:r w:rsidR="003D6290" w:rsidRPr="001C4B41">
        <w:rPr>
          <w:rFonts w:cs="Times New Roman"/>
          <w:bCs/>
          <w:iCs/>
          <w:sz w:val="28"/>
          <w:szCs w:val="28"/>
          <w:lang w:val="hsb-DE"/>
        </w:rPr>
        <w:t xml:space="preserve">Xã hội hóa </w:t>
      </w:r>
      <w:r w:rsidR="004928DB" w:rsidRPr="001C4B41">
        <w:rPr>
          <w:rFonts w:cs="Times New Roman"/>
          <w:iCs/>
          <w:sz w:val="28"/>
          <w:szCs w:val="28"/>
        </w:rPr>
        <w:t>đư</w:t>
      </w:r>
      <w:r w:rsidR="003D6290" w:rsidRPr="001C4B41">
        <w:rPr>
          <w:rFonts w:cs="Times New Roman"/>
          <w:iCs/>
          <w:sz w:val="28"/>
          <w:szCs w:val="28"/>
        </w:rPr>
        <w:t>a</w:t>
      </w:r>
      <w:r w:rsidR="004928DB" w:rsidRPr="001C4B41">
        <w:rPr>
          <w:rFonts w:cs="Times New Roman"/>
          <w:iCs/>
          <w:sz w:val="28"/>
          <w:szCs w:val="28"/>
        </w:rPr>
        <w:t xml:space="preserve"> vào hoạt động lò đốt công suất 100 tấn/ngày tại thị trấn Đồi Ngô</w:t>
      </w:r>
      <w:r w:rsidR="003D6290" w:rsidRPr="001C4B41">
        <w:rPr>
          <w:rFonts w:cs="Times New Roman"/>
          <w:iCs/>
          <w:sz w:val="28"/>
          <w:szCs w:val="28"/>
        </w:rPr>
        <w:t xml:space="preserve"> </w:t>
      </w:r>
      <w:r w:rsidR="00CB2691" w:rsidRPr="001C4B41">
        <w:rPr>
          <w:rFonts w:cs="Times New Roman"/>
          <w:iCs/>
          <w:sz w:val="28"/>
          <w:szCs w:val="28"/>
        </w:rPr>
        <w:t xml:space="preserve">xử lý cho 16/25 xã; duy trì hoạt động lò đốt tại xã Bình Sơn, Đông Phú, Đông Hưng xử lý cho 9 xã; </w:t>
      </w:r>
      <w:r w:rsidR="002407DF" w:rsidRPr="001C4B41">
        <w:rPr>
          <w:rFonts w:cs="Times New Roman"/>
          <w:iCs/>
          <w:sz w:val="28"/>
          <w:szCs w:val="28"/>
        </w:rPr>
        <w:t xml:space="preserve">đầu tư xây dựng 07 ga rác phục vụ vận chuyển rác về </w:t>
      </w:r>
      <w:r w:rsidR="002407DF" w:rsidRPr="001C4B41">
        <w:rPr>
          <w:rFonts w:cs="Times New Roman"/>
          <w:bCs/>
          <w:iCs/>
          <w:sz w:val="28"/>
          <w:szCs w:val="28"/>
          <w:lang w:val="hsb-DE"/>
        </w:rPr>
        <w:t>Nhà máy xử lý rác và phát điện Bắc Giang</w:t>
      </w:r>
      <w:r w:rsidR="00FD0D42" w:rsidRPr="001C4B41">
        <w:rPr>
          <w:rFonts w:cs="Times New Roman"/>
          <w:bCs/>
          <w:iCs/>
          <w:sz w:val="28"/>
          <w:szCs w:val="28"/>
          <w:lang w:val="hsb-DE"/>
        </w:rPr>
        <w:t xml:space="preserve">; </w:t>
      </w:r>
      <w:r w:rsidR="00FD0D42" w:rsidRPr="001C4B41">
        <w:rPr>
          <w:rFonts w:cs="Times New Roman"/>
          <w:bCs/>
          <w:sz w:val="28"/>
          <w:szCs w:val="28"/>
          <w:lang w:val="sv-SE"/>
        </w:rPr>
        <w:t>x</w:t>
      </w:r>
      <w:r w:rsidR="00FD0D42" w:rsidRPr="001C4B41">
        <w:rPr>
          <w:rFonts w:cs="Times New Roman"/>
          <w:sz w:val="28"/>
          <w:szCs w:val="28"/>
          <w:lang w:val="sv-SE"/>
        </w:rPr>
        <w:t>ây dựng phương án x</w:t>
      </w:r>
      <w:r w:rsidR="00FD0D42" w:rsidRPr="001C4B41">
        <w:rPr>
          <w:rStyle w:val="fontstyle01"/>
          <w:color w:val="auto"/>
          <w:lang w:val="sv-SE"/>
        </w:rPr>
        <w:t xml:space="preserve">ử lý đối với Dự án </w:t>
      </w:r>
      <w:r w:rsidR="00FD0D42" w:rsidRPr="001C4B41">
        <w:rPr>
          <w:rFonts w:cs="Times New Roman"/>
          <w:sz w:val="28"/>
          <w:szCs w:val="28"/>
          <w:lang w:val="sv-SE"/>
        </w:rPr>
        <w:t>Nhà máy xử lý rác thải tập trung tại xã Lan Mẫu</w:t>
      </w:r>
      <w:r w:rsidR="00FD0D42" w:rsidRPr="001C4B41">
        <w:rPr>
          <w:rStyle w:val="fontstyle01"/>
          <w:color w:val="auto"/>
          <w:lang w:val="sv-SE"/>
        </w:rPr>
        <w:t xml:space="preserve"> </w:t>
      </w:r>
      <w:r w:rsidR="00FD0D42" w:rsidRPr="001C4B41">
        <w:rPr>
          <w:rStyle w:val="fontstyle01"/>
          <w:i/>
          <w:iCs/>
          <w:color w:val="auto"/>
          <w:lang w:val="sv-SE"/>
        </w:rPr>
        <w:t>(do dừng không tiếp tục thực hiện nhưng đã hoàn thành hỗ trợ kinh phí GPMB theo Nghị quyết số</w:t>
      </w:r>
      <w:r w:rsidR="00FD0D42" w:rsidRPr="001C4B41">
        <w:rPr>
          <w:rStyle w:val="fontstyle01"/>
          <w:color w:val="auto"/>
          <w:lang w:val="sv-SE"/>
        </w:rPr>
        <w:t xml:space="preserve"> </w:t>
      </w:r>
      <w:r w:rsidR="00FD0D42" w:rsidRPr="001C4B41">
        <w:rPr>
          <w:rStyle w:val="Emphasis"/>
          <w:rFonts w:cs="Times New Roman"/>
          <w:sz w:val="28"/>
          <w:szCs w:val="28"/>
          <w:bdr w:val="none" w:sz="0" w:space="0" w:color="auto" w:frame="1"/>
          <w:lang w:val="sv-SE"/>
        </w:rPr>
        <w:t>06/2020/NQ-HĐND ngày 09/7/2020 của HĐND tỉnh).</w:t>
      </w:r>
    </w:p>
    <w:p w14:paraId="682AE8AB" w14:textId="1393AEA4" w:rsidR="00952F46" w:rsidRPr="001C4B41" w:rsidRDefault="00952F46" w:rsidP="007E304E">
      <w:pPr>
        <w:spacing w:after="0" w:line="360" w:lineRule="exact"/>
        <w:ind w:firstLine="680"/>
        <w:jc w:val="both"/>
        <w:rPr>
          <w:rFonts w:cs="Times New Roman"/>
          <w:bCs/>
          <w:iCs/>
          <w:sz w:val="28"/>
          <w:szCs w:val="28"/>
          <w:lang w:val="hsb-DE"/>
        </w:rPr>
      </w:pPr>
      <w:r w:rsidRPr="001C4B41">
        <w:rPr>
          <w:rFonts w:cs="Times New Roman"/>
          <w:bCs/>
          <w:iCs/>
          <w:sz w:val="28"/>
          <w:szCs w:val="28"/>
          <w:lang w:val="hsb-DE"/>
        </w:rPr>
        <w:t xml:space="preserve">+ Huyện Tân Yên: </w:t>
      </w:r>
      <w:r w:rsidR="00B224FA" w:rsidRPr="001C4B41">
        <w:rPr>
          <w:rFonts w:cs="Times New Roman"/>
          <w:sz w:val="28"/>
          <w:szCs w:val="28"/>
        </w:rPr>
        <w:t>Đầu tư bổ sung lò đốt công suất 700 kg/giờ</w:t>
      </w:r>
      <w:r w:rsidR="00620E40" w:rsidRPr="001C4B41">
        <w:rPr>
          <w:rFonts w:cs="Times New Roman"/>
          <w:sz w:val="28"/>
          <w:szCs w:val="28"/>
        </w:rPr>
        <w:t xml:space="preserve"> tại xã Ngọc Vân xử lý cho 10/22 xã; duy trì lò đốt </w:t>
      </w:r>
      <w:r w:rsidR="00D731EA" w:rsidRPr="001C4B41">
        <w:rPr>
          <w:rFonts w:cs="Times New Roman"/>
          <w:sz w:val="28"/>
          <w:szCs w:val="28"/>
        </w:rPr>
        <w:t xml:space="preserve">cụm xã </w:t>
      </w:r>
      <w:r w:rsidR="00620E40" w:rsidRPr="001C4B41">
        <w:rPr>
          <w:rFonts w:cs="Times New Roman"/>
          <w:sz w:val="28"/>
          <w:szCs w:val="28"/>
        </w:rPr>
        <w:t xml:space="preserve">tại xã Quế Nham, TT Nhã Nam xử lý cho 6 xã; cải tạo, sửa chữa lò đốt tại xã Việt Lập và An Dương xử lý cho 06 xã; </w:t>
      </w:r>
      <w:r w:rsidR="00620E40" w:rsidRPr="001C4B41">
        <w:rPr>
          <w:rFonts w:cs="Times New Roman"/>
          <w:iCs/>
          <w:sz w:val="28"/>
          <w:szCs w:val="28"/>
        </w:rPr>
        <w:t xml:space="preserve">đầu tư xây dựng 06 ga rác phục vụ vận chuyển rác về </w:t>
      </w:r>
      <w:r w:rsidR="00620E40" w:rsidRPr="001C4B41">
        <w:rPr>
          <w:rFonts w:cs="Times New Roman"/>
          <w:bCs/>
          <w:iCs/>
          <w:sz w:val="28"/>
          <w:szCs w:val="28"/>
          <w:lang w:val="hsb-DE"/>
        </w:rPr>
        <w:t>Nhà máy xử lý rác và phát điện Bắc Giang.</w:t>
      </w:r>
    </w:p>
    <w:p w14:paraId="4F456606" w14:textId="201D4289" w:rsidR="00A67B8F" w:rsidRPr="001C4B41" w:rsidRDefault="00A67B8F" w:rsidP="007E304E">
      <w:pPr>
        <w:spacing w:after="0" w:line="360" w:lineRule="exact"/>
        <w:ind w:firstLine="680"/>
        <w:jc w:val="both"/>
        <w:rPr>
          <w:rFonts w:cs="Times New Roman"/>
          <w:bCs/>
          <w:iCs/>
          <w:sz w:val="28"/>
          <w:szCs w:val="28"/>
          <w:lang w:val="hsb-DE"/>
        </w:rPr>
      </w:pPr>
      <w:r w:rsidRPr="001C4B41">
        <w:rPr>
          <w:rFonts w:cs="Times New Roman"/>
          <w:bCs/>
          <w:iCs/>
          <w:sz w:val="28"/>
          <w:szCs w:val="28"/>
          <w:lang w:val="hsb-DE"/>
        </w:rPr>
        <w:t xml:space="preserve">+ Huyện Lạng Giang: </w:t>
      </w:r>
      <w:r w:rsidR="0097042D" w:rsidRPr="001C4B41">
        <w:rPr>
          <w:rFonts w:cs="Times New Roman"/>
          <w:bCs/>
          <w:iCs/>
          <w:sz w:val="28"/>
          <w:szCs w:val="28"/>
          <w:lang w:val="hsb-DE"/>
        </w:rPr>
        <w:t xml:space="preserve">Thực hiện cải tạo, nâng cấp 04 lò đốt </w:t>
      </w:r>
      <w:r w:rsidR="00D731EA" w:rsidRPr="001C4B41">
        <w:rPr>
          <w:rFonts w:cs="Times New Roman"/>
          <w:bCs/>
          <w:iCs/>
          <w:sz w:val="28"/>
          <w:szCs w:val="28"/>
          <w:lang w:val="hsb-DE"/>
        </w:rPr>
        <w:t xml:space="preserve">cấp xã </w:t>
      </w:r>
      <w:r w:rsidR="0097042D" w:rsidRPr="001C4B41">
        <w:rPr>
          <w:rFonts w:cs="Times New Roman"/>
          <w:bCs/>
          <w:iCs/>
          <w:sz w:val="28"/>
          <w:szCs w:val="28"/>
          <w:lang w:val="hsb-DE"/>
        </w:rPr>
        <w:t xml:space="preserve">xử lý cho 4/21 xã (gồm: Hương Lạc, Mỹ Thái, Đào Mỹ, Đại Lâm); duy trì hoạt động 11 lò đốt xử lý cho 11/21 xã và thực hiện thu gom, chuyển giao cho đơn vị xử lý tại 06 xã không có khu xử lý (gồm: </w:t>
      </w:r>
      <w:r w:rsidR="00412800" w:rsidRPr="001C4B41">
        <w:rPr>
          <w:rFonts w:cs="Times New Roman"/>
          <w:bCs/>
          <w:iCs/>
          <w:sz w:val="28"/>
          <w:szCs w:val="28"/>
          <w:lang w:val="hsb-DE"/>
        </w:rPr>
        <w:t xml:space="preserve">Xuân Hương, Yên Mỹ, Xương Lâm, Hương Sơn, Dương Đức, Tân Thanh); </w:t>
      </w:r>
      <w:r w:rsidR="00D47427" w:rsidRPr="001C4B41">
        <w:rPr>
          <w:rFonts w:cs="Times New Roman"/>
          <w:iCs/>
          <w:sz w:val="28"/>
          <w:szCs w:val="28"/>
        </w:rPr>
        <w:t xml:space="preserve">đầu tư xây </w:t>
      </w:r>
      <w:r w:rsidR="00D47427" w:rsidRPr="0044517E">
        <w:rPr>
          <w:rFonts w:cs="Times New Roman"/>
          <w:iCs/>
          <w:color w:val="0000FF"/>
          <w:sz w:val="28"/>
          <w:szCs w:val="28"/>
        </w:rPr>
        <w:t>dựng 0</w:t>
      </w:r>
      <w:r w:rsidR="0044517E" w:rsidRPr="0044517E">
        <w:rPr>
          <w:rFonts w:cs="Times New Roman"/>
          <w:iCs/>
          <w:color w:val="0000FF"/>
          <w:sz w:val="28"/>
          <w:szCs w:val="28"/>
        </w:rPr>
        <w:t>4</w:t>
      </w:r>
      <w:r w:rsidR="00D47427" w:rsidRPr="0044517E">
        <w:rPr>
          <w:rFonts w:cs="Times New Roman"/>
          <w:iCs/>
          <w:color w:val="0000FF"/>
          <w:sz w:val="28"/>
          <w:szCs w:val="28"/>
        </w:rPr>
        <w:t xml:space="preserve"> ga rác </w:t>
      </w:r>
      <w:r w:rsidR="00D47427" w:rsidRPr="001C4B41">
        <w:rPr>
          <w:rFonts w:cs="Times New Roman"/>
          <w:iCs/>
          <w:sz w:val="28"/>
          <w:szCs w:val="28"/>
        </w:rPr>
        <w:t xml:space="preserve">phục vụ vận chuyển rác về </w:t>
      </w:r>
      <w:r w:rsidR="00D47427" w:rsidRPr="001C4B41">
        <w:rPr>
          <w:rFonts w:cs="Times New Roman"/>
          <w:bCs/>
          <w:iCs/>
          <w:sz w:val="28"/>
          <w:szCs w:val="28"/>
          <w:lang w:val="hsb-DE"/>
        </w:rPr>
        <w:t>Nhà máy xử lý rác và phát điện Bắc Giang.</w:t>
      </w:r>
    </w:p>
    <w:p w14:paraId="073C9650" w14:textId="641277EE" w:rsidR="00D47427" w:rsidRPr="001C4B41" w:rsidRDefault="00D47427" w:rsidP="007E304E">
      <w:pPr>
        <w:spacing w:after="0" w:line="360" w:lineRule="exact"/>
        <w:ind w:firstLine="680"/>
        <w:jc w:val="both"/>
        <w:rPr>
          <w:rFonts w:cs="Times New Roman"/>
          <w:iCs/>
          <w:sz w:val="28"/>
          <w:szCs w:val="28"/>
        </w:rPr>
      </w:pPr>
      <w:r w:rsidRPr="001C4B41">
        <w:rPr>
          <w:rFonts w:cs="Times New Roman"/>
          <w:bCs/>
          <w:iCs/>
          <w:sz w:val="28"/>
          <w:szCs w:val="28"/>
          <w:lang w:val="hsb-DE"/>
        </w:rPr>
        <w:lastRenderedPageBreak/>
        <w:t xml:space="preserve">+ Huyện Yên Thế: </w:t>
      </w:r>
      <w:r w:rsidR="00D731EA" w:rsidRPr="001C4B41">
        <w:rPr>
          <w:rFonts w:cs="Times New Roman"/>
          <w:bCs/>
          <w:iCs/>
          <w:sz w:val="28"/>
          <w:szCs w:val="28"/>
          <w:lang w:val="hsb-DE"/>
        </w:rPr>
        <w:t>Duy trì hoạt động 05 lò đốt cụm xã xử lý cho 19/19 xã (tại các xã: TT Bố Hạ, Tam Tiến, Đồng Vương, Xuân Lương và An Thượng)</w:t>
      </w:r>
      <w:r w:rsidR="00992348" w:rsidRPr="001C4B41">
        <w:rPr>
          <w:rFonts w:cs="Times New Roman"/>
          <w:bCs/>
          <w:iCs/>
          <w:sz w:val="28"/>
          <w:szCs w:val="28"/>
          <w:lang w:val="hsb-DE"/>
        </w:rPr>
        <w:t xml:space="preserve">; </w:t>
      </w:r>
      <w:r w:rsidR="00031866" w:rsidRPr="001C4B41">
        <w:rPr>
          <w:rFonts w:cs="Times New Roman"/>
          <w:iCs/>
          <w:sz w:val="28"/>
          <w:szCs w:val="28"/>
        </w:rPr>
        <w:t xml:space="preserve">đầu tư xây dựng 06 ga rác phục vụ vận chuyển rác về </w:t>
      </w:r>
      <w:r w:rsidR="00031866" w:rsidRPr="001C4B41">
        <w:rPr>
          <w:rFonts w:cs="Times New Roman"/>
          <w:bCs/>
          <w:iCs/>
          <w:sz w:val="28"/>
          <w:szCs w:val="28"/>
          <w:lang w:val="hsb-DE"/>
        </w:rPr>
        <w:t>Nhà máy xử lý rác và phát điện Bắc Giang.</w:t>
      </w:r>
    </w:p>
    <w:p w14:paraId="0886B60A" w14:textId="4D373106" w:rsidR="003D6290" w:rsidRPr="001C4B41" w:rsidRDefault="00D47427" w:rsidP="007E304E">
      <w:pPr>
        <w:spacing w:after="0" w:line="360" w:lineRule="exact"/>
        <w:ind w:firstLine="680"/>
        <w:jc w:val="both"/>
        <w:rPr>
          <w:rFonts w:cs="Times New Roman"/>
          <w:bCs/>
          <w:iCs/>
          <w:sz w:val="28"/>
          <w:szCs w:val="28"/>
          <w:lang w:val="hsb-DE"/>
        </w:rPr>
      </w:pPr>
      <w:r w:rsidRPr="001C4B41">
        <w:rPr>
          <w:rFonts w:cs="Times New Roman"/>
          <w:iCs/>
          <w:sz w:val="28"/>
          <w:szCs w:val="28"/>
        </w:rPr>
        <w:t>+ Huyện Hiệp Hòa:</w:t>
      </w:r>
      <w:r w:rsidR="00C10F8E" w:rsidRPr="001C4B41">
        <w:rPr>
          <w:rFonts w:cs="Times New Roman"/>
          <w:iCs/>
          <w:sz w:val="28"/>
          <w:szCs w:val="28"/>
        </w:rPr>
        <w:t xml:space="preserve"> Thực hiện cải tạo, nâng cấp 05 lò đốt cấp xã xử lý cho 06/25 xã (tại các xã: TT Thắng, TT Bắc Lý, Danh Thắng, Châu Minh, Đoan Bái) và 16 lò đốt liên thôn xử lý cho 17 xã; duy trì hoạt động 02 lò đốt cấp xã tại xã Danh Thắng, Mai Trung</w:t>
      </w:r>
      <w:r w:rsidR="00B779C8" w:rsidRPr="001C4B41">
        <w:rPr>
          <w:rFonts w:cs="Times New Roman"/>
          <w:iCs/>
          <w:sz w:val="28"/>
          <w:szCs w:val="28"/>
        </w:rPr>
        <w:t>; đ</w:t>
      </w:r>
      <w:r w:rsidR="00B779C8" w:rsidRPr="001C4B41">
        <w:rPr>
          <w:rFonts w:cs="Times New Roman"/>
          <w:bCs/>
          <w:iCs/>
          <w:sz w:val="28"/>
          <w:szCs w:val="28"/>
          <w:lang w:val="hsb-DE"/>
        </w:rPr>
        <w:t>ầu tư xây dựng hoàn thành Nhà máy xử lý chất thải rắn tại xã Đông Lỗ công suất 150 tấn/ngày</w:t>
      </w:r>
      <w:r w:rsidR="00F53FF9" w:rsidRPr="001C4B41">
        <w:rPr>
          <w:rFonts w:cs="Times New Roman"/>
          <w:bCs/>
          <w:iCs/>
          <w:sz w:val="28"/>
          <w:szCs w:val="28"/>
          <w:lang w:val="hsb-DE"/>
        </w:rPr>
        <w:t>; bố trí các điểm tập kết/trạm trung chuyển rác thải vận chuyển rác về Nhà máy xử lý.</w:t>
      </w:r>
    </w:p>
    <w:p w14:paraId="315CBE99" w14:textId="2877E2AF" w:rsidR="00AF5C59" w:rsidRPr="001C4B41" w:rsidRDefault="00AF5C59" w:rsidP="007E304E">
      <w:pPr>
        <w:spacing w:after="0" w:line="360" w:lineRule="exact"/>
        <w:ind w:firstLine="680"/>
        <w:jc w:val="both"/>
        <w:rPr>
          <w:rFonts w:cs="Times New Roman"/>
          <w:bCs/>
          <w:iCs/>
          <w:sz w:val="28"/>
          <w:szCs w:val="28"/>
          <w:lang w:val="hsb-DE"/>
        </w:rPr>
      </w:pPr>
      <w:r w:rsidRPr="001C4B41">
        <w:rPr>
          <w:rFonts w:cs="Times New Roman"/>
          <w:bCs/>
          <w:iCs/>
          <w:sz w:val="28"/>
          <w:szCs w:val="28"/>
          <w:lang w:val="hsb-DE"/>
        </w:rPr>
        <w:t xml:space="preserve">+ </w:t>
      </w:r>
      <w:r w:rsidR="00151344" w:rsidRPr="001C4B41">
        <w:rPr>
          <w:rFonts w:cs="Times New Roman"/>
          <w:bCs/>
          <w:iCs/>
          <w:sz w:val="28"/>
          <w:szCs w:val="28"/>
          <w:lang w:val="hsb-DE"/>
        </w:rPr>
        <w:t xml:space="preserve">Huyện Lục Ngạn: </w:t>
      </w:r>
      <w:r w:rsidR="00081980" w:rsidRPr="001C4B41">
        <w:rPr>
          <w:rFonts w:cs="Times New Roman"/>
          <w:bCs/>
          <w:iCs/>
          <w:sz w:val="28"/>
          <w:szCs w:val="28"/>
          <w:lang w:val="hsb-DE"/>
        </w:rPr>
        <w:t xml:space="preserve">Duy trì hoạt động Nhà máy xử lý </w:t>
      </w:r>
      <w:r w:rsidR="00DC4BCC" w:rsidRPr="001C4B41">
        <w:rPr>
          <w:rFonts w:cs="Times New Roman"/>
          <w:bCs/>
          <w:iCs/>
          <w:sz w:val="28"/>
          <w:szCs w:val="28"/>
          <w:lang w:val="hsb-DE"/>
        </w:rPr>
        <w:t>CTRSH</w:t>
      </w:r>
      <w:r w:rsidR="00081980" w:rsidRPr="001C4B41">
        <w:rPr>
          <w:rFonts w:cs="Times New Roman"/>
          <w:bCs/>
          <w:iCs/>
          <w:sz w:val="28"/>
          <w:szCs w:val="28"/>
          <w:lang w:val="hsb-DE"/>
        </w:rPr>
        <w:t xml:space="preserve"> tại xã Kiên Thành xử lý cho 13/29 xã và 04 lò đốt cụm xã tại các xã: Hộ Đáp, Kim Sơn, Phú Nhuận, Mỹ An xử lý cho 16/29 xã; </w:t>
      </w:r>
      <w:r w:rsidR="00FA3B05" w:rsidRPr="001C4B41">
        <w:rPr>
          <w:rFonts w:cs="Times New Roman"/>
          <w:bCs/>
          <w:iCs/>
          <w:sz w:val="28"/>
          <w:szCs w:val="28"/>
          <w:lang w:val="hsb-DE"/>
        </w:rPr>
        <w:t>duy trì hoạt động các điểm tập kết/trạm trung chuyển để vận chuyển rác về Nhà máy, lò đốt xử lý.</w:t>
      </w:r>
    </w:p>
    <w:p w14:paraId="00896643" w14:textId="7E805DBB" w:rsidR="0009244B" w:rsidRPr="001C4B41" w:rsidRDefault="0009244B" w:rsidP="007E304E">
      <w:pPr>
        <w:spacing w:after="0" w:line="360" w:lineRule="exact"/>
        <w:ind w:firstLine="680"/>
        <w:jc w:val="both"/>
        <w:rPr>
          <w:rFonts w:cs="Times New Roman"/>
          <w:iCs/>
          <w:sz w:val="28"/>
          <w:szCs w:val="28"/>
        </w:rPr>
      </w:pPr>
      <w:r w:rsidRPr="001C4B41">
        <w:rPr>
          <w:rFonts w:cs="Times New Roman"/>
          <w:bCs/>
          <w:iCs/>
          <w:sz w:val="28"/>
          <w:szCs w:val="28"/>
          <w:lang w:val="hsb-DE"/>
        </w:rPr>
        <w:t xml:space="preserve">+ Huyện Sơn Động: </w:t>
      </w:r>
      <w:r w:rsidR="00655C7F" w:rsidRPr="001C4B41">
        <w:rPr>
          <w:rFonts w:cs="Times New Roman"/>
          <w:bCs/>
          <w:iCs/>
          <w:sz w:val="28"/>
          <w:szCs w:val="28"/>
          <w:lang w:val="hsb-DE"/>
        </w:rPr>
        <w:t>Đưa vào hoạt động 02 lò đốt cụm xã tại thị trấn An Châu và xã Đại Sơn xử lý cho 12/17 xã; đầu tư lắp đặt 01 lò đốt tại xã Vân Sơn hoặc xã hội hóa đầu tư xây dựng Nhà máy xử lý tại thị trấn Tây Yên Tử xử lý cho 5/17 xã</w:t>
      </w:r>
      <w:r w:rsidR="00E45066" w:rsidRPr="001C4B41">
        <w:rPr>
          <w:rFonts w:cs="Times New Roman"/>
          <w:bCs/>
          <w:iCs/>
          <w:sz w:val="28"/>
          <w:szCs w:val="28"/>
          <w:lang w:val="hsb-DE"/>
        </w:rPr>
        <w:t>; bố trí các điểm tập kết/trạm trung chuyển để vận chuyển rác về lò đốt để xử lý.</w:t>
      </w:r>
    </w:p>
    <w:p w14:paraId="78AC5174" w14:textId="77777777" w:rsidR="00B97EEE" w:rsidRPr="001C4B41" w:rsidRDefault="00B97EEE" w:rsidP="007E304E">
      <w:pPr>
        <w:spacing w:after="0" w:line="360" w:lineRule="exact"/>
        <w:ind w:firstLine="680"/>
        <w:jc w:val="both"/>
        <w:rPr>
          <w:rFonts w:cs="Times New Roman"/>
          <w:iCs/>
          <w:sz w:val="28"/>
          <w:szCs w:val="28"/>
        </w:rPr>
      </w:pPr>
      <w:r w:rsidRPr="001C4B41">
        <w:rPr>
          <w:rFonts w:cs="Times New Roman"/>
          <w:iCs/>
          <w:sz w:val="28"/>
          <w:szCs w:val="28"/>
        </w:rPr>
        <w:t>- Nâng cao mức thu và tỷ lệ thu giá dịch vụ, tiếp tục bố trí nguồn kinh phí để duy trì hoạt động hiệu quả các đơn vị vệ sinh môi trường chuyên trách thu gom, vận chuyển, xử lý CTSRH tại các địa phương; hoàn thành xã hội hóa đơn vị vận chuyển CTRSH về xử lý tại Nhà máy xử lý rác và phát điện Bắc Giang.</w:t>
      </w:r>
    </w:p>
    <w:p w14:paraId="701B0269" w14:textId="0B097545" w:rsidR="005B121C" w:rsidRPr="001C4B41" w:rsidRDefault="005B121C" w:rsidP="007E304E">
      <w:pPr>
        <w:spacing w:after="0" w:line="360" w:lineRule="exact"/>
        <w:ind w:firstLine="680"/>
        <w:jc w:val="both"/>
        <w:rPr>
          <w:rFonts w:cs="Times New Roman"/>
          <w:b/>
          <w:bCs/>
          <w:spacing w:val="-4"/>
          <w:sz w:val="28"/>
          <w:szCs w:val="26"/>
        </w:rPr>
      </w:pPr>
      <w:r w:rsidRPr="001C4B41">
        <w:rPr>
          <w:rFonts w:cs="Times New Roman"/>
          <w:b/>
          <w:bCs/>
          <w:spacing w:val="-4"/>
          <w:sz w:val="28"/>
          <w:szCs w:val="26"/>
        </w:rPr>
        <w:t xml:space="preserve">2. Giai đoạn </w:t>
      </w:r>
      <w:r w:rsidR="00C42FA1" w:rsidRPr="001C4B41">
        <w:rPr>
          <w:rFonts w:cs="Times New Roman"/>
          <w:b/>
          <w:bCs/>
          <w:spacing w:val="-4"/>
          <w:sz w:val="28"/>
          <w:szCs w:val="26"/>
        </w:rPr>
        <w:t>2027</w:t>
      </w:r>
      <w:r w:rsidR="00655CB6" w:rsidRPr="001C4B41">
        <w:rPr>
          <w:rFonts w:cs="Times New Roman"/>
          <w:b/>
          <w:bCs/>
          <w:spacing w:val="-4"/>
          <w:sz w:val="28"/>
          <w:szCs w:val="26"/>
        </w:rPr>
        <w:t xml:space="preserve"> </w:t>
      </w:r>
      <w:r w:rsidR="00C42FA1" w:rsidRPr="001C4B41">
        <w:rPr>
          <w:rFonts w:cs="Times New Roman"/>
          <w:b/>
          <w:bCs/>
          <w:spacing w:val="-4"/>
          <w:sz w:val="28"/>
          <w:szCs w:val="26"/>
        </w:rPr>
        <w:t>-</w:t>
      </w:r>
      <w:r w:rsidR="00655CB6" w:rsidRPr="001C4B41">
        <w:rPr>
          <w:rFonts w:cs="Times New Roman"/>
          <w:b/>
          <w:bCs/>
          <w:spacing w:val="-4"/>
          <w:sz w:val="28"/>
          <w:szCs w:val="26"/>
        </w:rPr>
        <w:t xml:space="preserve"> </w:t>
      </w:r>
      <w:r w:rsidR="00C42FA1" w:rsidRPr="001C4B41">
        <w:rPr>
          <w:rFonts w:cs="Times New Roman"/>
          <w:b/>
          <w:bCs/>
          <w:spacing w:val="-4"/>
          <w:sz w:val="28"/>
          <w:szCs w:val="26"/>
        </w:rPr>
        <w:t xml:space="preserve">2030 </w:t>
      </w:r>
      <w:r w:rsidR="00C42FA1" w:rsidRPr="001C4B41">
        <w:rPr>
          <w:rFonts w:cs="Times New Roman"/>
          <w:bCs/>
          <w:i/>
          <w:sz w:val="28"/>
          <w:szCs w:val="28"/>
          <w:lang w:val="hsb-DE"/>
        </w:rPr>
        <w:t>(</w:t>
      </w:r>
      <w:r w:rsidR="00C42FA1" w:rsidRPr="00873266">
        <w:rPr>
          <w:rFonts w:cs="Times New Roman"/>
          <w:bCs/>
          <w:i/>
          <w:color w:val="FF0000"/>
          <w:sz w:val="28"/>
          <w:szCs w:val="28"/>
          <w:lang w:val="hsb-DE"/>
        </w:rPr>
        <w:t>Nhà máy đốt rác và phát điện Bắc Giang; Nhà máy xử lý chất thải rắn huyện Hiệp Hòa hoạt động</w:t>
      </w:r>
      <w:r w:rsidR="00C42FA1" w:rsidRPr="001C4B41">
        <w:rPr>
          <w:rFonts w:cs="Times New Roman"/>
          <w:bCs/>
          <w:i/>
          <w:sz w:val="28"/>
          <w:szCs w:val="28"/>
          <w:lang w:val="hsb-DE"/>
        </w:rPr>
        <w:t>)</w:t>
      </w:r>
    </w:p>
    <w:p w14:paraId="1FDDCC7F" w14:textId="696A8FD4" w:rsidR="00DA40E2" w:rsidRPr="001C4B41" w:rsidRDefault="004A4574" w:rsidP="007E304E">
      <w:pPr>
        <w:spacing w:after="0" w:line="360" w:lineRule="exact"/>
        <w:ind w:firstLine="680"/>
        <w:rPr>
          <w:rFonts w:cs="Times New Roman"/>
          <w:sz w:val="28"/>
          <w:szCs w:val="26"/>
        </w:rPr>
      </w:pPr>
      <w:r w:rsidRPr="001C4B41">
        <w:rPr>
          <w:rFonts w:cs="Times New Roman"/>
          <w:i/>
          <w:iCs/>
          <w:sz w:val="28"/>
          <w:szCs w:val="26"/>
        </w:rPr>
        <w:t xml:space="preserve">- </w:t>
      </w:r>
      <w:r w:rsidRPr="001C4B41">
        <w:rPr>
          <w:rFonts w:cs="Times New Roman"/>
          <w:sz w:val="28"/>
          <w:szCs w:val="26"/>
        </w:rPr>
        <w:t xml:space="preserve">Duy trì và </w:t>
      </w:r>
      <w:r w:rsidR="00DA40E2" w:rsidRPr="001C4B41">
        <w:rPr>
          <w:rFonts w:cs="Times New Roman"/>
          <w:sz w:val="28"/>
          <w:szCs w:val="26"/>
        </w:rPr>
        <w:t xml:space="preserve">đưa vào vận hành các Nhà máy, lò đốt </w:t>
      </w:r>
      <w:r w:rsidR="00DC4BCC" w:rsidRPr="001C4B41">
        <w:rPr>
          <w:rFonts w:cs="Times New Roman"/>
          <w:sz w:val="28"/>
          <w:szCs w:val="26"/>
        </w:rPr>
        <w:t>CTRSH</w:t>
      </w:r>
      <w:r w:rsidR="00DA40E2" w:rsidRPr="001C4B41">
        <w:rPr>
          <w:rFonts w:cs="Times New Roman"/>
          <w:sz w:val="28"/>
          <w:szCs w:val="26"/>
        </w:rPr>
        <w:t>:</w:t>
      </w:r>
    </w:p>
    <w:p w14:paraId="2F2A8ED8" w14:textId="3ED930B6" w:rsidR="004A4574" w:rsidRPr="001C4B41" w:rsidRDefault="00DA40E2" w:rsidP="007E304E">
      <w:pPr>
        <w:spacing w:after="0" w:line="360" w:lineRule="exact"/>
        <w:ind w:firstLine="680"/>
        <w:jc w:val="both"/>
        <w:rPr>
          <w:rFonts w:cs="Times New Roman"/>
          <w:sz w:val="28"/>
          <w:szCs w:val="26"/>
        </w:rPr>
      </w:pPr>
      <w:r w:rsidRPr="001C4B41">
        <w:rPr>
          <w:rFonts w:cs="Times New Roman"/>
          <w:sz w:val="28"/>
          <w:szCs w:val="26"/>
        </w:rPr>
        <w:t>+ N</w:t>
      </w:r>
      <w:r w:rsidR="004A4574" w:rsidRPr="001C4B41">
        <w:rPr>
          <w:rFonts w:cs="Times New Roman"/>
          <w:sz w:val="28"/>
          <w:szCs w:val="26"/>
        </w:rPr>
        <w:t>âng công suất hoạt động</w:t>
      </w:r>
      <w:r w:rsidR="004A4574" w:rsidRPr="001C4B41">
        <w:rPr>
          <w:rFonts w:cs="Times New Roman"/>
          <w:i/>
          <w:iCs/>
          <w:sz w:val="28"/>
          <w:szCs w:val="26"/>
        </w:rPr>
        <w:t xml:space="preserve"> </w:t>
      </w:r>
      <w:r w:rsidR="004A4574" w:rsidRPr="001C4B41">
        <w:rPr>
          <w:rFonts w:cs="Times New Roman"/>
          <w:sz w:val="28"/>
          <w:szCs w:val="28"/>
          <w:lang w:val="en-GB"/>
        </w:rPr>
        <w:t>Nhà máy xử lý chất thải tại xã Kiên Thành, huyện Lục Ngạn</w:t>
      </w:r>
      <w:r w:rsidR="00034333" w:rsidRPr="001C4B41">
        <w:rPr>
          <w:rFonts w:cs="Times New Roman"/>
          <w:sz w:val="28"/>
          <w:szCs w:val="26"/>
        </w:rPr>
        <w:t xml:space="preserve"> x</w:t>
      </w:r>
      <w:r w:rsidR="004A4574" w:rsidRPr="001C4B41">
        <w:rPr>
          <w:rFonts w:cs="Times New Roman"/>
          <w:sz w:val="28"/>
          <w:szCs w:val="28"/>
          <w:lang w:val="en-GB"/>
        </w:rPr>
        <w:t>ử lý CTRSH cho 29</w:t>
      </w:r>
      <w:r w:rsidR="00034333" w:rsidRPr="001C4B41">
        <w:rPr>
          <w:rFonts w:cs="Times New Roman"/>
          <w:sz w:val="28"/>
          <w:szCs w:val="28"/>
          <w:lang w:val="en-GB"/>
        </w:rPr>
        <w:t>/29</w:t>
      </w:r>
      <w:r w:rsidR="004A4574" w:rsidRPr="001C4B41">
        <w:rPr>
          <w:rFonts w:cs="Times New Roman"/>
          <w:sz w:val="28"/>
          <w:szCs w:val="28"/>
          <w:lang w:val="en-GB"/>
        </w:rPr>
        <w:t xml:space="preserve"> xã tại huyện Lục Ngạn</w:t>
      </w:r>
      <w:r w:rsidR="004A4574" w:rsidRPr="001C4B41">
        <w:rPr>
          <w:rFonts w:cs="Times New Roman"/>
          <w:i/>
          <w:iCs/>
          <w:sz w:val="28"/>
          <w:szCs w:val="28"/>
          <w:lang w:val="en-GB"/>
        </w:rPr>
        <w:t>.</w:t>
      </w:r>
    </w:p>
    <w:p w14:paraId="10FBFFCA" w14:textId="6F5B0FE8" w:rsidR="00DC03DE" w:rsidRPr="001C4B41" w:rsidRDefault="00DA40E2" w:rsidP="007E304E">
      <w:pPr>
        <w:spacing w:after="0" w:line="360" w:lineRule="exact"/>
        <w:ind w:firstLine="680"/>
        <w:jc w:val="both"/>
        <w:rPr>
          <w:rFonts w:cs="Times New Roman"/>
          <w:sz w:val="28"/>
          <w:szCs w:val="26"/>
        </w:rPr>
      </w:pPr>
      <w:r w:rsidRPr="001C4B41">
        <w:rPr>
          <w:rFonts w:cs="Times New Roman"/>
          <w:bCs/>
          <w:iCs/>
          <w:sz w:val="28"/>
          <w:szCs w:val="28"/>
          <w:lang w:val="hsb-DE"/>
        </w:rPr>
        <w:t>+</w:t>
      </w:r>
      <w:r w:rsidR="00733F3A" w:rsidRPr="001C4B41">
        <w:rPr>
          <w:rFonts w:cs="Times New Roman"/>
          <w:bCs/>
          <w:iCs/>
          <w:sz w:val="28"/>
          <w:szCs w:val="28"/>
          <w:lang w:val="hsb-DE"/>
        </w:rPr>
        <w:t xml:space="preserve"> </w:t>
      </w:r>
      <w:r w:rsidR="004A4574" w:rsidRPr="001C4B41">
        <w:rPr>
          <w:rFonts w:cs="Times New Roman"/>
          <w:bCs/>
          <w:iCs/>
          <w:sz w:val="28"/>
          <w:szCs w:val="28"/>
          <w:lang w:val="hsb-DE"/>
        </w:rPr>
        <w:t xml:space="preserve">Đưa vào vận hành </w:t>
      </w:r>
      <w:r w:rsidR="00DC03DE" w:rsidRPr="001C4B41">
        <w:rPr>
          <w:rFonts w:cs="Times New Roman"/>
          <w:sz w:val="28"/>
          <w:szCs w:val="28"/>
          <w:lang w:val="vi-VN"/>
        </w:rPr>
        <w:t xml:space="preserve">Nhà máy </w:t>
      </w:r>
      <w:r w:rsidR="00DC03DE" w:rsidRPr="001C4B41">
        <w:rPr>
          <w:rFonts w:cs="Times New Roman"/>
          <w:sz w:val="28"/>
          <w:szCs w:val="28"/>
        </w:rPr>
        <w:t>xử lý rác và phát điện Bắc Giang</w:t>
      </w:r>
      <w:r w:rsidR="00DC03DE" w:rsidRPr="001C4B41">
        <w:rPr>
          <w:rFonts w:cs="Times New Roman"/>
          <w:i/>
          <w:iCs/>
          <w:sz w:val="28"/>
          <w:szCs w:val="28"/>
        </w:rPr>
        <w:t xml:space="preserve"> (công suất 750 tấn/ngày)</w:t>
      </w:r>
      <w:r w:rsidR="004A4574" w:rsidRPr="001C4B41">
        <w:rPr>
          <w:rFonts w:cs="Times New Roman"/>
          <w:sz w:val="28"/>
          <w:szCs w:val="26"/>
        </w:rPr>
        <w:t xml:space="preserve"> x</w:t>
      </w:r>
      <w:r w:rsidR="00DC03DE" w:rsidRPr="001C4B41">
        <w:rPr>
          <w:rFonts w:cs="Times New Roman"/>
          <w:sz w:val="28"/>
          <w:szCs w:val="28"/>
        </w:rPr>
        <w:t xml:space="preserve">ử lý </w:t>
      </w:r>
      <w:r w:rsidR="004A4574" w:rsidRPr="001C4B41">
        <w:rPr>
          <w:rFonts w:cs="Times New Roman"/>
          <w:sz w:val="28"/>
          <w:szCs w:val="28"/>
        </w:rPr>
        <w:t>CTRSH</w:t>
      </w:r>
      <w:r w:rsidR="00DC03DE" w:rsidRPr="001C4B41">
        <w:rPr>
          <w:rFonts w:cs="Times New Roman"/>
          <w:sz w:val="28"/>
          <w:szCs w:val="28"/>
        </w:rPr>
        <w:t xml:space="preserve"> cho 134 xã, gồm: thành phố Bắc Giang (16/16 xã), thị xã Việt Yên (17/17 xã) và các huyện: Lục Nam (23/25 xã), Yên Dũng (18/18 xã), Tân Yên (22/22 xã), Lạng Giang (21/21 xã) và Yên Thế (17/19 xã)</w:t>
      </w:r>
      <w:r w:rsidR="004A4574" w:rsidRPr="001C4B41">
        <w:rPr>
          <w:rFonts w:cs="Times New Roman"/>
          <w:sz w:val="28"/>
          <w:szCs w:val="28"/>
        </w:rPr>
        <w:t xml:space="preserve">; </w:t>
      </w:r>
      <w:r w:rsidR="00DC03DE" w:rsidRPr="001C4B41">
        <w:rPr>
          <w:rFonts w:cs="Times New Roman"/>
          <w:sz w:val="28"/>
          <w:szCs w:val="28"/>
          <w:lang w:val="en-GB"/>
        </w:rPr>
        <w:t>Nhà máy xử lý chất thải huyện Hiệp Hòa</w:t>
      </w:r>
      <w:r w:rsidR="00DC03DE" w:rsidRPr="001C4B41">
        <w:rPr>
          <w:rFonts w:cs="Times New Roman"/>
          <w:i/>
          <w:iCs/>
          <w:sz w:val="28"/>
          <w:szCs w:val="28"/>
          <w:lang w:val="en-GB"/>
        </w:rPr>
        <w:t xml:space="preserve"> (công suất 150 tấn/ngày)</w:t>
      </w:r>
      <w:r w:rsidR="004A4574" w:rsidRPr="001C4B41">
        <w:rPr>
          <w:rFonts w:cs="Times New Roman"/>
          <w:i/>
          <w:iCs/>
          <w:sz w:val="28"/>
          <w:szCs w:val="26"/>
        </w:rPr>
        <w:t xml:space="preserve"> </w:t>
      </w:r>
      <w:r w:rsidR="004A4574" w:rsidRPr="001C4B41">
        <w:rPr>
          <w:rFonts w:cs="Times New Roman"/>
          <w:sz w:val="28"/>
          <w:szCs w:val="26"/>
        </w:rPr>
        <w:t>x</w:t>
      </w:r>
      <w:r w:rsidR="00DC03DE" w:rsidRPr="001C4B41">
        <w:rPr>
          <w:rFonts w:cs="Times New Roman"/>
          <w:sz w:val="28"/>
          <w:szCs w:val="28"/>
          <w:lang w:val="en-GB"/>
        </w:rPr>
        <w:t>ử lý rác cho 25</w:t>
      </w:r>
      <w:r w:rsidR="004A4574" w:rsidRPr="001C4B41">
        <w:rPr>
          <w:rFonts w:cs="Times New Roman"/>
          <w:sz w:val="28"/>
          <w:szCs w:val="28"/>
          <w:lang w:val="en-GB"/>
        </w:rPr>
        <w:t>/25</w:t>
      </w:r>
      <w:r w:rsidR="00DC03DE" w:rsidRPr="001C4B41">
        <w:rPr>
          <w:rFonts w:cs="Times New Roman"/>
          <w:sz w:val="28"/>
          <w:szCs w:val="28"/>
          <w:lang w:val="en-GB"/>
        </w:rPr>
        <w:t xml:space="preserve"> xã tại huyện Hiệp Hòa.</w:t>
      </w:r>
      <w:r w:rsidR="00DC03DE" w:rsidRPr="001C4B41">
        <w:rPr>
          <w:rFonts w:cs="Times New Roman"/>
          <w:sz w:val="28"/>
          <w:szCs w:val="26"/>
        </w:rPr>
        <w:t xml:space="preserve"> </w:t>
      </w:r>
    </w:p>
    <w:p w14:paraId="14550020" w14:textId="431293DD" w:rsidR="004A4574" w:rsidRPr="001C4B41" w:rsidRDefault="00DA40E2" w:rsidP="007E304E">
      <w:pPr>
        <w:spacing w:after="0" w:line="360" w:lineRule="exact"/>
        <w:ind w:firstLine="680"/>
        <w:jc w:val="both"/>
        <w:rPr>
          <w:rFonts w:cs="Times New Roman"/>
          <w:sz w:val="28"/>
          <w:szCs w:val="28"/>
        </w:rPr>
      </w:pPr>
      <w:r w:rsidRPr="001C4B41">
        <w:rPr>
          <w:rFonts w:cs="Times New Roman"/>
          <w:sz w:val="28"/>
          <w:szCs w:val="28"/>
        </w:rPr>
        <w:t>+</w:t>
      </w:r>
      <w:r w:rsidR="00CF18A9" w:rsidRPr="001C4B41">
        <w:rPr>
          <w:rFonts w:cs="Times New Roman"/>
          <w:sz w:val="28"/>
          <w:szCs w:val="28"/>
        </w:rPr>
        <w:t xml:space="preserve"> </w:t>
      </w:r>
      <w:r w:rsidR="004A4574" w:rsidRPr="001C4B41">
        <w:rPr>
          <w:rFonts w:cs="Times New Roman"/>
          <w:i/>
          <w:iCs/>
          <w:sz w:val="28"/>
          <w:szCs w:val="28"/>
          <w:lang w:val="hsb-DE"/>
        </w:rPr>
        <w:t>20 xã còn lại (16 xã tại huyện Sơn Động, 02 xã tại huyện Lục Nam và 02 xã tại huyện Yên Thế)</w:t>
      </w:r>
      <w:r w:rsidR="004A4574" w:rsidRPr="001C4B41">
        <w:rPr>
          <w:rFonts w:cs="Times New Roman"/>
          <w:sz w:val="28"/>
          <w:szCs w:val="28"/>
          <w:lang w:val="hsb-DE"/>
        </w:rPr>
        <w:t xml:space="preserve">: Duy trì xử lý </w:t>
      </w:r>
      <w:r w:rsidR="00DC4BCC" w:rsidRPr="001C4B41">
        <w:rPr>
          <w:rFonts w:cs="Times New Roman"/>
          <w:sz w:val="28"/>
          <w:szCs w:val="28"/>
          <w:lang w:val="hsb-DE"/>
        </w:rPr>
        <w:t>CTRSH</w:t>
      </w:r>
      <w:r w:rsidR="004A4574" w:rsidRPr="001C4B41">
        <w:rPr>
          <w:rFonts w:cs="Times New Roman"/>
          <w:sz w:val="28"/>
          <w:szCs w:val="28"/>
          <w:lang w:val="hsb-DE"/>
        </w:rPr>
        <w:t xml:space="preserve"> tại các lò đốt của xã</w:t>
      </w:r>
      <w:r w:rsidR="004A4574" w:rsidRPr="001C4B41">
        <w:rPr>
          <w:rFonts w:cs="Times New Roman"/>
          <w:sz w:val="28"/>
          <w:szCs w:val="28"/>
        </w:rPr>
        <w:t xml:space="preserve"> hoặc xã hội hóa đầu tư khu xử lý </w:t>
      </w:r>
      <w:r w:rsidR="00DC4BCC" w:rsidRPr="001C4B41">
        <w:rPr>
          <w:rFonts w:cs="Times New Roman"/>
          <w:sz w:val="28"/>
          <w:szCs w:val="28"/>
        </w:rPr>
        <w:t>CTRSH</w:t>
      </w:r>
      <w:r w:rsidR="004A4574" w:rsidRPr="001C4B41">
        <w:rPr>
          <w:rFonts w:cs="Times New Roman"/>
          <w:sz w:val="28"/>
          <w:szCs w:val="28"/>
        </w:rPr>
        <w:t xml:space="preserve"> tập trung.</w:t>
      </w:r>
    </w:p>
    <w:p w14:paraId="5F9E44A2" w14:textId="5C23EF9D" w:rsidR="00C85058" w:rsidRPr="001C4B41" w:rsidRDefault="00C85058" w:rsidP="007E304E">
      <w:pPr>
        <w:spacing w:after="0" w:line="360" w:lineRule="exact"/>
        <w:ind w:firstLine="680"/>
        <w:jc w:val="both"/>
        <w:rPr>
          <w:rFonts w:cs="Times New Roman"/>
          <w:sz w:val="28"/>
          <w:szCs w:val="28"/>
        </w:rPr>
      </w:pPr>
      <w:r w:rsidRPr="001C4B41">
        <w:rPr>
          <w:rFonts w:cs="Times New Roman"/>
          <w:sz w:val="28"/>
          <w:szCs w:val="28"/>
        </w:rPr>
        <w:t>- Rà soát, thực hiện đóng cửa các</w:t>
      </w:r>
      <w:r w:rsidR="004D3427" w:rsidRPr="001C4B41">
        <w:rPr>
          <w:rFonts w:cs="Times New Roman"/>
          <w:sz w:val="28"/>
          <w:szCs w:val="28"/>
        </w:rPr>
        <w:t xml:space="preserve"> bãi chôn lấp,</w:t>
      </w:r>
      <w:r w:rsidRPr="001C4B41">
        <w:rPr>
          <w:rFonts w:cs="Times New Roman"/>
          <w:sz w:val="28"/>
          <w:szCs w:val="28"/>
        </w:rPr>
        <w:t xml:space="preserve"> khu xử lý, lò đốt </w:t>
      </w:r>
      <w:r w:rsidR="00DC4BCC" w:rsidRPr="001C4B41">
        <w:rPr>
          <w:rFonts w:cs="Times New Roman"/>
          <w:sz w:val="28"/>
          <w:szCs w:val="28"/>
        </w:rPr>
        <w:t>CTRSH</w:t>
      </w:r>
      <w:r w:rsidRPr="001C4B41">
        <w:rPr>
          <w:rFonts w:cs="Times New Roman"/>
          <w:sz w:val="28"/>
          <w:szCs w:val="28"/>
        </w:rPr>
        <w:t xml:space="preserve"> không hoạt động, không đáp ứng yêu cầu về bảo vệ môi trường.</w:t>
      </w:r>
    </w:p>
    <w:p w14:paraId="614443C3" w14:textId="198BEF3A" w:rsidR="00CF18A9" w:rsidRPr="001C4B41" w:rsidRDefault="00DA40E2" w:rsidP="007E304E">
      <w:pPr>
        <w:spacing w:after="0" w:line="360" w:lineRule="exact"/>
        <w:ind w:firstLine="680"/>
        <w:jc w:val="both"/>
        <w:rPr>
          <w:rFonts w:cs="Times New Roman"/>
          <w:sz w:val="28"/>
          <w:szCs w:val="26"/>
        </w:rPr>
      </w:pPr>
      <w:r w:rsidRPr="001C4B41">
        <w:rPr>
          <w:rFonts w:cs="Times New Roman"/>
          <w:iCs/>
          <w:sz w:val="28"/>
          <w:szCs w:val="28"/>
        </w:rPr>
        <w:lastRenderedPageBreak/>
        <w:t xml:space="preserve">- </w:t>
      </w:r>
      <w:r w:rsidR="002360C0" w:rsidRPr="001C4B41">
        <w:rPr>
          <w:rFonts w:cs="Times New Roman"/>
          <w:iCs/>
          <w:sz w:val="28"/>
          <w:szCs w:val="28"/>
        </w:rPr>
        <w:t>Tiếp tục n</w:t>
      </w:r>
      <w:r w:rsidRPr="001C4B41">
        <w:rPr>
          <w:rFonts w:cs="Times New Roman"/>
          <w:iCs/>
          <w:sz w:val="28"/>
          <w:szCs w:val="28"/>
        </w:rPr>
        <w:t>âng cao mức thu và tỷ lệ thu giá dịch vụ</w:t>
      </w:r>
      <w:r w:rsidR="002360C0" w:rsidRPr="001C4B41">
        <w:rPr>
          <w:rFonts w:cs="Times New Roman"/>
          <w:iCs/>
          <w:sz w:val="28"/>
          <w:szCs w:val="28"/>
        </w:rPr>
        <w:t xml:space="preserve">, </w:t>
      </w:r>
      <w:r w:rsidRPr="001C4B41">
        <w:rPr>
          <w:rFonts w:cs="Times New Roman"/>
          <w:iCs/>
          <w:sz w:val="28"/>
          <w:szCs w:val="28"/>
        </w:rPr>
        <w:t>bố trí nguồn kinh phí để duy trì hoạt động hiệu quả các đơn vị vệ sinh môi trường chuyên trách thu gom, vận chuyển, xử lý CTSRH</w:t>
      </w:r>
      <w:r w:rsidR="0052347B" w:rsidRPr="001C4B41">
        <w:rPr>
          <w:rFonts w:cs="Times New Roman"/>
          <w:iCs/>
          <w:sz w:val="28"/>
          <w:szCs w:val="28"/>
        </w:rPr>
        <w:t>.</w:t>
      </w:r>
    </w:p>
    <w:p w14:paraId="1B36DEF3" w14:textId="3F918835" w:rsidR="008A2950" w:rsidRPr="001C4B41" w:rsidRDefault="00E03FF7" w:rsidP="007E304E">
      <w:pPr>
        <w:spacing w:after="0" w:line="360" w:lineRule="exact"/>
        <w:ind w:firstLine="680"/>
        <w:rPr>
          <w:rFonts w:cs="Times New Roman"/>
          <w:b/>
          <w:bCs/>
          <w:sz w:val="28"/>
          <w:szCs w:val="26"/>
        </w:rPr>
      </w:pPr>
      <w:r w:rsidRPr="001C4B41">
        <w:rPr>
          <w:rFonts w:cs="Times New Roman"/>
          <w:b/>
          <w:bCs/>
          <w:sz w:val="28"/>
          <w:szCs w:val="26"/>
        </w:rPr>
        <w:t>I</w:t>
      </w:r>
      <w:r w:rsidR="008673EA" w:rsidRPr="001C4B41">
        <w:rPr>
          <w:rFonts w:cs="Times New Roman"/>
          <w:b/>
          <w:bCs/>
          <w:sz w:val="28"/>
          <w:szCs w:val="26"/>
        </w:rPr>
        <w:t>V</w:t>
      </w:r>
      <w:r w:rsidR="008A2950" w:rsidRPr="001C4B41">
        <w:rPr>
          <w:rFonts w:cs="Times New Roman"/>
          <w:b/>
          <w:bCs/>
          <w:sz w:val="28"/>
          <w:szCs w:val="26"/>
        </w:rPr>
        <w:t xml:space="preserve">. </w:t>
      </w:r>
      <w:r w:rsidR="008673EA" w:rsidRPr="001C4B41">
        <w:rPr>
          <w:rFonts w:cs="Times New Roman"/>
          <w:b/>
          <w:bCs/>
          <w:sz w:val="28"/>
          <w:szCs w:val="26"/>
        </w:rPr>
        <w:t>GIẢI PHÁP THỰC HIỆN</w:t>
      </w:r>
    </w:p>
    <w:p w14:paraId="00F57868" w14:textId="47425122" w:rsidR="002D1F41" w:rsidRPr="001C4B41" w:rsidRDefault="00462FFD" w:rsidP="007E304E">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bCs/>
          <w:i/>
          <w:sz w:val="28"/>
          <w:szCs w:val="28"/>
          <w:lang w:val="vi-VN"/>
        </w:rPr>
      </w:pPr>
      <w:bookmarkStart w:id="8" w:name="dieu_1_1"/>
      <w:r w:rsidRPr="001C4B41">
        <w:rPr>
          <w:rFonts w:cs="Times New Roman"/>
          <w:bCs/>
          <w:i/>
          <w:sz w:val="28"/>
          <w:szCs w:val="28"/>
          <w:lang w:val="sv-SE"/>
        </w:rPr>
        <w:t>1.</w:t>
      </w:r>
      <w:r w:rsidR="002D1F41" w:rsidRPr="001C4B41">
        <w:rPr>
          <w:rFonts w:cs="Times New Roman"/>
          <w:bCs/>
          <w:i/>
          <w:sz w:val="28"/>
          <w:szCs w:val="28"/>
          <w:lang w:val="sv-SE"/>
        </w:rPr>
        <w:t xml:space="preserve"> </w:t>
      </w:r>
      <w:r w:rsidRPr="001C4B41">
        <w:rPr>
          <w:rFonts w:cs="Times New Roman"/>
          <w:bCs/>
          <w:i/>
          <w:sz w:val="28"/>
          <w:szCs w:val="28"/>
        </w:rPr>
        <w:t>Giải pháp quản lý</w:t>
      </w:r>
      <w:r w:rsidR="002D1F41" w:rsidRPr="001C4B41">
        <w:rPr>
          <w:rFonts w:cs="Times New Roman"/>
          <w:bCs/>
          <w:i/>
          <w:sz w:val="28"/>
          <w:szCs w:val="28"/>
          <w:lang w:val="vi-VN"/>
        </w:rPr>
        <w:t>, ban hành cơ chế chính sách</w:t>
      </w:r>
    </w:p>
    <w:p w14:paraId="417E514E" w14:textId="77777777" w:rsidR="00462FFD" w:rsidRPr="001C4B41" w:rsidRDefault="00462FFD" w:rsidP="00462FFD">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sz w:val="28"/>
          <w:szCs w:val="28"/>
        </w:rPr>
      </w:pPr>
      <w:r w:rsidRPr="001C4B41">
        <w:rPr>
          <w:rFonts w:cs="Times New Roman"/>
          <w:sz w:val="28"/>
          <w:szCs w:val="28"/>
        </w:rPr>
        <w:t>- Khuyến khích giảm phát thải, đổi mới công nghệ thân thiện với môi trường, sử dụng công nghệ sạch, tiết kiệm chi phí, hạn chế phát thải ra môi trường.</w:t>
      </w:r>
    </w:p>
    <w:p w14:paraId="35A21D71" w14:textId="77777777" w:rsidR="00462FFD" w:rsidRPr="001C4B41" w:rsidRDefault="00462FFD" w:rsidP="00462FFD">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sz w:val="28"/>
          <w:szCs w:val="28"/>
        </w:rPr>
      </w:pPr>
      <w:r w:rsidRPr="001C4B41">
        <w:rPr>
          <w:rFonts w:cs="Times New Roman"/>
          <w:sz w:val="28"/>
          <w:szCs w:val="28"/>
        </w:rPr>
        <w:t>- Hỗ trợ các doanh nghiệp, HTX vệ sinh môi trường được vay vốn từ quỹ BVMT tỉnh để triển khai các hoạt động về thu gom, vận chuyển, phân loại, tái chế CTRSH trên địa bàn.</w:t>
      </w:r>
    </w:p>
    <w:p w14:paraId="275046BA" w14:textId="77777777" w:rsidR="00462FFD" w:rsidRPr="001C4B41" w:rsidRDefault="00462FFD" w:rsidP="00462FFD">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sz w:val="28"/>
          <w:szCs w:val="28"/>
        </w:rPr>
      </w:pPr>
      <w:r w:rsidRPr="001C4B41">
        <w:rPr>
          <w:rFonts w:cs="Times New Roman"/>
          <w:sz w:val="28"/>
          <w:szCs w:val="28"/>
        </w:rPr>
        <w:t>- Ưu đãi về thuế và tiền thuê đất: Tổ chức, cá nhân đầu tư xây dựng trạm trung chuyển CTRSH được miễn tiền thuê đất và hỗ trợ chi phí đền bù giải phóng mặt bằng; Cơ sở thu gom, vận chuyển CTRSH, ngoài nguồn thu phí vệ sinh theo quy định còn được ngân sách địa phương hỗ trợ để bù đắp chi phí thu gom, vận chuyển trên cơ sở hợp đồng dịch vụ.</w:t>
      </w:r>
    </w:p>
    <w:p w14:paraId="4DB61CC5" w14:textId="77777777" w:rsidR="00462FFD" w:rsidRPr="001C4B41" w:rsidRDefault="00462FFD" w:rsidP="00462FFD">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sz w:val="28"/>
          <w:szCs w:val="28"/>
        </w:rPr>
      </w:pPr>
      <w:r w:rsidRPr="001C4B41">
        <w:rPr>
          <w:rFonts w:cs="Times New Roman"/>
          <w:sz w:val="28"/>
          <w:szCs w:val="28"/>
        </w:rPr>
        <w:t>- Thành lập các tổ chức hoạt động theo cơ chế tự chủ về tài chính, quản lý con người, tài sản, có sự đầu tư mua sắm xe chuyên dụng, xe đẩy tay thu gom chất thải rắn để mở rộng địa bàn, nâng cao tỷ lệ thu gom; thúc đẩy giảm thiểu, tái sử dụng, tái chế, xử lý CTRSH kết hợp với thu hồi năng lượng nhằm tiết kiệm tài nguyên, hạn chế gây ô nhiễm môi trường do chất thải gây ra.</w:t>
      </w:r>
    </w:p>
    <w:p w14:paraId="79335F5F" w14:textId="77777777" w:rsidR="00610E21" w:rsidRPr="001C4B41" w:rsidRDefault="00462FFD" w:rsidP="00610E21">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bCs/>
          <w:iCs/>
          <w:sz w:val="28"/>
          <w:szCs w:val="28"/>
        </w:rPr>
      </w:pPr>
      <w:r w:rsidRPr="001C4B41">
        <w:rPr>
          <w:rFonts w:cs="Times New Roman"/>
          <w:sz w:val="28"/>
          <w:szCs w:val="28"/>
        </w:rPr>
        <w:t>- Thường xuyên tổ chức thanh tra, kiểm tra định kỳ, đột xuất</w:t>
      </w:r>
      <w:r w:rsidR="00BF7AAD" w:rsidRPr="001C4B41">
        <w:rPr>
          <w:rFonts w:cs="Times New Roman"/>
          <w:sz w:val="28"/>
          <w:szCs w:val="28"/>
        </w:rPr>
        <w:t xml:space="preserve"> </w:t>
      </w:r>
      <w:r w:rsidR="00BF7AAD" w:rsidRPr="001C4B41">
        <w:rPr>
          <w:rFonts w:cs="Times New Roman"/>
          <w:bCs/>
          <w:iCs/>
          <w:sz w:val="28"/>
          <w:szCs w:val="28"/>
          <w:lang w:val="vi-VN"/>
        </w:rPr>
        <w:t>tình trạng vứt, đổ rác không đúng nơi quy định</w:t>
      </w:r>
      <w:r w:rsidR="00BF7AAD" w:rsidRPr="001C4B41">
        <w:rPr>
          <w:rFonts w:cs="Times New Roman"/>
          <w:bCs/>
          <w:iCs/>
          <w:sz w:val="28"/>
          <w:szCs w:val="28"/>
        </w:rPr>
        <w:t>, hoạt động</w:t>
      </w:r>
      <w:r w:rsidRPr="001C4B41">
        <w:rPr>
          <w:rFonts w:cs="Times New Roman"/>
          <w:sz w:val="28"/>
          <w:szCs w:val="28"/>
        </w:rPr>
        <w:t xml:space="preserve"> </w:t>
      </w:r>
      <w:r w:rsidR="00BF7AAD" w:rsidRPr="001C4B41">
        <w:rPr>
          <w:rFonts w:cs="Times New Roman"/>
          <w:sz w:val="28"/>
          <w:szCs w:val="28"/>
        </w:rPr>
        <w:t xml:space="preserve">của </w:t>
      </w:r>
      <w:r w:rsidR="0087119B" w:rsidRPr="001C4B41">
        <w:rPr>
          <w:rFonts w:cs="Times New Roman"/>
          <w:sz w:val="28"/>
          <w:szCs w:val="28"/>
        </w:rPr>
        <w:t xml:space="preserve">các đơn vị thu gom, vận chuyển, </w:t>
      </w:r>
      <w:r w:rsidRPr="001C4B41">
        <w:rPr>
          <w:rFonts w:cs="Times New Roman"/>
          <w:sz w:val="28"/>
          <w:szCs w:val="28"/>
        </w:rPr>
        <w:t xml:space="preserve">cơ sở xử lý CTRSH tập trung. Kịp thời phát hiện, </w:t>
      </w:r>
      <w:r w:rsidR="0087119B" w:rsidRPr="001C4B41">
        <w:rPr>
          <w:rFonts w:cs="Times New Roman"/>
          <w:sz w:val="28"/>
          <w:szCs w:val="28"/>
        </w:rPr>
        <w:t xml:space="preserve">chấn chỉnh, </w:t>
      </w:r>
      <w:r w:rsidRPr="001C4B41">
        <w:rPr>
          <w:rFonts w:cs="Times New Roman"/>
          <w:sz w:val="28"/>
          <w:szCs w:val="28"/>
        </w:rPr>
        <w:t xml:space="preserve">xử lý </w:t>
      </w:r>
      <w:r w:rsidR="0087119B" w:rsidRPr="001C4B41">
        <w:rPr>
          <w:rFonts w:cs="Times New Roman"/>
          <w:sz w:val="28"/>
          <w:szCs w:val="28"/>
        </w:rPr>
        <w:t>đảm bảo hoạt động hiệu quả</w:t>
      </w:r>
      <w:r w:rsidR="001A33CB" w:rsidRPr="001C4B41">
        <w:rPr>
          <w:rFonts w:cs="Times New Roman"/>
          <w:sz w:val="28"/>
          <w:szCs w:val="28"/>
        </w:rPr>
        <w:t xml:space="preserve"> và đúng quy định</w:t>
      </w:r>
      <w:r w:rsidRPr="001C4B41">
        <w:rPr>
          <w:rFonts w:cs="Times New Roman"/>
          <w:sz w:val="28"/>
          <w:szCs w:val="28"/>
        </w:rPr>
        <w:t xml:space="preserve">. </w:t>
      </w:r>
      <w:r w:rsidR="00BF7AAD" w:rsidRPr="001C4B41">
        <w:rPr>
          <w:rFonts w:cs="Times New Roman"/>
          <w:bCs/>
          <w:iCs/>
          <w:sz w:val="28"/>
          <w:szCs w:val="28"/>
          <w:lang w:val="sv-SE"/>
        </w:rPr>
        <w:t>Tổ chức</w:t>
      </w:r>
      <w:r w:rsidR="00BF7AAD" w:rsidRPr="001C4B41">
        <w:rPr>
          <w:rFonts w:cs="Times New Roman"/>
          <w:bCs/>
          <w:iCs/>
          <w:sz w:val="28"/>
          <w:szCs w:val="28"/>
          <w:lang w:val="vi-VN"/>
        </w:rPr>
        <w:t xml:space="preserve"> kiểm tra</w:t>
      </w:r>
      <w:r w:rsidR="00BF7AAD" w:rsidRPr="001C4B41">
        <w:rPr>
          <w:rFonts w:cs="Times New Roman"/>
          <w:bCs/>
          <w:iCs/>
          <w:sz w:val="28"/>
          <w:szCs w:val="28"/>
        </w:rPr>
        <w:t xml:space="preserve"> </w:t>
      </w:r>
      <w:r w:rsidR="00BF7AAD" w:rsidRPr="001C4B41">
        <w:rPr>
          <w:rFonts w:cs="Times New Roman"/>
          <w:bCs/>
          <w:iCs/>
          <w:sz w:val="28"/>
          <w:szCs w:val="28"/>
          <w:lang w:val="vi-VN"/>
        </w:rPr>
        <w:t>công tác quản lý, sử dụng tiền thu giá dịch vụ và kinh phố hỗ trợ theo Nghị quyết số 06/2020/NQ-HĐND của HĐND tỉnh đảm bảo đúng quy định.</w:t>
      </w:r>
    </w:p>
    <w:p w14:paraId="1C54DF1A" w14:textId="0037D6AD" w:rsidR="00610E21" w:rsidRPr="001C4B41" w:rsidRDefault="00610E21" w:rsidP="00610E21">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bCs/>
          <w:sz w:val="28"/>
          <w:szCs w:val="28"/>
        </w:rPr>
      </w:pPr>
      <w:r w:rsidRPr="001C4B41">
        <w:rPr>
          <w:rFonts w:cs="Times New Roman"/>
          <w:bCs/>
          <w:sz w:val="28"/>
          <w:szCs w:val="28"/>
        </w:rPr>
        <w:t>- Hoàn thiện ban hành, chỉnh sửa, bổ sung các cơ chế, chính sách về công tác quản lý CTRSH phù hợp với quy định của Luật Bảo vệ môi trường, văn bản chỉ đạo của cấp trên và tình hình thực tế của địa phương.</w:t>
      </w:r>
    </w:p>
    <w:p w14:paraId="5081B20F" w14:textId="71BF5D18" w:rsidR="0087119B" w:rsidRPr="001C4B41" w:rsidRDefault="002D1F41" w:rsidP="0087119B">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sz w:val="28"/>
          <w:szCs w:val="28"/>
        </w:rPr>
      </w:pPr>
      <w:r w:rsidRPr="001C4B41">
        <w:rPr>
          <w:rFonts w:cs="Times New Roman"/>
          <w:iCs/>
          <w:spacing w:val="-2"/>
          <w:sz w:val="28"/>
          <w:szCs w:val="28"/>
        </w:rPr>
        <w:t xml:space="preserve">- </w:t>
      </w:r>
      <w:r w:rsidR="0005306B" w:rsidRPr="001C4B41">
        <w:rPr>
          <w:rFonts w:cs="Times New Roman"/>
          <w:iCs/>
          <w:spacing w:val="-2"/>
          <w:sz w:val="28"/>
          <w:szCs w:val="28"/>
        </w:rPr>
        <w:t>R</w:t>
      </w:r>
      <w:r w:rsidRPr="001C4B41">
        <w:rPr>
          <w:rFonts w:cs="Times New Roman"/>
          <w:iCs/>
          <w:spacing w:val="-2"/>
          <w:sz w:val="28"/>
          <w:szCs w:val="28"/>
        </w:rPr>
        <w:t xml:space="preserve">à soát, điều chỉnh </w:t>
      </w:r>
      <w:r w:rsidRPr="001C4B41">
        <w:rPr>
          <w:rFonts w:cs="Times New Roman"/>
          <w:sz w:val="28"/>
          <w:szCs w:val="28"/>
        </w:rPr>
        <w:t xml:space="preserve">Quyết định số 1084/QĐ-UBND ngày 03/10/2023 của UBND tỉnh ban hành Đơn giá dịch vụ thu gom, vận chuyển và xử lý </w:t>
      </w:r>
      <w:r w:rsidR="00C50B26" w:rsidRPr="001C4B41">
        <w:rPr>
          <w:rFonts w:cs="Times New Roman"/>
          <w:sz w:val="28"/>
          <w:szCs w:val="28"/>
        </w:rPr>
        <w:t>CTRSH</w:t>
      </w:r>
      <w:r w:rsidRPr="001C4B41">
        <w:rPr>
          <w:rFonts w:cs="Times New Roman"/>
          <w:sz w:val="28"/>
          <w:szCs w:val="28"/>
        </w:rPr>
        <w:t xml:space="preserve"> trên địa bàn tỉnh</w:t>
      </w:r>
      <w:r w:rsidR="00FA63AE" w:rsidRPr="001C4B41">
        <w:rPr>
          <w:rFonts w:cs="Times New Roman"/>
          <w:sz w:val="28"/>
          <w:szCs w:val="28"/>
        </w:rPr>
        <w:t xml:space="preserve">; Quyết định số 39/2021/QĐ-UBND </w:t>
      </w:r>
      <w:r w:rsidR="00FA63AE" w:rsidRPr="001C4B41">
        <w:rPr>
          <w:rFonts w:eastAsia="Arial" w:cs="Times New Roman"/>
          <w:sz w:val="28"/>
          <w:szCs w:val="28"/>
        </w:rPr>
        <w:t xml:space="preserve">ngày 19/8/2021 của UBND tỉnh Quy định giá tối đa dịch vụ thu gom, vận chuyển, xử lý </w:t>
      </w:r>
      <w:r w:rsidR="00C50B26" w:rsidRPr="001C4B41">
        <w:rPr>
          <w:rFonts w:eastAsia="Arial" w:cs="Times New Roman"/>
          <w:sz w:val="28"/>
          <w:szCs w:val="28"/>
        </w:rPr>
        <w:t>CTRSH</w:t>
      </w:r>
      <w:r w:rsidR="00FA63AE" w:rsidRPr="001C4B41">
        <w:rPr>
          <w:rFonts w:eastAsia="Arial" w:cs="Times New Roman"/>
          <w:sz w:val="28"/>
          <w:szCs w:val="28"/>
        </w:rPr>
        <w:t xml:space="preserve"> trên địa bàn tỉnh</w:t>
      </w:r>
      <w:r w:rsidR="0087119B" w:rsidRPr="001C4B41">
        <w:rPr>
          <w:rFonts w:eastAsia="Arial" w:cs="Times New Roman"/>
          <w:sz w:val="28"/>
          <w:szCs w:val="28"/>
        </w:rPr>
        <w:t xml:space="preserve"> </w:t>
      </w:r>
      <w:r w:rsidR="0087119B" w:rsidRPr="001C4B41">
        <w:rPr>
          <w:rFonts w:cs="Times New Roman"/>
          <w:sz w:val="28"/>
          <w:szCs w:val="28"/>
        </w:rPr>
        <w:t>theo hướng không thu giá dịch vụ đối với CTRSH có khả năng tái chế, tái sử dụng và CTRSH nguy hại đã được phân loại tại nguồn từ hộ gia đình, cá nhân.</w:t>
      </w:r>
    </w:p>
    <w:p w14:paraId="3260CDE4" w14:textId="1F82C1A3" w:rsidR="000F1D5D" w:rsidRPr="001C4B41" w:rsidRDefault="002D1F41" w:rsidP="007E304E">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spacing w:val="2"/>
          <w:sz w:val="28"/>
          <w:szCs w:val="28"/>
        </w:rPr>
      </w:pPr>
      <w:r w:rsidRPr="001C4B41">
        <w:rPr>
          <w:rFonts w:cs="Times New Roman"/>
          <w:sz w:val="28"/>
          <w:szCs w:val="28"/>
          <w:lang w:val="sv-SE"/>
        </w:rPr>
        <w:t xml:space="preserve">- </w:t>
      </w:r>
      <w:r w:rsidRPr="001C4B41">
        <w:rPr>
          <w:rFonts w:cs="Times New Roman"/>
          <w:spacing w:val="2"/>
          <w:sz w:val="28"/>
          <w:szCs w:val="28"/>
          <w:lang w:val="sv-SE"/>
        </w:rPr>
        <w:t>Nghiên</w:t>
      </w:r>
      <w:r w:rsidRPr="001C4B41">
        <w:rPr>
          <w:rFonts w:cs="Times New Roman"/>
          <w:spacing w:val="2"/>
          <w:sz w:val="28"/>
          <w:szCs w:val="28"/>
          <w:lang w:val="vi-VN"/>
        </w:rPr>
        <w:t xml:space="preserve"> cứu, </w:t>
      </w:r>
      <w:r w:rsidRPr="001C4B41">
        <w:rPr>
          <w:rFonts w:cs="Times New Roman"/>
          <w:spacing w:val="2"/>
          <w:sz w:val="28"/>
          <w:szCs w:val="28"/>
          <w:lang w:val="sv-SE"/>
        </w:rPr>
        <w:t>tiếp tục có cơ chế hỗ trợ kinh phí cho hoạt</w:t>
      </w:r>
      <w:r w:rsidRPr="001C4B41">
        <w:rPr>
          <w:rFonts w:cs="Times New Roman"/>
          <w:spacing w:val="2"/>
          <w:sz w:val="28"/>
          <w:szCs w:val="28"/>
          <w:lang w:val="vi-VN"/>
        </w:rPr>
        <w:t xml:space="preserve"> động thu gom, vận chuyển, xử lý </w:t>
      </w:r>
      <w:r w:rsidR="00050AA2" w:rsidRPr="001C4B41">
        <w:rPr>
          <w:rFonts w:cs="Times New Roman"/>
          <w:spacing w:val="2"/>
          <w:sz w:val="28"/>
          <w:szCs w:val="28"/>
        </w:rPr>
        <w:t>rác thải sinh hoạt</w:t>
      </w:r>
      <w:r w:rsidRPr="001C4B41">
        <w:rPr>
          <w:rFonts w:cs="Times New Roman"/>
          <w:spacing w:val="2"/>
          <w:sz w:val="28"/>
          <w:szCs w:val="28"/>
          <w:lang w:val="vi-VN"/>
        </w:rPr>
        <w:t xml:space="preserve"> </w:t>
      </w:r>
      <w:r w:rsidRPr="001C4B41">
        <w:rPr>
          <w:rFonts w:cs="Times New Roman"/>
          <w:spacing w:val="2"/>
          <w:sz w:val="28"/>
          <w:szCs w:val="28"/>
          <w:lang w:val="sv-SE"/>
        </w:rPr>
        <w:t>sau khi hết thời gian hỗ trợ theo Nghị quyết số 06/2020/NQ-HĐND của HĐND tỉnh</w:t>
      </w:r>
      <w:r w:rsidRPr="001C4B41">
        <w:rPr>
          <w:rFonts w:cs="Times New Roman"/>
          <w:spacing w:val="2"/>
          <w:sz w:val="28"/>
          <w:szCs w:val="28"/>
        </w:rPr>
        <w:t>.</w:t>
      </w:r>
    </w:p>
    <w:p w14:paraId="344B18E6" w14:textId="76394933" w:rsidR="000F1D5D" w:rsidRPr="001C4B41" w:rsidRDefault="006510F0" w:rsidP="007E304E">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i/>
          <w:iCs/>
          <w:sz w:val="28"/>
          <w:szCs w:val="28"/>
        </w:rPr>
      </w:pPr>
      <w:r w:rsidRPr="001C4B41">
        <w:rPr>
          <w:rFonts w:cs="Times New Roman"/>
          <w:i/>
          <w:iCs/>
          <w:sz w:val="28"/>
          <w:szCs w:val="28"/>
        </w:rPr>
        <w:t>2.</w:t>
      </w:r>
      <w:r w:rsidR="000F1D5D" w:rsidRPr="001C4B41">
        <w:rPr>
          <w:rFonts w:cs="Times New Roman"/>
          <w:i/>
          <w:iCs/>
          <w:sz w:val="28"/>
          <w:szCs w:val="28"/>
          <w:lang w:val="vi-VN"/>
        </w:rPr>
        <w:t xml:space="preserve"> </w:t>
      </w:r>
      <w:r w:rsidR="0017125C" w:rsidRPr="001C4B41">
        <w:rPr>
          <w:rFonts w:cs="Times New Roman"/>
          <w:i/>
          <w:iCs/>
          <w:sz w:val="28"/>
          <w:szCs w:val="28"/>
        </w:rPr>
        <w:t>Giải pháp về giáo dục, truyền thông</w:t>
      </w:r>
    </w:p>
    <w:p w14:paraId="6CB0ED39" w14:textId="1E2CD0A2" w:rsidR="000F1D5D" w:rsidRPr="001C4B41" w:rsidRDefault="000F1D5D" w:rsidP="007E304E">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bCs/>
          <w:sz w:val="28"/>
          <w:szCs w:val="28"/>
          <w:lang w:val="pt-BR"/>
        </w:rPr>
      </w:pPr>
      <w:r w:rsidRPr="001C4B41">
        <w:rPr>
          <w:rFonts w:cs="Times New Roman"/>
          <w:sz w:val="28"/>
          <w:szCs w:val="28"/>
          <w:lang w:val="pt-BR"/>
        </w:rPr>
        <w:lastRenderedPageBreak/>
        <w:t xml:space="preserve">- Chính quyền các cấp tiếp tục đẩy mạnh công tác tuyên truyền, tăng cường sự vào cuộc của Ủy ban mặt trận Tổ quốc và các tổ chức chính trị - xã hội, đoàn thể nhằm tạo chuyển biến mạnh mẽ trong nhận thức, hành động của cán bộ, đảng viên, nhân dân về vị trí, tầm quan trọng của việc phân loại, thu gom, xử lý </w:t>
      </w:r>
      <w:r w:rsidR="00DC4BCC" w:rsidRPr="001C4B41">
        <w:rPr>
          <w:rFonts w:cs="Times New Roman"/>
          <w:sz w:val="28"/>
          <w:szCs w:val="28"/>
          <w:lang w:val="pt-BR"/>
        </w:rPr>
        <w:t>CTRSH</w:t>
      </w:r>
      <w:r w:rsidRPr="001C4B41">
        <w:rPr>
          <w:rFonts w:cs="Times New Roman"/>
          <w:sz w:val="28"/>
          <w:szCs w:val="28"/>
          <w:lang w:val="pt-BR"/>
        </w:rPr>
        <w:t xml:space="preserve"> và giữ gìn vệ sinh môi trường. Tuyên truyền, vận động người dân thực hiện phân loại, thu gom, đổ rác đúng nơi quy định, tăng cường tái chế, tái sử dụng </w:t>
      </w:r>
      <w:r w:rsidR="00DC4BCC" w:rsidRPr="001C4B41">
        <w:rPr>
          <w:rFonts w:cs="Times New Roman"/>
          <w:sz w:val="28"/>
          <w:szCs w:val="28"/>
          <w:lang w:val="pt-BR"/>
        </w:rPr>
        <w:t>CTRSH</w:t>
      </w:r>
      <w:r w:rsidRPr="001C4B41">
        <w:rPr>
          <w:rFonts w:cs="Times New Roman"/>
          <w:sz w:val="28"/>
          <w:szCs w:val="28"/>
          <w:lang w:val="pt-BR"/>
        </w:rPr>
        <w:t xml:space="preserve"> (chất thải thực phẩm tận dụng cho chăn nuôi hoặc ủ làm phân bón cho cây trồng), tích cực tham gia các hoạt động vệ sinh môi trường.  </w:t>
      </w:r>
    </w:p>
    <w:p w14:paraId="2CA8D832" w14:textId="04A2A571" w:rsidR="000F1D5D" w:rsidRPr="001C4B41" w:rsidRDefault="000F1D5D" w:rsidP="007E304E">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spacing w:val="2"/>
          <w:sz w:val="28"/>
          <w:szCs w:val="28"/>
        </w:rPr>
      </w:pPr>
      <w:r w:rsidRPr="001C4B41">
        <w:rPr>
          <w:rFonts w:cs="Times New Roman"/>
          <w:bCs/>
          <w:sz w:val="28"/>
          <w:szCs w:val="28"/>
          <w:lang w:val="vi-VN"/>
        </w:rPr>
        <w:t xml:space="preserve">- </w:t>
      </w:r>
      <w:r w:rsidRPr="001C4B41">
        <w:rPr>
          <w:rFonts w:cs="Times New Roman"/>
          <w:bCs/>
          <w:sz w:val="28"/>
          <w:szCs w:val="28"/>
        </w:rPr>
        <w:t>Nâng cao hiệu quả</w:t>
      </w:r>
      <w:r w:rsidRPr="001C4B41">
        <w:rPr>
          <w:rFonts w:cs="Times New Roman"/>
          <w:bCs/>
          <w:sz w:val="28"/>
          <w:szCs w:val="28"/>
          <w:lang w:val="vi-VN"/>
        </w:rPr>
        <w:t xml:space="preserve"> </w:t>
      </w:r>
      <w:r w:rsidRPr="001C4B41">
        <w:rPr>
          <w:rFonts w:cs="Times New Roman"/>
          <w:bCs/>
          <w:sz w:val="28"/>
          <w:szCs w:val="28"/>
        </w:rPr>
        <w:t>hoạt động</w:t>
      </w:r>
      <w:r w:rsidRPr="001C4B41">
        <w:rPr>
          <w:rFonts w:cs="Times New Roman"/>
          <w:bCs/>
          <w:sz w:val="28"/>
          <w:szCs w:val="28"/>
          <w:lang w:val="vi-VN"/>
        </w:rPr>
        <w:t xml:space="preserve"> tuyên truyền trên các phương tiện thông tin đại</w:t>
      </w:r>
      <w:r w:rsidRPr="001C4B41">
        <w:rPr>
          <w:rFonts w:cs="Times New Roman"/>
          <w:bCs/>
          <w:sz w:val="28"/>
          <w:szCs w:val="28"/>
        </w:rPr>
        <w:t xml:space="preserve"> </w:t>
      </w:r>
      <w:r w:rsidRPr="001C4B41">
        <w:rPr>
          <w:rFonts w:cs="Times New Roman"/>
          <w:bCs/>
          <w:sz w:val="28"/>
          <w:szCs w:val="28"/>
          <w:lang w:val="vi-VN"/>
        </w:rPr>
        <w:t xml:space="preserve">chúng về </w:t>
      </w:r>
      <w:r w:rsidRPr="001C4B41">
        <w:rPr>
          <w:rFonts w:cs="Times New Roman"/>
          <w:bCs/>
          <w:sz w:val="28"/>
          <w:szCs w:val="28"/>
        </w:rPr>
        <w:t xml:space="preserve">công tác phân loại, thu gom, xử lý </w:t>
      </w:r>
      <w:r w:rsidR="00DC4BCC" w:rsidRPr="001C4B41">
        <w:rPr>
          <w:rFonts w:cs="Times New Roman"/>
          <w:bCs/>
          <w:sz w:val="28"/>
          <w:szCs w:val="28"/>
        </w:rPr>
        <w:t>CTRSH</w:t>
      </w:r>
      <w:r w:rsidRPr="001C4B41">
        <w:rPr>
          <w:rFonts w:cs="Times New Roman"/>
          <w:bCs/>
          <w:sz w:val="28"/>
          <w:szCs w:val="28"/>
          <w:lang w:val="vi-VN"/>
        </w:rPr>
        <w:t xml:space="preserve"> ở các địa phương, cơ quan, đơn vị, kịp thời biểu dương những tập thể, cá nhân làm tốt và phê bình, lên án những cơ quan, đơn vị, địa phương thực hiện không tốt (Báo Bắc Giang, Đài Phát thanh và Truyền hình tỉnh duy trì chuyên trang, chuyên mục).</w:t>
      </w:r>
      <w:r w:rsidR="00AF1791" w:rsidRPr="001C4B41">
        <w:rPr>
          <w:rFonts w:cs="Times New Roman"/>
          <w:bCs/>
          <w:sz w:val="28"/>
          <w:szCs w:val="28"/>
        </w:rPr>
        <w:t xml:space="preserve"> </w:t>
      </w:r>
      <w:r w:rsidR="00AF1791" w:rsidRPr="001C4B41">
        <w:rPr>
          <w:rFonts w:cs="Times New Roman"/>
          <w:sz w:val="28"/>
          <w:szCs w:val="26"/>
        </w:rPr>
        <w:t>Áp dụng chế tài xử lý nghiêm đối với các tổ chức, hộ gia đình, cá nhân không thực hiện tốt công tác phân loại tại nguồn, thu gom, xử lý CTRSH.</w:t>
      </w:r>
    </w:p>
    <w:p w14:paraId="6B865098" w14:textId="77777777" w:rsidR="00AF1791" w:rsidRPr="001C4B41" w:rsidRDefault="00AF1791" w:rsidP="00AF1791">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sz w:val="28"/>
          <w:szCs w:val="28"/>
        </w:rPr>
      </w:pPr>
      <w:r w:rsidRPr="001C4B41">
        <w:rPr>
          <w:rFonts w:cs="Times New Roman"/>
          <w:sz w:val="28"/>
          <w:szCs w:val="28"/>
        </w:rPr>
        <w:t>- Thực hiện các Chương trình truyền thông để nâng cao nhận thức ở các cơ quan Nhà nước, các cơ sở sản xuất, kinh doanh dịch vụ, các trường học, cộng đồng dân cư về giảm thiểu, phân loại tại nguồn, tái chế, tái sử dụng CTR, để CTR đúng nơi quy định. Xây dựng nội dung quản lý CTR bao gồm ngăn ngừa, giảm thiểu phát sinh CTR, sử dụng các nguyên liệu thân thiện với môi trường, thu gom, vận chuyển CTR theo đúng quy định vào chương trình tập huấn, bồi dưỡng đào tạo cán bộ tại các cơ quan, đơn vị sản xuất, kinh doanh, dịch vụ và các cấp học phổ thông.</w:t>
      </w:r>
    </w:p>
    <w:p w14:paraId="1ACEC5F7" w14:textId="77777777" w:rsidR="00AF1791" w:rsidRPr="001C4B41" w:rsidRDefault="00AF1791" w:rsidP="00AF1791">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sz w:val="28"/>
          <w:szCs w:val="28"/>
        </w:rPr>
      </w:pPr>
      <w:r w:rsidRPr="001C4B41">
        <w:rPr>
          <w:rFonts w:cs="Times New Roman"/>
          <w:sz w:val="28"/>
          <w:szCs w:val="28"/>
        </w:rPr>
        <w:t>- Huy động sự tham gia, vào cuộc Ủy ban Mặt trận Tổ quốc Việt Nam và các tổ chức thành viên tuyên truyền, vận động nhân dân thực hiện thu gom, phân loại CTRSH, xây dựng tuyến phố, tuyến đường, tổ dân phố, khu dân cư, tự quản, văn minh “Sáng - Xanh - Sạch - Đẹp”.</w:t>
      </w:r>
    </w:p>
    <w:p w14:paraId="11DE2A1F" w14:textId="0BC4DA75" w:rsidR="00EC4682" w:rsidRPr="001C4B41" w:rsidRDefault="006510F0" w:rsidP="00EC4682">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i/>
          <w:iCs/>
          <w:sz w:val="28"/>
          <w:szCs w:val="28"/>
        </w:rPr>
      </w:pPr>
      <w:r w:rsidRPr="001C4B41">
        <w:rPr>
          <w:rFonts w:cs="Times New Roman"/>
          <w:i/>
          <w:iCs/>
          <w:sz w:val="28"/>
          <w:szCs w:val="28"/>
        </w:rPr>
        <w:t>3.</w:t>
      </w:r>
      <w:r w:rsidR="00EC4682" w:rsidRPr="001C4B41">
        <w:rPr>
          <w:rFonts w:cs="Times New Roman"/>
          <w:i/>
          <w:iCs/>
          <w:sz w:val="28"/>
          <w:szCs w:val="28"/>
        </w:rPr>
        <w:t xml:space="preserve"> Giải pháp về nguồn nhân lực và tổ chức bộ máy</w:t>
      </w:r>
    </w:p>
    <w:p w14:paraId="6935D0F4" w14:textId="1DA77BA4" w:rsidR="00EC4682" w:rsidRPr="001C4B41" w:rsidRDefault="00EC4682" w:rsidP="00EC4682">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sz w:val="28"/>
          <w:szCs w:val="28"/>
        </w:rPr>
      </w:pPr>
      <w:r w:rsidRPr="001C4B41">
        <w:rPr>
          <w:rFonts w:cs="Times New Roman"/>
          <w:sz w:val="28"/>
          <w:szCs w:val="28"/>
        </w:rPr>
        <w:t xml:space="preserve">- Kiện toàn hệ thống tổ chức của cơ quan quản lý Nhà nước về môi trường: xây dựng phương án sắp xếp tổ chức bộ máy và con người trong lĩnh vực quản lý CTRSH đảm bảo thống nhất một đầu mối quản lý. </w:t>
      </w:r>
    </w:p>
    <w:p w14:paraId="509E1EAB" w14:textId="77777777" w:rsidR="00EC4682" w:rsidRPr="001C4B41" w:rsidRDefault="00EC4682" w:rsidP="00EC4682">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sz w:val="28"/>
          <w:szCs w:val="28"/>
        </w:rPr>
      </w:pPr>
      <w:r w:rsidRPr="001C4B41">
        <w:rPr>
          <w:rFonts w:cs="Times New Roman"/>
          <w:sz w:val="28"/>
          <w:szCs w:val="28"/>
        </w:rPr>
        <w:t>- Các phường, xã, thị trấn phải đảm bảo có ít nhất một cán bộ chuyên trách quản lý công tác thu gom CTRSH được đào tạo chuyên môn, cập nhật thông tin, theo dõi sát sao tình trạng thu gom trên địa bàn.</w:t>
      </w:r>
    </w:p>
    <w:p w14:paraId="43C88381" w14:textId="77777777" w:rsidR="00BF7AAD" w:rsidRPr="001C4B41" w:rsidRDefault="00BF7AAD" w:rsidP="00BF7AAD">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i/>
          <w:sz w:val="28"/>
          <w:szCs w:val="28"/>
          <w:lang w:val="sv-SE"/>
        </w:rPr>
      </w:pPr>
      <w:r w:rsidRPr="001C4B41">
        <w:rPr>
          <w:rFonts w:cs="Times New Roman"/>
          <w:sz w:val="28"/>
          <w:szCs w:val="28"/>
          <w:lang w:val="sv-SE"/>
        </w:rPr>
        <w:t>- Đưa vào hoạt động chuyên nghiệp hóa, nâng cao hiệu quả các đơn vị làm dịch vụ vệ sinh môi trường</w:t>
      </w:r>
      <w:r w:rsidRPr="001C4B41">
        <w:rPr>
          <w:rFonts w:cs="Times New Roman"/>
          <w:sz w:val="28"/>
          <w:szCs w:val="28"/>
          <w:lang w:val="vi-VN"/>
        </w:rPr>
        <w:t xml:space="preserve"> chuyên trách</w:t>
      </w:r>
      <w:r w:rsidRPr="001C4B41">
        <w:rPr>
          <w:rFonts w:cs="Times New Roman"/>
          <w:sz w:val="28"/>
          <w:szCs w:val="28"/>
        </w:rPr>
        <w:t xml:space="preserve"> hiện có và lựa chọn đơn vị có đủ năng lực vận chuyển CTRSH từ các huyện, thị xã, thành phố về xử lý tại Nhà máy xử lý rác và phát điện Bắc Giang</w:t>
      </w:r>
      <w:r w:rsidRPr="001C4B41">
        <w:rPr>
          <w:rFonts w:cs="Times New Roman"/>
          <w:sz w:val="28"/>
          <w:szCs w:val="28"/>
          <w:lang w:val="sv-SE"/>
        </w:rPr>
        <w:t xml:space="preserve"> </w:t>
      </w:r>
      <w:r w:rsidRPr="001C4B41">
        <w:rPr>
          <w:rFonts w:cs="Times New Roman"/>
          <w:i/>
          <w:sz w:val="28"/>
          <w:szCs w:val="28"/>
          <w:lang w:val="sv-SE"/>
        </w:rPr>
        <w:t xml:space="preserve">(thực hiện ký hợp đồng, đặt hàng hoặc giao nhiệm vụ cho Công ty, hợp tác xã, tổ vệ sinh môi trường chuyên trách). </w:t>
      </w:r>
    </w:p>
    <w:p w14:paraId="7E69B5E4" w14:textId="77777777" w:rsidR="00BF7AAD" w:rsidRPr="001C4B41" w:rsidRDefault="00BF7AAD" w:rsidP="00BF7AAD">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sz w:val="28"/>
          <w:szCs w:val="28"/>
        </w:rPr>
      </w:pPr>
      <w:r w:rsidRPr="001C4B41">
        <w:rPr>
          <w:rFonts w:cs="Times New Roman"/>
          <w:iCs/>
          <w:sz w:val="28"/>
          <w:szCs w:val="28"/>
          <w:lang w:val="sv-SE"/>
        </w:rPr>
        <w:lastRenderedPageBreak/>
        <w:t>- B</w:t>
      </w:r>
      <w:r w:rsidRPr="001C4B41">
        <w:rPr>
          <w:rFonts w:cs="Times New Roman"/>
          <w:sz w:val="28"/>
          <w:szCs w:val="28"/>
          <w:lang w:val="sv-SE"/>
        </w:rPr>
        <w:t xml:space="preserve">ố trí kinh phí từ nguồn thu giá dịch vụ, ngân sách nhà nước và các nguồn xã hội hóa đảm bảo chi trả cho các đơn vị thu gom, vận chuyển, xử lý CTRSH; đầu tư, mua sắm xe vận chuyển rác chuyên dụng, ưu tiên bố trí cho các đơn vị thu gom CTRSH quy mô huyện, liên xã; </w:t>
      </w:r>
      <w:r w:rsidRPr="001C4B41">
        <w:rPr>
          <w:rFonts w:cs="Times New Roman"/>
          <w:sz w:val="28"/>
          <w:szCs w:val="28"/>
          <w:lang w:val="vi-VN"/>
        </w:rPr>
        <w:t xml:space="preserve">xây dựng tuyến thu gom, vận chuyển CTRSH trên địa bàn phù hợp tình hình thực tế của địa phương theo </w:t>
      </w:r>
      <w:r w:rsidRPr="001C4B41">
        <w:rPr>
          <w:rFonts w:cs="Times New Roman"/>
          <w:sz w:val="28"/>
          <w:szCs w:val="28"/>
          <w:lang w:val="sv-SE"/>
        </w:rPr>
        <w:t>Q</w:t>
      </w:r>
      <w:r w:rsidRPr="001C4B41">
        <w:rPr>
          <w:rFonts w:cs="Times New Roman"/>
          <w:bCs/>
          <w:sz w:val="28"/>
          <w:szCs w:val="28"/>
          <w:lang w:val="vi-VN"/>
        </w:rPr>
        <w:t>uyết định số 25/2021/QĐ-UBND ngày 01/7/2021 của UBND tỉnh</w:t>
      </w:r>
      <w:r w:rsidRPr="001C4B41">
        <w:rPr>
          <w:rFonts w:cs="Times New Roman"/>
          <w:sz w:val="28"/>
          <w:szCs w:val="28"/>
          <w:lang w:val="vi-VN"/>
        </w:rPr>
        <w:t>.</w:t>
      </w:r>
    </w:p>
    <w:p w14:paraId="73EA8B24" w14:textId="77777777" w:rsidR="00610E21" w:rsidRPr="001C4B41" w:rsidRDefault="006510F0" w:rsidP="00610E21">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i/>
          <w:iCs/>
          <w:sz w:val="28"/>
          <w:szCs w:val="28"/>
        </w:rPr>
      </w:pPr>
      <w:r w:rsidRPr="001C4B41">
        <w:rPr>
          <w:rFonts w:cs="Times New Roman"/>
          <w:i/>
          <w:iCs/>
          <w:sz w:val="28"/>
          <w:szCs w:val="28"/>
        </w:rPr>
        <w:t>4.</w:t>
      </w:r>
      <w:r w:rsidR="00EC4682" w:rsidRPr="001C4B41">
        <w:rPr>
          <w:rFonts w:cs="Times New Roman"/>
          <w:i/>
          <w:iCs/>
          <w:sz w:val="28"/>
          <w:szCs w:val="28"/>
        </w:rPr>
        <w:t xml:space="preserve"> Giải pháp về kỹ thuật, công nghệ</w:t>
      </w:r>
    </w:p>
    <w:p w14:paraId="289C353B" w14:textId="6972CB34" w:rsidR="00610E21" w:rsidRPr="001C4B41" w:rsidRDefault="00610E21" w:rsidP="00610E21">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bCs/>
          <w:sz w:val="28"/>
          <w:szCs w:val="28"/>
        </w:rPr>
      </w:pPr>
      <w:r w:rsidRPr="001C4B41">
        <w:rPr>
          <w:rFonts w:cs="Times New Roman"/>
          <w:bCs/>
          <w:sz w:val="28"/>
          <w:szCs w:val="28"/>
        </w:rPr>
        <w:t xml:space="preserve">- Đẩy mạnh hoạt động phân loại CTRSH tại nguồn, tăng cường khả năng tái chế, tái sử dụng chất thải, giảm thiểu tối đa chất thải phải xử lý ra môi trường theo </w:t>
      </w:r>
      <w:r w:rsidRPr="001C4B41">
        <w:rPr>
          <w:rFonts w:cs="Times New Roman"/>
          <w:sz w:val="28"/>
          <w:szCs w:val="26"/>
        </w:rPr>
        <w:t>Kế hoạch số 56/KH-UBND ngày 05/9/2024 của UBND tỉnh</w:t>
      </w:r>
      <w:r w:rsidRPr="001C4B41">
        <w:rPr>
          <w:rFonts w:cs="Times New Roman"/>
          <w:bCs/>
          <w:sz w:val="28"/>
          <w:szCs w:val="28"/>
        </w:rPr>
        <w:t>.</w:t>
      </w:r>
    </w:p>
    <w:p w14:paraId="48A7EC83" w14:textId="42DEA604" w:rsidR="006510F0" w:rsidRPr="001C4B41" w:rsidRDefault="006510F0" w:rsidP="006510F0">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sz w:val="28"/>
          <w:szCs w:val="26"/>
        </w:rPr>
      </w:pPr>
      <w:r w:rsidRPr="001C4B41">
        <w:rPr>
          <w:rFonts w:cs="Times New Roman"/>
          <w:sz w:val="28"/>
          <w:szCs w:val="26"/>
        </w:rPr>
        <w:t>- Rà soát, cải tạo, xây dựng bổ sung các điểm tập kết/trạm trung chuyển CTRSH theo quy hoạch, đáp ứng yêu cầu kỹ thuật về môi trường và tình hình thực tế của địa phương. Xóa bỏ các điểm tập kết rác công cộng, tạm thời không đảm bảo điều kiện vệ sinh môi trường.</w:t>
      </w:r>
    </w:p>
    <w:p w14:paraId="6D294523" w14:textId="77777777" w:rsidR="006510F0" w:rsidRPr="001C4B41" w:rsidRDefault="006510F0" w:rsidP="006510F0">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sz w:val="28"/>
          <w:szCs w:val="26"/>
        </w:rPr>
      </w:pPr>
      <w:r w:rsidRPr="001C4B41">
        <w:rPr>
          <w:rFonts w:cs="Times New Roman"/>
          <w:sz w:val="28"/>
          <w:szCs w:val="26"/>
        </w:rPr>
        <w:t>- Điểm tập kết/Trạm trung chuyển CTRSH phải đáp ứng yêu cầu quy định tại khoản 1, khoản 2 Điều 26 Thông tư số 02/2022/TT-BTNMT ngày 10/01/2022 của Bộ Tài nguyên và Môi trường và khoản 3, khoản 4 Điều 7 Quyết định số 25/2021/QĐ-UBND ngày 01/7/2021 của UBND tỉnh ban hành quy định quản lý CTRSH trên địa bàn tỉnh.</w:t>
      </w:r>
    </w:p>
    <w:p w14:paraId="59272DF1" w14:textId="634E50F7" w:rsidR="006510F0" w:rsidRPr="001C4B41" w:rsidRDefault="006510F0" w:rsidP="006510F0">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sz w:val="28"/>
          <w:szCs w:val="28"/>
        </w:rPr>
      </w:pPr>
      <w:r w:rsidRPr="001C4B41">
        <w:rPr>
          <w:rFonts w:cs="Times New Roman"/>
          <w:sz w:val="28"/>
          <w:szCs w:val="26"/>
        </w:rPr>
        <w:t xml:space="preserve">- Đối với các huyện, thị xã, thành phố thực hiện vận chuyển CTRSH về xử lý tại Nhà máy xử lý rác và phát điện Bắc Giang thực hiện bố trí các ga rác hoặc cải tạo các khu xử lý, điểm tập kết hiện có thành ga rác đáp ứng yêu cầu kỹ thuật quy định tại khoản 2 Điều 26 Thông tư số 02/2022/TT-BTNMT ngày 10/01/2022 của Bộ Tài nguyên và Môi trường và khoản 4 Điều 7 Quyết định số 25/2021/QĐ-UBND ngày 01/7/2021 của UBND tỉnh, nhằm </w:t>
      </w:r>
      <w:r w:rsidRPr="001C4B41">
        <w:rPr>
          <w:rFonts w:cs="Times New Roman"/>
          <w:sz w:val="28"/>
          <w:szCs w:val="28"/>
        </w:rPr>
        <w:t>thu gom triệt để CTRSH phát sinh, đảm bảo khối lượng vận chuyển về Nhà máy xử lý theo Hợp đồng ký kết với nhà đầu tư.</w:t>
      </w:r>
    </w:p>
    <w:p w14:paraId="1B69CFA4" w14:textId="36DEC0A0" w:rsidR="00EC4682" w:rsidRPr="001C4B41" w:rsidRDefault="00EC4682" w:rsidP="00EC4682">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sz w:val="28"/>
          <w:szCs w:val="28"/>
        </w:rPr>
      </w:pPr>
      <w:r w:rsidRPr="001C4B41">
        <w:rPr>
          <w:rFonts w:cs="Times New Roman"/>
          <w:sz w:val="28"/>
          <w:szCs w:val="28"/>
        </w:rPr>
        <w:t>- Đẩy mạnh việc ứng dụng tiến bộ khoa học công nghệ trong phân loại, tái chế, tái sử dụng, thu gom, vận chuyển và xử lý CTRSH; lựa chọn, tổ chức triển khai mô hình quản lý CTRSH phù hợp, hiệu quả để nhân rộng trên địa bàn.</w:t>
      </w:r>
      <w:r w:rsidR="00323D1D" w:rsidRPr="001C4B41">
        <w:rPr>
          <w:rFonts w:cs="Times New Roman"/>
          <w:sz w:val="28"/>
          <w:szCs w:val="28"/>
        </w:rPr>
        <w:t xml:space="preserve"> </w:t>
      </w:r>
      <w:r w:rsidR="00323D1D" w:rsidRPr="001C4B41">
        <w:rPr>
          <w:rFonts w:cs="Times New Roman"/>
          <w:spacing w:val="-2"/>
          <w:sz w:val="28"/>
          <w:szCs w:val="28"/>
          <w:lang w:val="sv-SE"/>
        </w:rPr>
        <w:t xml:space="preserve">Tập trung đôn đốc, hỗ trợ nhà đầu tư đẩy nhanh tiến độ đầu tư xây dựng và đưa vào hoạt động </w:t>
      </w:r>
      <w:r w:rsidR="00323D1D" w:rsidRPr="001C4B41">
        <w:rPr>
          <w:rFonts w:cs="Times New Roman"/>
          <w:sz w:val="28"/>
          <w:szCs w:val="28"/>
        </w:rPr>
        <w:t>Nhà máy xử lý rác và phát điện Bắc Giang, Nhà máy xử lý chất thải rắn huyện Hiệp Hòa, đưa vào hoạt động năm 2027</w:t>
      </w:r>
      <w:r w:rsidR="00323D1D" w:rsidRPr="001C4B41">
        <w:rPr>
          <w:rFonts w:cs="Times New Roman"/>
          <w:spacing w:val="-2"/>
          <w:sz w:val="28"/>
          <w:szCs w:val="28"/>
          <w:lang w:val="sv-SE"/>
        </w:rPr>
        <w:t>.</w:t>
      </w:r>
    </w:p>
    <w:p w14:paraId="454F89F0" w14:textId="77777777" w:rsidR="00EC4682" w:rsidRPr="001C4B41" w:rsidRDefault="00EC4682" w:rsidP="00EC4682">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sz w:val="28"/>
          <w:szCs w:val="28"/>
        </w:rPr>
      </w:pPr>
      <w:r w:rsidRPr="001C4B41">
        <w:rPr>
          <w:rFonts w:cs="Times New Roman"/>
          <w:sz w:val="28"/>
          <w:szCs w:val="28"/>
        </w:rPr>
        <w:t>- Tập trung nghiên cứu, tiếp cận, chuyển giao ứng dụng tiến bộ khoa học công nghệ trong quản lý CTRSH đối với khu dân cư không tập trung, vùng sâu, vùng xa phù hợp với điều kiện thực tế của địa phương, góp phần bảo vệ môi trường. Ứng dụng các công nghệ mới, ưu tiên sử dụng các công nghệ có thể thu hồi, tái sử dụng lại các thành phần hữu ích trong chất thải và thân thiện với môi trường.</w:t>
      </w:r>
    </w:p>
    <w:p w14:paraId="176BA158" w14:textId="77777777" w:rsidR="00EC4682" w:rsidRPr="001C4B41" w:rsidRDefault="00EC4682" w:rsidP="00EC4682">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sz w:val="28"/>
          <w:szCs w:val="28"/>
        </w:rPr>
      </w:pPr>
      <w:r w:rsidRPr="001C4B41">
        <w:rPr>
          <w:rFonts w:cs="Times New Roman"/>
          <w:sz w:val="28"/>
          <w:szCs w:val="28"/>
        </w:rPr>
        <w:lastRenderedPageBreak/>
        <w:t>- Ứng dụng công nghệ thông tin trong việc theo dõi, quản lý lộ trình của các phương tiện tham gia hoạt động thu gom, vận chuyển CTRSH trên địa bàn. Áp dụng công nghệ số và chuyển đổi hình thức thu giá dịch vụ thu gom, vận chuyển CTRSH phù hợp thực tiễn và quy định pháp luật hiện hành nhằm giảm thời gian, chi phí thực hiện của đơn vị cung cấp dịch vụ.</w:t>
      </w:r>
    </w:p>
    <w:p w14:paraId="24AFA5CC" w14:textId="417E8601" w:rsidR="00323D1D" w:rsidRPr="001C4B41" w:rsidRDefault="00323D1D" w:rsidP="00323D1D">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i/>
          <w:iCs/>
          <w:sz w:val="28"/>
          <w:szCs w:val="28"/>
        </w:rPr>
      </w:pPr>
      <w:r w:rsidRPr="001C4B41">
        <w:rPr>
          <w:rFonts w:cs="Times New Roman"/>
          <w:i/>
          <w:iCs/>
          <w:sz w:val="28"/>
          <w:szCs w:val="28"/>
        </w:rPr>
        <w:t>5.</w:t>
      </w:r>
      <w:r w:rsidRPr="001C4B41">
        <w:rPr>
          <w:rFonts w:cs="Times New Roman"/>
          <w:i/>
          <w:iCs/>
          <w:sz w:val="28"/>
          <w:szCs w:val="28"/>
          <w:lang w:val="vi-VN"/>
        </w:rPr>
        <w:t xml:space="preserve"> </w:t>
      </w:r>
      <w:r w:rsidRPr="001C4B41">
        <w:rPr>
          <w:rFonts w:cs="Times New Roman"/>
          <w:i/>
          <w:iCs/>
          <w:sz w:val="28"/>
          <w:szCs w:val="28"/>
        </w:rPr>
        <w:t>Duy trì, nâng cao hiệu quả các khu x</w:t>
      </w:r>
      <w:r w:rsidRPr="001C4B41">
        <w:rPr>
          <w:rFonts w:cs="Times New Roman"/>
          <w:i/>
          <w:iCs/>
          <w:sz w:val="28"/>
          <w:szCs w:val="28"/>
          <w:lang w:val="vi-VN"/>
        </w:rPr>
        <w:t>ử lý</w:t>
      </w:r>
      <w:r w:rsidRPr="001C4B41">
        <w:rPr>
          <w:rFonts w:cs="Times New Roman"/>
          <w:i/>
          <w:iCs/>
          <w:sz w:val="28"/>
          <w:szCs w:val="28"/>
        </w:rPr>
        <w:t>, lò đốt</w:t>
      </w:r>
      <w:r w:rsidRPr="001C4B41">
        <w:rPr>
          <w:rFonts w:cs="Times New Roman"/>
          <w:i/>
          <w:iCs/>
          <w:sz w:val="28"/>
          <w:szCs w:val="28"/>
          <w:lang w:val="vi-VN"/>
        </w:rPr>
        <w:t xml:space="preserve"> </w:t>
      </w:r>
      <w:r w:rsidRPr="001C4B41">
        <w:rPr>
          <w:rFonts w:cs="Times New Roman"/>
          <w:i/>
          <w:iCs/>
          <w:sz w:val="28"/>
          <w:szCs w:val="28"/>
        </w:rPr>
        <w:t>CTRSH</w:t>
      </w:r>
    </w:p>
    <w:p w14:paraId="55E5E630" w14:textId="77777777" w:rsidR="00323D1D" w:rsidRPr="001C4B41" w:rsidRDefault="00323D1D" w:rsidP="00323D1D">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spacing w:val="-2"/>
          <w:sz w:val="28"/>
          <w:szCs w:val="28"/>
          <w:lang w:val="sv-SE"/>
        </w:rPr>
      </w:pPr>
      <w:r w:rsidRPr="001C4B41">
        <w:rPr>
          <w:rFonts w:cs="Times New Roman"/>
          <w:spacing w:val="-2"/>
          <w:sz w:val="28"/>
          <w:szCs w:val="28"/>
          <w:lang w:val="sv-SE"/>
        </w:rPr>
        <w:t xml:space="preserve">- </w:t>
      </w:r>
      <w:r w:rsidRPr="001C4B41">
        <w:rPr>
          <w:rFonts w:cs="Times New Roman"/>
          <w:sz w:val="28"/>
          <w:szCs w:val="28"/>
        </w:rPr>
        <w:t xml:space="preserve">Duy trì hoạt động hiệu quả </w:t>
      </w:r>
      <w:r w:rsidRPr="001C4B41">
        <w:rPr>
          <w:rFonts w:cs="Times New Roman"/>
          <w:sz w:val="28"/>
          <w:szCs w:val="28"/>
          <w:lang w:val="vi-VN"/>
        </w:rPr>
        <w:t xml:space="preserve">72 khu xử lý </w:t>
      </w:r>
      <w:r w:rsidRPr="001C4B41">
        <w:rPr>
          <w:rFonts w:cs="Times New Roman"/>
          <w:sz w:val="28"/>
          <w:szCs w:val="28"/>
        </w:rPr>
        <w:t>CTRSH</w:t>
      </w:r>
      <w:r w:rsidRPr="001C4B41">
        <w:rPr>
          <w:rFonts w:cs="Times New Roman"/>
          <w:sz w:val="28"/>
          <w:szCs w:val="28"/>
          <w:lang w:val="vi-VN"/>
        </w:rPr>
        <w:t xml:space="preserve"> (trong đó có 06 khu xử lý vùng huyện tại thành phố Bắc Giang, Việt Yên, Yên Dũng, Hiệp Hòa, Yên Thế, Lục Ngạn và 66 khu xử lý xã, cụm xã); hoạt động 76 lò đốt công nghệ tại các khu xử lý</w:t>
      </w:r>
      <w:r w:rsidRPr="001C4B41">
        <w:rPr>
          <w:rFonts w:cs="Times New Roman"/>
          <w:spacing w:val="-2"/>
          <w:sz w:val="28"/>
          <w:szCs w:val="28"/>
          <w:lang w:val="sv-SE"/>
        </w:rPr>
        <w:t>.</w:t>
      </w:r>
    </w:p>
    <w:p w14:paraId="6FBCABC8" w14:textId="77777777" w:rsidR="00323D1D" w:rsidRPr="001C4B41" w:rsidRDefault="00323D1D" w:rsidP="00323D1D">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spacing w:val="-2"/>
          <w:sz w:val="28"/>
          <w:szCs w:val="28"/>
          <w:lang w:val="sv-SE"/>
        </w:rPr>
      </w:pPr>
      <w:r w:rsidRPr="001C4B41">
        <w:rPr>
          <w:rFonts w:cs="Times New Roman"/>
          <w:spacing w:val="-2"/>
          <w:sz w:val="28"/>
          <w:szCs w:val="28"/>
          <w:lang w:val="sv-SE"/>
        </w:rPr>
        <w:t>- Rà soát, bố trí nguồn lực cải tạo, nâng cấp khu xử lý, lò đốt CTRSH hiện có (Bãi xử lý chôn lấp rác thải thành phố Bắc Giang, Bãi xử lý rác thải thị xã Việt Yên, Khu xử lý rác thải thị trấn Nham Biền, Khu xử lý thị trấn Đồi Ngô-Lục Nam,...); đầu tư mới khu xử lý CTRSH phù hợp với quy hoạch và yêu cầu về bảo vệ môi trường đảm bảo đáp ứng nhu cầu xử lý CTRSH của địa phương khi 02 Nhà máy xử lý CTRSH tập trung của tỉnh chưa hoạt động.</w:t>
      </w:r>
    </w:p>
    <w:p w14:paraId="171968B0" w14:textId="12B6F3BE" w:rsidR="00EC4682" w:rsidRPr="001C4B41" w:rsidRDefault="00323D1D" w:rsidP="00EC4682">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i/>
          <w:iCs/>
          <w:sz w:val="28"/>
          <w:szCs w:val="28"/>
        </w:rPr>
      </w:pPr>
      <w:bookmarkStart w:id="9" w:name="dieu_3_1"/>
      <w:r w:rsidRPr="001C4B41">
        <w:rPr>
          <w:rFonts w:cs="Times New Roman"/>
          <w:i/>
          <w:iCs/>
          <w:sz w:val="28"/>
          <w:szCs w:val="28"/>
        </w:rPr>
        <w:t>6.</w:t>
      </w:r>
      <w:r w:rsidR="00EC4682" w:rsidRPr="001C4B41">
        <w:rPr>
          <w:rFonts w:cs="Times New Roman"/>
          <w:i/>
          <w:iCs/>
          <w:sz w:val="28"/>
          <w:szCs w:val="28"/>
        </w:rPr>
        <w:t xml:space="preserve"> Giải pháp về tăng cường nguồn lực tài chính</w:t>
      </w:r>
      <w:bookmarkEnd w:id="9"/>
    </w:p>
    <w:p w14:paraId="44D1F8DC" w14:textId="74015A45" w:rsidR="00EC4682" w:rsidRPr="001C4B41" w:rsidRDefault="00323D1D" w:rsidP="00323D1D">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sz w:val="28"/>
          <w:szCs w:val="28"/>
        </w:rPr>
      </w:pPr>
      <w:r w:rsidRPr="001C4B41">
        <w:rPr>
          <w:rFonts w:cs="Times New Roman"/>
          <w:sz w:val="28"/>
          <w:szCs w:val="28"/>
          <w:lang w:val="cs-CZ"/>
        </w:rPr>
        <w:t xml:space="preserve">- Đẩy mạnh hoạt động thu tiền dịch vụ thu gom, vận chuyển và xử lý CTRSH; </w:t>
      </w:r>
      <w:r w:rsidRPr="001C4B41">
        <w:rPr>
          <w:rFonts w:cs="Times New Roman"/>
          <w:bCs/>
          <w:iCs/>
          <w:sz w:val="28"/>
          <w:szCs w:val="28"/>
          <w:lang w:val="sv-SE"/>
        </w:rPr>
        <w:t xml:space="preserve">mở rộng phạm vi cung ứng dịch vụ, nâng mức thu và tỷ lệ thu giá dịch vụ đảm bảo </w:t>
      </w:r>
      <w:r w:rsidRPr="001C4B41">
        <w:rPr>
          <w:rFonts w:cs="Times New Roman"/>
          <w:spacing w:val="-2"/>
          <w:sz w:val="28"/>
          <w:szCs w:val="28"/>
          <w:lang w:val="sv-SE"/>
        </w:rPr>
        <w:t xml:space="preserve">đáp ứng nguồn kinh phí </w:t>
      </w:r>
      <w:r w:rsidRPr="001C4B41">
        <w:rPr>
          <w:rFonts w:cs="Times New Roman"/>
          <w:sz w:val="28"/>
          <w:szCs w:val="28"/>
          <w:lang w:val="cs-CZ"/>
        </w:rPr>
        <w:t>chi trả cho các đơn vị thu gom, vận chuyển, xử lý CTRSH hoạt động hiệu quả; nâng tỷ lệ thu giá dịch vụ thu gom, vận chuyển, xử lý CTRSH toàn tỉnh năm 2025 đạt tối thiểu 92%</w:t>
      </w:r>
      <w:r w:rsidRPr="001C4B41">
        <w:rPr>
          <w:rFonts w:cs="Times New Roman"/>
          <w:sz w:val="28"/>
          <w:szCs w:val="28"/>
          <w:lang w:val="sv-SE"/>
        </w:rPr>
        <w:t xml:space="preserve"> </w:t>
      </w:r>
      <w:r w:rsidRPr="001C4B41">
        <w:rPr>
          <w:rFonts w:cs="Times New Roman"/>
          <w:i/>
          <w:iCs/>
          <w:sz w:val="28"/>
          <w:szCs w:val="28"/>
          <w:lang w:val="sv-SE"/>
        </w:rPr>
        <w:t>(Thành phố Bắc Giang: 100%; các huyện, thị xã: Hiệp Hòa, Việt Yên, Lạng Giang, Yên Dũng ≥ 95%; các huyện còn lại ≥ 85%)</w:t>
      </w:r>
      <w:r w:rsidRPr="001C4B41">
        <w:rPr>
          <w:rFonts w:cs="Times New Roman"/>
          <w:sz w:val="28"/>
          <w:szCs w:val="28"/>
          <w:lang w:val="sv-SE"/>
        </w:rPr>
        <w:t xml:space="preserve"> và tăng dần qua các năm; </w:t>
      </w:r>
      <w:r w:rsidR="00EC4682" w:rsidRPr="001C4B41">
        <w:rPr>
          <w:rFonts w:cs="Times New Roman"/>
          <w:sz w:val="28"/>
          <w:szCs w:val="28"/>
        </w:rPr>
        <w:t>tiếp tục bố trí nguồn kinh phí ngân sách nhà nước hỗ trợ các địa phương phân loại, thu gom, vận chuyển, xử lý CTRSH.</w:t>
      </w:r>
    </w:p>
    <w:p w14:paraId="0971CA8F" w14:textId="77777777" w:rsidR="00E06168" w:rsidRDefault="00EC4682" w:rsidP="00E06168">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sz w:val="28"/>
          <w:szCs w:val="28"/>
        </w:rPr>
      </w:pPr>
      <w:r w:rsidRPr="001C4B41">
        <w:rPr>
          <w:rFonts w:cs="Times New Roman"/>
          <w:sz w:val="28"/>
          <w:szCs w:val="28"/>
        </w:rPr>
        <w:t>- Đẩy mạnh xã hội hóa, thu hút tài trợ nước ngoài đối với hoạt động thu gom, vận chuyển và xử lý CTRSH trên địa bàn tỉnh (vốn Ngân sách nhà nước, quỹ Bảo vệ Môi trường, vốn ODA của Ngân hàng phát triển Châu Á, ngân hàng Thế giới và các tổ chức khác, vốn viện trợ không hoàn lại của các nước hay các Tổ chức Quốc tế). Giảm quy trình thủ tục trong quá trình triển khai vay vốn (kể cả vốn ưu đãi) đối với các dự án tái chế, xử lý CTRSH.</w:t>
      </w:r>
      <w:bookmarkEnd w:id="8"/>
    </w:p>
    <w:p w14:paraId="12B40A4B" w14:textId="77777777" w:rsidR="00E06168" w:rsidRDefault="00E03FF7" w:rsidP="00E06168">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b/>
          <w:bCs/>
          <w:sz w:val="28"/>
          <w:szCs w:val="26"/>
        </w:rPr>
      </w:pPr>
      <w:r w:rsidRPr="001C4B41">
        <w:rPr>
          <w:rFonts w:cs="Times New Roman"/>
          <w:b/>
          <w:bCs/>
          <w:sz w:val="28"/>
          <w:szCs w:val="26"/>
        </w:rPr>
        <w:t>V. KHÁI TOÁN KINH PHÍ THỰC HIỆN ĐỀ ÁN</w:t>
      </w:r>
    </w:p>
    <w:p w14:paraId="1CBEB350" w14:textId="77777777" w:rsidR="00E06168" w:rsidRDefault="00E03FF7" w:rsidP="00E06168">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sz w:val="28"/>
          <w:szCs w:val="26"/>
        </w:rPr>
      </w:pPr>
      <w:r w:rsidRPr="001C4B41">
        <w:rPr>
          <w:rFonts w:cs="Times New Roman"/>
          <w:sz w:val="28"/>
          <w:szCs w:val="26"/>
        </w:rPr>
        <w:t xml:space="preserve"> Trên cơ sở tính toán lượng </w:t>
      </w:r>
      <w:r w:rsidR="00DC4BCC" w:rsidRPr="001C4B41">
        <w:rPr>
          <w:rFonts w:cs="Times New Roman"/>
          <w:sz w:val="28"/>
          <w:szCs w:val="26"/>
        </w:rPr>
        <w:t>CTRSH</w:t>
      </w:r>
      <w:r w:rsidRPr="001C4B41">
        <w:rPr>
          <w:rFonts w:cs="Times New Roman"/>
          <w:sz w:val="28"/>
          <w:szCs w:val="26"/>
        </w:rPr>
        <w:t xml:space="preserve"> phát sinh theo quy mô dân số, tỷ lệ thu gom, xử lý theo lộ trình, mục tiêu đề ra và khả năng cân đối ngân sách tỉnh, khái toán kinh phí thực hiện Đề án như sau:</w:t>
      </w:r>
    </w:p>
    <w:p w14:paraId="37FEB40D" w14:textId="1DBB0391" w:rsidR="00E06168" w:rsidRDefault="00E03FF7" w:rsidP="00E06168">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sz w:val="28"/>
          <w:szCs w:val="26"/>
        </w:rPr>
      </w:pPr>
      <w:r w:rsidRPr="001C4B41">
        <w:rPr>
          <w:rFonts w:cs="Times New Roman"/>
          <w:b/>
          <w:bCs/>
          <w:sz w:val="28"/>
          <w:szCs w:val="26"/>
        </w:rPr>
        <w:t>1. Dự kiến kinh phí thực hiện Đề án khoảng:</w:t>
      </w:r>
      <w:r w:rsidRPr="001C4B41">
        <w:rPr>
          <w:rFonts w:cs="Times New Roman"/>
          <w:sz w:val="28"/>
          <w:szCs w:val="26"/>
        </w:rPr>
        <w:t xml:space="preserve"> </w:t>
      </w:r>
      <w:r w:rsidRPr="00F000A5">
        <w:rPr>
          <w:rFonts w:cs="Times New Roman"/>
          <w:color w:val="0000FF"/>
          <w:sz w:val="28"/>
          <w:szCs w:val="28"/>
        </w:rPr>
        <w:t>5.5</w:t>
      </w:r>
      <w:r w:rsidR="007365DE" w:rsidRPr="00F000A5">
        <w:rPr>
          <w:rFonts w:cs="Times New Roman"/>
          <w:color w:val="0000FF"/>
          <w:sz w:val="28"/>
          <w:szCs w:val="28"/>
        </w:rPr>
        <w:t>7</w:t>
      </w:r>
      <w:r w:rsidRPr="00F000A5">
        <w:rPr>
          <w:rFonts w:cs="Times New Roman"/>
          <w:color w:val="0000FF"/>
          <w:sz w:val="28"/>
          <w:szCs w:val="28"/>
        </w:rPr>
        <w:t>9,97</w:t>
      </w:r>
      <w:r w:rsidRPr="00F000A5">
        <w:rPr>
          <w:rFonts w:cs="Times New Roman"/>
          <w:color w:val="0000FF"/>
          <w:sz w:val="28"/>
          <w:szCs w:val="28"/>
          <w:lang w:val="vi-VN"/>
        </w:rPr>
        <w:t xml:space="preserve"> tỷ đồng (trong đó: Đầu tư: </w:t>
      </w:r>
      <w:r w:rsidRPr="00F000A5">
        <w:rPr>
          <w:rFonts w:cs="Times New Roman"/>
          <w:color w:val="0000FF"/>
          <w:sz w:val="28"/>
          <w:szCs w:val="28"/>
        </w:rPr>
        <w:t>2.</w:t>
      </w:r>
      <w:r w:rsidR="007365DE" w:rsidRPr="00F000A5">
        <w:rPr>
          <w:rFonts w:cs="Times New Roman"/>
          <w:color w:val="0000FF"/>
          <w:sz w:val="28"/>
          <w:szCs w:val="28"/>
        </w:rPr>
        <w:t>70</w:t>
      </w:r>
      <w:r w:rsidRPr="00F000A5">
        <w:rPr>
          <w:rFonts w:cs="Times New Roman"/>
          <w:color w:val="0000FF"/>
          <w:sz w:val="28"/>
          <w:szCs w:val="28"/>
        </w:rPr>
        <w:t>9</w:t>
      </w:r>
      <w:r w:rsidRPr="00F000A5">
        <w:rPr>
          <w:rFonts w:cs="Times New Roman"/>
          <w:color w:val="0000FF"/>
          <w:sz w:val="28"/>
          <w:szCs w:val="28"/>
          <w:lang w:val="vi-VN"/>
        </w:rPr>
        <w:t xml:space="preserve"> tỷ đồng</w:t>
      </w:r>
      <w:r w:rsidRPr="001C4B41">
        <w:rPr>
          <w:rFonts w:cs="Times New Roman"/>
          <w:sz w:val="28"/>
          <w:szCs w:val="28"/>
          <w:lang w:val="vi-VN"/>
        </w:rPr>
        <w:t>; chi phí</w:t>
      </w:r>
      <w:r w:rsidRPr="001C4B41">
        <w:rPr>
          <w:rFonts w:cs="Times New Roman"/>
          <w:sz w:val="28"/>
          <w:szCs w:val="28"/>
        </w:rPr>
        <w:t xml:space="preserve"> thu gom, vận chuyển,</w:t>
      </w:r>
      <w:r w:rsidRPr="001C4B41">
        <w:rPr>
          <w:rFonts w:cs="Times New Roman"/>
          <w:sz w:val="28"/>
          <w:szCs w:val="28"/>
          <w:lang w:val="vi-VN"/>
        </w:rPr>
        <w:t xml:space="preserve"> </w:t>
      </w:r>
      <w:r w:rsidRPr="001C4B41">
        <w:rPr>
          <w:rFonts w:cs="Times New Roman"/>
          <w:sz w:val="28"/>
          <w:szCs w:val="28"/>
        </w:rPr>
        <w:t>xử lý</w:t>
      </w:r>
      <w:r w:rsidRPr="001C4B41">
        <w:rPr>
          <w:rFonts w:cs="Times New Roman"/>
          <w:sz w:val="28"/>
          <w:szCs w:val="28"/>
          <w:lang w:val="vi-VN"/>
        </w:rPr>
        <w:t xml:space="preserve">: </w:t>
      </w:r>
      <w:r w:rsidRPr="001C4B41">
        <w:rPr>
          <w:rFonts w:cs="Times New Roman"/>
          <w:sz w:val="28"/>
          <w:szCs w:val="28"/>
        </w:rPr>
        <w:t>2.870,97</w:t>
      </w:r>
      <w:r w:rsidRPr="001C4B41">
        <w:rPr>
          <w:rFonts w:cs="Times New Roman"/>
          <w:sz w:val="28"/>
          <w:szCs w:val="28"/>
          <w:lang w:val="vi-VN"/>
        </w:rPr>
        <w:t xml:space="preserve"> tỷ đồng)</w:t>
      </w:r>
      <w:r w:rsidRPr="001C4B41">
        <w:rPr>
          <w:rFonts w:cs="Times New Roman"/>
          <w:sz w:val="28"/>
          <w:szCs w:val="26"/>
        </w:rPr>
        <w:t>, trong đó:</w:t>
      </w:r>
    </w:p>
    <w:p w14:paraId="69F859F0" w14:textId="77777777" w:rsidR="00E06168" w:rsidRDefault="00E03FF7" w:rsidP="00E06168">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b/>
          <w:bCs/>
          <w:sz w:val="28"/>
          <w:szCs w:val="26"/>
        </w:rPr>
      </w:pPr>
      <w:r w:rsidRPr="001C4B41">
        <w:rPr>
          <w:rFonts w:cs="Times New Roman"/>
          <w:b/>
          <w:bCs/>
          <w:sz w:val="28"/>
          <w:szCs w:val="26"/>
        </w:rPr>
        <w:t>2. Phân kỳ đầu tư</w:t>
      </w:r>
    </w:p>
    <w:p w14:paraId="389A3659" w14:textId="77777777" w:rsidR="00E06168" w:rsidRDefault="00E03FF7" w:rsidP="00E06168">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sz w:val="28"/>
          <w:szCs w:val="26"/>
        </w:rPr>
      </w:pPr>
      <w:r w:rsidRPr="001C4B41">
        <w:rPr>
          <w:rFonts w:cs="Times New Roman"/>
          <w:sz w:val="28"/>
          <w:szCs w:val="26"/>
        </w:rPr>
        <w:lastRenderedPageBreak/>
        <w:t>- Giai đoạn 2025 - 2026: 3.496,72 tỷ đồng, gồm:</w:t>
      </w:r>
    </w:p>
    <w:p w14:paraId="49CACA15" w14:textId="7A2892F1" w:rsidR="00E06168" w:rsidRDefault="00E03FF7" w:rsidP="00E06168">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sz w:val="28"/>
          <w:szCs w:val="26"/>
        </w:rPr>
      </w:pPr>
      <w:r w:rsidRPr="001C4B41">
        <w:rPr>
          <w:rFonts w:cs="Times New Roman"/>
          <w:sz w:val="28"/>
          <w:szCs w:val="26"/>
        </w:rPr>
        <w:t xml:space="preserve">+ Đầu tư xây dựng: </w:t>
      </w:r>
      <w:r w:rsidRPr="00F000A5">
        <w:rPr>
          <w:rFonts w:cs="Times New Roman"/>
          <w:color w:val="0000FF"/>
          <w:sz w:val="28"/>
          <w:szCs w:val="26"/>
        </w:rPr>
        <w:t>2.</w:t>
      </w:r>
      <w:r w:rsidR="008F5AD6" w:rsidRPr="00F000A5">
        <w:rPr>
          <w:rFonts w:cs="Times New Roman"/>
          <w:color w:val="0000FF"/>
          <w:sz w:val="28"/>
          <w:szCs w:val="26"/>
        </w:rPr>
        <w:t>70</w:t>
      </w:r>
      <w:r w:rsidRPr="00F000A5">
        <w:rPr>
          <w:rFonts w:cs="Times New Roman"/>
          <w:color w:val="0000FF"/>
          <w:sz w:val="28"/>
          <w:szCs w:val="26"/>
        </w:rPr>
        <w:t xml:space="preserve">9 tỷ đồng </w:t>
      </w:r>
      <w:r w:rsidRPr="001C4B41">
        <w:rPr>
          <w:rFonts w:cs="Times New Roman"/>
          <w:sz w:val="28"/>
          <w:szCs w:val="26"/>
        </w:rPr>
        <w:t>(xây dựng 02 Nhà máy, ga rác).</w:t>
      </w:r>
    </w:p>
    <w:p w14:paraId="54314A65" w14:textId="77777777" w:rsidR="00E06168" w:rsidRDefault="00E03FF7" w:rsidP="00E06168">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sz w:val="28"/>
          <w:szCs w:val="26"/>
        </w:rPr>
      </w:pPr>
      <w:r w:rsidRPr="001C4B41">
        <w:rPr>
          <w:rFonts w:cs="Times New Roman"/>
          <w:sz w:val="28"/>
          <w:szCs w:val="26"/>
        </w:rPr>
        <w:t xml:space="preserve">+ Chi phí thu gom, vận chuyển, xử lý </w:t>
      </w:r>
      <w:r w:rsidR="00DC4BCC" w:rsidRPr="001C4B41">
        <w:rPr>
          <w:rFonts w:cs="Times New Roman"/>
          <w:sz w:val="28"/>
          <w:szCs w:val="26"/>
        </w:rPr>
        <w:t>CTRSH</w:t>
      </w:r>
      <w:r w:rsidRPr="001C4B41">
        <w:rPr>
          <w:rFonts w:cs="Times New Roman"/>
          <w:sz w:val="28"/>
          <w:szCs w:val="26"/>
        </w:rPr>
        <w:t>: 797,72 tỷ đồng.</w:t>
      </w:r>
    </w:p>
    <w:p w14:paraId="7FC8002F" w14:textId="77777777" w:rsidR="00E06168" w:rsidRDefault="00E03FF7" w:rsidP="00E06168">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iCs/>
          <w:spacing w:val="2"/>
          <w:sz w:val="28"/>
          <w:szCs w:val="28"/>
        </w:rPr>
      </w:pPr>
      <w:r w:rsidRPr="001C4B41">
        <w:rPr>
          <w:rFonts w:cs="Times New Roman"/>
          <w:spacing w:val="2"/>
          <w:sz w:val="28"/>
          <w:szCs w:val="28"/>
        </w:rPr>
        <w:t xml:space="preserve">- Giai đoạn 2027- 2030: </w:t>
      </w:r>
      <w:r w:rsidRPr="001C4B41">
        <w:rPr>
          <w:rFonts w:cs="Times New Roman"/>
          <w:iCs/>
          <w:spacing w:val="2"/>
          <w:sz w:val="28"/>
          <w:szCs w:val="28"/>
        </w:rPr>
        <w:t>2.055,06 tỷ đồng (chi phí thu gom, vận chuyển, xử lý rác).</w:t>
      </w:r>
    </w:p>
    <w:p w14:paraId="3DBE2E92" w14:textId="77777777" w:rsidR="00E06168" w:rsidRDefault="00E03FF7" w:rsidP="00E06168">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b/>
          <w:bCs/>
          <w:sz w:val="28"/>
          <w:szCs w:val="26"/>
        </w:rPr>
      </w:pPr>
      <w:r w:rsidRPr="001C4B41">
        <w:rPr>
          <w:rFonts w:cs="Times New Roman"/>
          <w:b/>
          <w:bCs/>
          <w:sz w:val="28"/>
          <w:szCs w:val="26"/>
        </w:rPr>
        <w:t>3. Phân theo nguồn kinh phí</w:t>
      </w:r>
    </w:p>
    <w:p w14:paraId="16A2C140" w14:textId="77777777" w:rsidR="00E06168" w:rsidRDefault="00E03FF7" w:rsidP="00E06168">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sz w:val="28"/>
          <w:szCs w:val="26"/>
        </w:rPr>
      </w:pPr>
      <w:r w:rsidRPr="001C4B41">
        <w:rPr>
          <w:rFonts w:cs="Times New Roman"/>
          <w:sz w:val="28"/>
          <w:szCs w:val="26"/>
        </w:rPr>
        <w:t xml:space="preserve">- Nguồn ngân sách nhà nước: </w:t>
      </w:r>
    </w:p>
    <w:p w14:paraId="5F7B148C" w14:textId="12052816" w:rsidR="00E06168" w:rsidRDefault="00E03FF7" w:rsidP="00E06168">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sz w:val="28"/>
          <w:szCs w:val="26"/>
        </w:rPr>
      </w:pPr>
      <w:r w:rsidRPr="001C4B41">
        <w:rPr>
          <w:rFonts w:cs="Times New Roman"/>
          <w:sz w:val="28"/>
          <w:szCs w:val="26"/>
        </w:rPr>
        <w:t xml:space="preserve">+ Xây dựng ga rác: </w:t>
      </w:r>
      <w:r w:rsidRPr="00F000A5">
        <w:rPr>
          <w:rFonts w:cs="Times New Roman"/>
          <w:color w:val="0000FF"/>
          <w:sz w:val="28"/>
          <w:szCs w:val="26"/>
        </w:rPr>
        <w:t>1</w:t>
      </w:r>
      <w:r w:rsidR="008F5AD6" w:rsidRPr="00F000A5">
        <w:rPr>
          <w:rFonts w:cs="Times New Roman"/>
          <w:color w:val="0000FF"/>
          <w:sz w:val="28"/>
          <w:szCs w:val="26"/>
        </w:rPr>
        <w:t>1</w:t>
      </w:r>
      <w:r w:rsidRPr="00F000A5">
        <w:rPr>
          <w:rFonts w:cs="Times New Roman"/>
          <w:color w:val="0000FF"/>
          <w:sz w:val="28"/>
          <w:szCs w:val="26"/>
        </w:rPr>
        <w:t>8 tỷ đồng</w:t>
      </w:r>
      <w:r w:rsidR="00BC0CF7" w:rsidRPr="00F000A5">
        <w:rPr>
          <w:rFonts w:cs="Times New Roman"/>
          <w:color w:val="0000FF"/>
          <w:sz w:val="28"/>
          <w:szCs w:val="26"/>
        </w:rPr>
        <w:t xml:space="preserve"> </w:t>
      </w:r>
      <w:r w:rsidR="00BC0CF7" w:rsidRPr="001C4B41">
        <w:rPr>
          <w:rFonts w:cs="Times New Roman"/>
          <w:sz w:val="28"/>
          <w:szCs w:val="26"/>
        </w:rPr>
        <w:t>(ngân sách cấp huyện)</w:t>
      </w:r>
      <w:r w:rsidRPr="001C4B41">
        <w:rPr>
          <w:rFonts w:cs="Times New Roman"/>
          <w:sz w:val="28"/>
          <w:szCs w:val="26"/>
        </w:rPr>
        <w:t>.</w:t>
      </w:r>
    </w:p>
    <w:p w14:paraId="3EB1F1F2" w14:textId="77777777" w:rsidR="00E06168" w:rsidRDefault="00E03FF7" w:rsidP="00E06168">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sz w:val="28"/>
          <w:szCs w:val="26"/>
        </w:rPr>
      </w:pPr>
      <w:r w:rsidRPr="001C4B41">
        <w:rPr>
          <w:rFonts w:cs="Times New Roman"/>
          <w:sz w:val="28"/>
          <w:szCs w:val="26"/>
        </w:rPr>
        <w:t>+ Hỗ trợ chi phí thu gom, vận chuyển, xử lý: 1.014,94 tỷ đồng</w:t>
      </w:r>
      <w:r w:rsidR="00BC0CF7" w:rsidRPr="001C4B41">
        <w:rPr>
          <w:rFonts w:cs="Times New Roman"/>
          <w:sz w:val="28"/>
          <w:szCs w:val="26"/>
        </w:rPr>
        <w:t xml:space="preserve"> (ngân sách các cấp)</w:t>
      </w:r>
      <w:r w:rsidRPr="001C4B41">
        <w:rPr>
          <w:rFonts w:cs="Times New Roman"/>
          <w:sz w:val="28"/>
          <w:szCs w:val="26"/>
        </w:rPr>
        <w:t>.</w:t>
      </w:r>
    </w:p>
    <w:p w14:paraId="0E73E5F0" w14:textId="77777777" w:rsidR="00E06168" w:rsidRDefault="00E03FF7" w:rsidP="00E06168">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sz w:val="28"/>
          <w:szCs w:val="26"/>
        </w:rPr>
      </w:pPr>
      <w:r w:rsidRPr="001C4B41">
        <w:rPr>
          <w:rFonts w:cs="Times New Roman"/>
          <w:sz w:val="28"/>
          <w:szCs w:val="26"/>
        </w:rPr>
        <w:t>- Nguồn xã hội hóa:</w:t>
      </w:r>
    </w:p>
    <w:p w14:paraId="7BC2EEF3" w14:textId="77777777" w:rsidR="00E06168" w:rsidRDefault="00E03FF7" w:rsidP="00E06168">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sz w:val="28"/>
          <w:szCs w:val="26"/>
        </w:rPr>
      </w:pPr>
      <w:r w:rsidRPr="001C4B41">
        <w:rPr>
          <w:rFonts w:cs="Times New Roman"/>
          <w:sz w:val="28"/>
          <w:szCs w:val="26"/>
        </w:rPr>
        <w:t xml:space="preserve">+ Xây dựng nhà máy xử lý </w:t>
      </w:r>
      <w:r w:rsidR="00DC4BCC" w:rsidRPr="001C4B41">
        <w:rPr>
          <w:rFonts w:cs="Times New Roman"/>
          <w:sz w:val="28"/>
          <w:szCs w:val="26"/>
        </w:rPr>
        <w:t>CTRSH</w:t>
      </w:r>
      <w:r w:rsidRPr="001C4B41">
        <w:rPr>
          <w:rFonts w:cs="Times New Roman"/>
          <w:sz w:val="28"/>
          <w:szCs w:val="26"/>
        </w:rPr>
        <w:t>: 2.591 tỷ đồng.</w:t>
      </w:r>
    </w:p>
    <w:p w14:paraId="745EF552" w14:textId="77777777" w:rsidR="00E06168" w:rsidRDefault="00E03FF7" w:rsidP="00E06168">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sz w:val="28"/>
          <w:szCs w:val="26"/>
        </w:rPr>
      </w:pPr>
      <w:r w:rsidRPr="001C4B41">
        <w:rPr>
          <w:rFonts w:cs="Times New Roman"/>
          <w:sz w:val="28"/>
          <w:szCs w:val="26"/>
        </w:rPr>
        <w:t xml:space="preserve">+ Thu giá dịch vụ thu gom, vận chuyển </w:t>
      </w:r>
      <w:r w:rsidR="00DC4BCC" w:rsidRPr="001C4B41">
        <w:rPr>
          <w:rFonts w:cs="Times New Roman"/>
          <w:sz w:val="28"/>
          <w:szCs w:val="26"/>
        </w:rPr>
        <w:t>CTRSH</w:t>
      </w:r>
      <w:r w:rsidRPr="001C4B41">
        <w:rPr>
          <w:rFonts w:cs="Times New Roman"/>
          <w:sz w:val="28"/>
          <w:szCs w:val="26"/>
        </w:rPr>
        <w:t>: 1.837,84 tỷ đồng.</w:t>
      </w:r>
    </w:p>
    <w:p w14:paraId="58DDAA76" w14:textId="79F63B41" w:rsidR="00E604A6" w:rsidRDefault="00E03FF7" w:rsidP="00E06168">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i/>
          <w:iCs/>
          <w:sz w:val="28"/>
          <w:szCs w:val="26"/>
        </w:rPr>
      </w:pPr>
      <w:r w:rsidRPr="001C4B41">
        <w:rPr>
          <w:rFonts w:cs="Times New Roman"/>
          <w:i/>
          <w:iCs/>
          <w:sz w:val="28"/>
          <w:szCs w:val="26"/>
        </w:rPr>
        <w:t>(Chi tiết theo Phụ lục I</w:t>
      </w:r>
      <w:r w:rsidR="00F84492" w:rsidRPr="001C4B41">
        <w:rPr>
          <w:rFonts w:cs="Times New Roman"/>
          <w:i/>
          <w:iCs/>
          <w:sz w:val="28"/>
          <w:szCs w:val="26"/>
        </w:rPr>
        <w:t>V</w:t>
      </w:r>
      <w:r w:rsidRPr="001C4B41">
        <w:rPr>
          <w:rFonts w:cs="Times New Roman"/>
          <w:i/>
          <w:iCs/>
          <w:sz w:val="28"/>
          <w:szCs w:val="26"/>
        </w:rPr>
        <w:t>,</w:t>
      </w:r>
      <w:r w:rsidR="00BB2E93">
        <w:rPr>
          <w:rFonts w:cs="Times New Roman"/>
          <w:i/>
          <w:iCs/>
          <w:sz w:val="28"/>
          <w:szCs w:val="26"/>
        </w:rPr>
        <w:t xml:space="preserve"> </w:t>
      </w:r>
      <w:r w:rsidRPr="001C4B41">
        <w:rPr>
          <w:rFonts w:cs="Times New Roman"/>
          <w:i/>
          <w:iCs/>
          <w:sz w:val="28"/>
          <w:szCs w:val="26"/>
        </w:rPr>
        <w:t>V</w:t>
      </w:r>
      <w:r w:rsidR="00F84492" w:rsidRPr="001C4B41">
        <w:rPr>
          <w:rFonts w:cs="Times New Roman"/>
          <w:i/>
          <w:iCs/>
          <w:sz w:val="28"/>
          <w:szCs w:val="26"/>
        </w:rPr>
        <w:t>, VI</w:t>
      </w:r>
      <w:r w:rsidRPr="001C4B41">
        <w:rPr>
          <w:rFonts w:cs="Times New Roman"/>
          <w:i/>
          <w:iCs/>
          <w:sz w:val="28"/>
          <w:szCs w:val="26"/>
        </w:rPr>
        <w:t xml:space="preserve"> kèm theo)</w:t>
      </w:r>
      <w:r w:rsidRPr="001C4B41">
        <w:rPr>
          <w:i/>
          <w:iCs/>
          <w:sz w:val="28"/>
          <w:szCs w:val="26"/>
        </w:rPr>
        <w:t>.</w:t>
      </w:r>
    </w:p>
    <w:p w14:paraId="539E6AF1" w14:textId="7E7490A3" w:rsidR="00D0436B" w:rsidRPr="001C4B41" w:rsidRDefault="002C5225" w:rsidP="00D0436B">
      <w:pPr>
        <w:spacing w:after="0" w:line="240" w:lineRule="auto"/>
        <w:jc w:val="center"/>
        <w:rPr>
          <w:b/>
          <w:bCs/>
          <w:sz w:val="28"/>
          <w:szCs w:val="26"/>
        </w:rPr>
      </w:pPr>
      <w:r w:rsidRPr="001C4B41">
        <w:rPr>
          <w:b/>
          <w:bCs/>
          <w:sz w:val="28"/>
          <w:szCs w:val="26"/>
        </w:rPr>
        <w:t>PHẦN IV</w:t>
      </w:r>
    </w:p>
    <w:p w14:paraId="7F798081" w14:textId="77777777" w:rsidR="00D0436B" w:rsidRPr="001C4B41" w:rsidRDefault="00D0436B" w:rsidP="00D0436B">
      <w:pPr>
        <w:spacing w:after="0" w:line="240" w:lineRule="auto"/>
        <w:jc w:val="center"/>
        <w:rPr>
          <w:b/>
          <w:bCs/>
          <w:sz w:val="28"/>
          <w:szCs w:val="28"/>
        </w:rPr>
      </w:pPr>
      <w:r w:rsidRPr="001C4B41">
        <w:rPr>
          <w:b/>
          <w:bCs/>
          <w:sz w:val="28"/>
          <w:szCs w:val="28"/>
        </w:rPr>
        <w:t>TỔ CHỨC THỰC HIỆN</w:t>
      </w:r>
    </w:p>
    <w:p w14:paraId="7343D6B6" w14:textId="77777777" w:rsidR="00D0436B" w:rsidRPr="001C4B41" w:rsidRDefault="00D0436B" w:rsidP="006207FC">
      <w:pPr>
        <w:spacing w:after="0" w:line="240" w:lineRule="auto"/>
        <w:rPr>
          <w:sz w:val="28"/>
          <w:szCs w:val="26"/>
        </w:rPr>
      </w:pPr>
    </w:p>
    <w:p w14:paraId="7883C408" w14:textId="77777777" w:rsidR="00157B60" w:rsidRPr="001C4B41" w:rsidRDefault="00157B60" w:rsidP="007E304E">
      <w:pPr>
        <w:autoSpaceDE w:val="0"/>
        <w:autoSpaceDN w:val="0"/>
        <w:adjustRightInd w:val="0"/>
        <w:spacing w:after="0" w:line="360" w:lineRule="exact"/>
        <w:ind w:firstLine="680"/>
        <w:rPr>
          <w:rFonts w:cs="Times New Roman"/>
          <w:b/>
          <w:bCs/>
          <w:sz w:val="28"/>
          <w:szCs w:val="28"/>
        </w:rPr>
      </w:pPr>
      <w:r w:rsidRPr="001C4B41">
        <w:rPr>
          <w:rFonts w:cs="Times New Roman"/>
          <w:b/>
          <w:bCs/>
          <w:sz w:val="28"/>
          <w:szCs w:val="28"/>
        </w:rPr>
        <w:t>1. Sở Tài nguyên và Môi trường</w:t>
      </w:r>
    </w:p>
    <w:p w14:paraId="0CF01026" w14:textId="4A294C77" w:rsidR="00935793" w:rsidRPr="001C4B41" w:rsidRDefault="00157B60" w:rsidP="007E304E">
      <w:pPr>
        <w:autoSpaceDE w:val="0"/>
        <w:autoSpaceDN w:val="0"/>
        <w:adjustRightInd w:val="0"/>
        <w:spacing w:after="0" w:line="360" w:lineRule="exact"/>
        <w:ind w:firstLine="680"/>
        <w:jc w:val="both"/>
        <w:rPr>
          <w:rFonts w:cs="Times New Roman"/>
          <w:sz w:val="28"/>
          <w:szCs w:val="28"/>
        </w:rPr>
      </w:pPr>
      <w:r w:rsidRPr="001C4B41">
        <w:rPr>
          <w:rFonts w:cs="Times New Roman"/>
          <w:sz w:val="28"/>
          <w:szCs w:val="28"/>
        </w:rPr>
        <w:t xml:space="preserve">- Chủ trì, phối hợp </w:t>
      </w:r>
      <w:r w:rsidR="00F717F5" w:rsidRPr="001C4B41">
        <w:rPr>
          <w:rFonts w:cs="Times New Roman"/>
          <w:sz w:val="28"/>
          <w:szCs w:val="26"/>
        </w:rPr>
        <w:t xml:space="preserve">với các sở, ban, ngành và UBND các huyện, thị xã, thành phố, các đơn vị liên quan </w:t>
      </w:r>
      <w:r w:rsidR="00410F89" w:rsidRPr="001C4B41">
        <w:rPr>
          <w:rFonts w:cs="Times New Roman"/>
          <w:sz w:val="28"/>
          <w:szCs w:val="28"/>
        </w:rPr>
        <w:t xml:space="preserve">phổ biến tuyên truyền, hướng dẫn, </w:t>
      </w:r>
      <w:r w:rsidR="00F717F5" w:rsidRPr="001C4B41">
        <w:rPr>
          <w:rFonts w:cs="Times New Roman"/>
          <w:sz w:val="28"/>
          <w:szCs w:val="28"/>
        </w:rPr>
        <w:t>đôn đốc việc triển khai thực hiện, kiểm tra, giám sát và định kỳ hàng năm (trước ngày 30/12) tổng hợp báo cáo UBND tỉnh kết quả thực hiện Đề án</w:t>
      </w:r>
      <w:r w:rsidR="00410F89" w:rsidRPr="001C4B41">
        <w:rPr>
          <w:rFonts w:cs="Times New Roman"/>
          <w:sz w:val="28"/>
          <w:szCs w:val="28"/>
        </w:rPr>
        <w:t>.</w:t>
      </w:r>
    </w:p>
    <w:p w14:paraId="6F271F21" w14:textId="0449345D" w:rsidR="00D07B4E" w:rsidRPr="001C4B41" w:rsidRDefault="00D07B4E" w:rsidP="007E304E">
      <w:pPr>
        <w:autoSpaceDE w:val="0"/>
        <w:autoSpaceDN w:val="0"/>
        <w:adjustRightInd w:val="0"/>
        <w:spacing w:after="0" w:line="360" w:lineRule="exact"/>
        <w:ind w:firstLine="680"/>
        <w:jc w:val="both"/>
        <w:rPr>
          <w:rFonts w:cs="Times New Roman"/>
          <w:sz w:val="28"/>
          <w:szCs w:val="28"/>
        </w:rPr>
      </w:pPr>
      <w:r w:rsidRPr="001C4B41">
        <w:rPr>
          <w:rFonts w:cs="Times New Roman"/>
          <w:sz w:val="28"/>
          <w:szCs w:val="28"/>
        </w:rPr>
        <w:t xml:space="preserve">- Tham mưu triển khai phân loại </w:t>
      </w:r>
      <w:r w:rsidR="00C9070B" w:rsidRPr="001C4B41">
        <w:rPr>
          <w:rFonts w:cs="Times New Roman"/>
          <w:sz w:val="28"/>
          <w:szCs w:val="28"/>
        </w:rPr>
        <w:t xml:space="preserve">CTRSH </w:t>
      </w:r>
      <w:r w:rsidRPr="001C4B41">
        <w:rPr>
          <w:rFonts w:cs="Times New Roman"/>
          <w:sz w:val="28"/>
          <w:szCs w:val="28"/>
        </w:rPr>
        <w:t>tại nguồn trên địa bàn tỉnh theo Kế hoạch số 56/KH-UBND ngày 05/9/2024 của UBND tỉnh</w:t>
      </w:r>
      <w:r w:rsidR="003C33DA" w:rsidRPr="001C4B41">
        <w:rPr>
          <w:rFonts w:cs="Times New Roman"/>
          <w:sz w:val="28"/>
          <w:szCs w:val="28"/>
        </w:rPr>
        <w:t>; đôn đốc các địa phương thực hiện lựa chọn đơn vị có đủ năng lực để vận chuyển CTRSH từ điểm tập kết, ga rác về Nhà máy xử lý rác và phát điện Bắc Giang để xử lý, hoàn thành trước ngày 30/12/2026.</w:t>
      </w:r>
    </w:p>
    <w:p w14:paraId="2D8A13C8" w14:textId="3580CEB2" w:rsidR="00157B60" w:rsidRPr="001C4B41" w:rsidRDefault="00935793" w:rsidP="007E304E">
      <w:pPr>
        <w:autoSpaceDE w:val="0"/>
        <w:autoSpaceDN w:val="0"/>
        <w:adjustRightInd w:val="0"/>
        <w:spacing w:after="0" w:line="360" w:lineRule="exact"/>
        <w:ind w:firstLine="680"/>
        <w:jc w:val="both"/>
        <w:rPr>
          <w:rFonts w:cs="Times New Roman"/>
          <w:sz w:val="28"/>
          <w:szCs w:val="28"/>
        </w:rPr>
      </w:pPr>
      <w:r w:rsidRPr="001C4B41">
        <w:rPr>
          <w:rFonts w:cs="Times New Roman"/>
          <w:sz w:val="28"/>
          <w:szCs w:val="28"/>
        </w:rPr>
        <w:t xml:space="preserve">- </w:t>
      </w:r>
      <w:r w:rsidR="00157B60" w:rsidRPr="001C4B41">
        <w:rPr>
          <w:rFonts w:cs="Times New Roman"/>
          <w:sz w:val="28"/>
          <w:szCs w:val="28"/>
        </w:rPr>
        <w:t xml:space="preserve">Chỉ đạo đơn vị sự nghiệp thuộc Sở </w:t>
      </w:r>
      <w:r w:rsidR="00484FCF" w:rsidRPr="001C4B41">
        <w:rPr>
          <w:rFonts w:cs="Times New Roman"/>
          <w:sz w:val="28"/>
          <w:szCs w:val="28"/>
        </w:rPr>
        <w:t xml:space="preserve">ký hợp đồng xử lý </w:t>
      </w:r>
      <w:r w:rsidR="00A463DC" w:rsidRPr="001C4B41">
        <w:rPr>
          <w:rFonts w:cs="Times New Roman"/>
          <w:sz w:val="28"/>
          <w:szCs w:val="28"/>
        </w:rPr>
        <w:t>CTRSH với đơn vị vận hành Nhà máy xử lý rác và phát điện Bắc Giang;</w:t>
      </w:r>
      <w:r w:rsidR="00484FCF" w:rsidRPr="001C4B41">
        <w:rPr>
          <w:rFonts w:cs="Times New Roman"/>
          <w:sz w:val="28"/>
          <w:szCs w:val="28"/>
        </w:rPr>
        <w:t xml:space="preserve"> </w:t>
      </w:r>
      <w:r w:rsidR="00157B60" w:rsidRPr="001C4B41">
        <w:rPr>
          <w:rFonts w:cs="Times New Roman"/>
          <w:sz w:val="28"/>
          <w:szCs w:val="28"/>
        </w:rPr>
        <w:t xml:space="preserve">thực hiện việc giám sát </w:t>
      </w:r>
      <w:r w:rsidR="00616493" w:rsidRPr="001C4B41">
        <w:rPr>
          <w:rFonts w:cs="Times New Roman"/>
          <w:sz w:val="28"/>
          <w:szCs w:val="28"/>
        </w:rPr>
        <w:t>khối</w:t>
      </w:r>
      <w:r w:rsidR="00157B60" w:rsidRPr="001C4B41">
        <w:rPr>
          <w:rFonts w:cs="Times New Roman"/>
          <w:sz w:val="28"/>
          <w:szCs w:val="28"/>
        </w:rPr>
        <w:t xml:space="preserve"> lượng </w:t>
      </w:r>
      <w:r w:rsidR="00616493" w:rsidRPr="001C4B41">
        <w:rPr>
          <w:rFonts w:cs="Times New Roman"/>
          <w:sz w:val="28"/>
          <w:szCs w:val="28"/>
        </w:rPr>
        <w:t>CTRSH</w:t>
      </w:r>
      <w:r w:rsidR="00157B60" w:rsidRPr="001C4B41">
        <w:rPr>
          <w:rFonts w:cs="Times New Roman"/>
          <w:sz w:val="28"/>
          <w:szCs w:val="28"/>
        </w:rPr>
        <w:t xml:space="preserve"> đưa về Nhà máy xử lý rác </w:t>
      </w:r>
      <w:r w:rsidR="00484FCF" w:rsidRPr="001C4B41">
        <w:rPr>
          <w:rFonts w:cs="Times New Roman"/>
          <w:sz w:val="28"/>
          <w:szCs w:val="28"/>
        </w:rPr>
        <w:t>và phát điện Bắc Giang</w:t>
      </w:r>
      <w:r w:rsidR="00616493" w:rsidRPr="001C4B41">
        <w:rPr>
          <w:rFonts w:cs="Times New Roman"/>
          <w:sz w:val="28"/>
          <w:szCs w:val="28"/>
        </w:rPr>
        <w:t xml:space="preserve"> để xử lý</w:t>
      </w:r>
      <w:r w:rsidR="006E4473" w:rsidRPr="001C4B41">
        <w:rPr>
          <w:rFonts w:cs="Times New Roman"/>
          <w:sz w:val="28"/>
          <w:szCs w:val="28"/>
        </w:rPr>
        <w:t xml:space="preserve"> khi Nhà máy hoạt động</w:t>
      </w:r>
      <w:r w:rsidR="00484FCF" w:rsidRPr="001C4B41">
        <w:rPr>
          <w:rFonts w:cs="Times New Roman"/>
          <w:sz w:val="28"/>
          <w:szCs w:val="28"/>
        </w:rPr>
        <w:t>.</w:t>
      </w:r>
    </w:p>
    <w:p w14:paraId="4987E514" w14:textId="0ED8380D" w:rsidR="008F40AE" w:rsidRPr="001C4B41" w:rsidRDefault="008F40AE" w:rsidP="007E304E">
      <w:pPr>
        <w:autoSpaceDE w:val="0"/>
        <w:autoSpaceDN w:val="0"/>
        <w:adjustRightInd w:val="0"/>
        <w:spacing w:after="0" w:line="360" w:lineRule="exact"/>
        <w:ind w:firstLine="680"/>
        <w:jc w:val="both"/>
        <w:rPr>
          <w:rFonts w:eastAsia="Arial" w:cs="Times New Roman"/>
          <w:sz w:val="28"/>
          <w:szCs w:val="28"/>
        </w:rPr>
      </w:pPr>
      <w:r w:rsidRPr="001C4B41">
        <w:rPr>
          <w:rFonts w:cs="Times New Roman"/>
          <w:sz w:val="28"/>
          <w:szCs w:val="28"/>
          <w:lang w:val="sv-SE"/>
        </w:rPr>
        <w:t xml:space="preserve">- </w:t>
      </w:r>
      <w:r w:rsidRPr="001C4B41">
        <w:rPr>
          <w:rFonts w:cs="Times New Roman"/>
          <w:spacing w:val="2"/>
          <w:sz w:val="28"/>
          <w:szCs w:val="28"/>
          <w:lang w:val="sv-SE"/>
        </w:rPr>
        <w:t>Nghiên</w:t>
      </w:r>
      <w:r w:rsidRPr="001C4B41">
        <w:rPr>
          <w:rFonts w:cs="Times New Roman"/>
          <w:spacing w:val="2"/>
          <w:sz w:val="28"/>
          <w:szCs w:val="28"/>
          <w:lang w:val="vi-VN"/>
        </w:rPr>
        <w:t xml:space="preserve"> cứu</w:t>
      </w:r>
      <w:r w:rsidRPr="001C4B41">
        <w:rPr>
          <w:rFonts w:cs="Times New Roman"/>
          <w:spacing w:val="2"/>
          <w:sz w:val="28"/>
          <w:szCs w:val="28"/>
        </w:rPr>
        <w:t xml:space="preserve"> tham mưu</w:t>
      </w:r>
      <w:r w:rsidRPr="001C4B41">
        <w:rPr>
          <w:rFonts w:cs="Times New Roman"/>
          <w:spacing w:val="2"/>
          <w:sz w:val="28"/>
          <w:szCs w:val="28"/>
          <w:lang w:val="vi-VN"/>
        </w:rPr>
        <w:t xml:space="preserve"> </w:t>
      </w:r>
      <w:r w:rsidRPr="001C4B41">
        <w:rPr>
          <w:rFonts w:cs="Times New Roman"/>
          <w:spacing w:val="2"/>
          <w:sz w:val="28"/>
          <w:szCs w:val="28"/>
          <w:lang w:val="sv-SE"/>
        </w:rPr>
        <w:t>tiếp tục có cơ chế hỗ trợ kinh phí cho hoạt</w:t>
      </w:r>
      <w:r w:rsidRPr="001C4B41">
        <w:rPr>
          <w:rFonts w:cs="Times New Roman"/>
          <w:spacing w:val="2"/>
          <w:sz w:val="28"/>
          <w:szCs w:val="28"/>
          <w:lang w:val="vi-VN"/>
        </w:rPr>
        <w:t xml:space="preserve"> động thu gom, vận chuyển, xử lý </w:t>
      </w:r>
      <w:r w:rsidR="00DC4BCC" w:rsidRPr="001C4B41">
        <w:rPr>
          <w:rFonts w:cs="Times New Roman"/>
          <w:spacing w:val="2"/>
          <w:sz w:val="28"/>
          <w:szCs w:val="28"/>
          <w:lang w:val="vi-VN"/>
        </w:rPr>
        <w:t>CTRSH</w:t>
      </w:r>
      <w:r w:rsidRPr="001C4B41">
        <w:rPr>
          <w:rFonts w:cs="Times New Roman"/>
          <w:spacing w:val="2"/>
          <w:sz w:val="28"/>
          <w:szCs w:val="28"/>
          <w:lang w:val="vi-VN"/>
        </w:rPr>
        <w:t xml:space="preserve"> </w:t>
      </w:r>
      <w:r w:rsidRPr="001C4B41">
        <w:rPr>
          <w:rFonts w:cs="Times New Roman"/>
          <w:spacing w:val="2"/>
          <w:sz w:val="28"/>
          <w:szCs w:val="28"/>
          <w:lang w:val="sv-SE"/>
        </w:rPr>
        <w:t>sau khi hết thời gian hỗ trợ theo Nghị quyết số 06/2020/NQ-HĐND của HĐND tỉnh</w:t>
      </w:r>
      <w:r w:rsidR="005F33BD" w:rsidRPr="001C4B41">
        <w:rPr>
          <w:rFonts w:cs="Times New Roman"/>
          <w:spacing w:val="2"/>
          <w:sz w:val="28"/>
          <w:szCs w:val="28"/>
          <w:lang w:val="sv-SE"/>
        </w:rPr>
        <w:t>, hoàn thành trong năm 2025</w:t>
      </w:r>
      <w:r w:rsidR="005F33BD" w:rsidRPr="001C4B41">
        <w:rPr>
          <w:rFonts w:cs="Times New Roman"/>
          <w:spacing w:val="2"/>
          <w:sz w:val="28"/>
          <w:szCs w:val="28"/>
        </w:rPr>
        <w:t>. R</w:t>
      </w:r>
      <w:r w:rsidR="00FA63AE" w:rsidRPr="001C4B41">
        <w:rPr>
          <w:rFonts w:cs="Times New Roman"/>
          <w:spacing w:val="2"/>
          <w:sz w:val="28"/>
          <w:szCs w:val="28"/>
        </w:rPr>
        <w:t xml:space="preserve">à soát, </w:t>
      </w:r>
      <w:r w:rsidR="005F33BD" w:rsidRPr="001C4B41">
        <w:rPr>
          <w:rFonts w:cs="Times New Roman"/>
          <w:spacing w:val="2"/>
          <w:sz w:val="28"/>
          <w:szCs w:val="28"/>
        </w:rPr>
        <w:t xml:space="preserve">tham mưu </w:t>
      </w:r>
      <w:r w:rsidR="00FA63AE" w:rsidRPr="001C4B41">
        <w:rPr>
          <w:rFonts w:cs="Times New Roman"/>
          <w:spacing w:val="2"/>
          <w:sz w:val="28"/>
          <w:szCs w:val="28"/>
        </w:rPr>
        <w:t xml:space="preserve">điều chỉnh Quyết định số </w:t>
      </w:r>
      <w:r w:rsidR="00FA63AE" w:rsidRPr="001C4B41">
        <w:rPr>
          <w:rFonts w:cs="Times New Roman"/>
          <w:sz w:val="28"/>
          <w:szCs w:val="28"/>
        </w:rPr>
        <w:t xml:space="preserve">39/2021/QĐ-UBND </w:t>
      </w:r>
      <w:r w:rsidR="00FA63AE" w:rsidRPr="001C4B41">
        <w:rPr>
          <w:rFonts w:eastAsia="Arial" w:cs="Times New Roman"/>
          <w:sz w:val="28"/>
          <w:szCs w:val="28"/>
        </w:rPr>
        <w:t>ngày 19/8/2021</w:t>
      </w:r>
      <w:r w:rsidR="00E32228" w:rsidRPr="001C4B41">
        <w:rPr>
          <w:rFonts w:eastAsia="Arial" w:cs="Times New Roman"/>
          <w:sz w:val="28"/>
          <w:szCs w:val="28"/>
        </w:rPr>
        <w:t xml:space="preserve"> </w:t>
      </w:r>
      <w:r w:rsidR="00FA63AE" w:rsidRPr="001C4B41">
        <w:rPr>
          <w:rFonts w:eastAsia="Arial" w:cs="Times New Roman"/>
          <w:sz w:val="28"/>
          <w:szCs w:val="28"/>
        </w:rPr>
        <w:t xml:space="preserve">của UBND tỉnh Quy định giá tối đa dịch vụ thu gom, vận chuyển, xử lý </w:t>
      </w:r>
      <w:r w:rsidR="00B77007" w:rsidRPr="001C4B41">
        <w:rPr>
          <w:rFonts w:eastAsia="Arial" w:cs="Times New Roman"/>
          <w:sz w:val="28"/>
          <w:szCs w:val="28"/>
        </w:rPr>
        <w:t>CTRSH</w:t>
      </w:r>
      <w:r w:rsidR="00FA63AE" w:rsidRPr="001C4B41">
        <w:rPr>
          <w:rFonts w:eastAsia="Arial" w:cs="Times New Roman"/>
          <w:sz w:val="28"/>
          <w:szCs w:val="28"/>
        </w:rPr>
        <w:t xml:space="preserve"> trên địa bàn tỉnh</w:t>
      </w:r>
      <w:r w:rsidR="00635B98" w:rsidRPr="001C4B41">
        <w:rPr>
          <w:rFonts w:eastAsia="Arial" w:cs="Times New Roman"/>
          <w:sz w:val="28"/>
          <w:szCs w:val="28"/>
        </w:rPr>
        <w:t xml:space="preserve"> </w:t>
      </w:r>
      <w:r w:rsidR="00E32228" w:rsidRPr="001C4B41">
        <w:rPr>
          <w:rFonts w:eastAsia="Arial" w:cs="Times New Roman"/>
          <w:sz w:val="28"/>
          <w:szCs w:val="28"/>
        </w:rPr>
        <w:t>khi các địa phương có đề xuất</w:t>
      </w:r>
      <w:r w:rsidR="00FA63AE" w:rsidRPr="001C4B41">
        <w:rPr>
          <w:rFonts w:eastAsia="Arial" w:cs="Times New Roman"/>
          <w:sz w:val="28"/>
          <w:szCs w:val="28"/>
        </w:rPr>
        <w:t>.</w:t>
      </w:r>
    </w:p>
    <w:p w14:paraId="427C0E89" w14:textId="77777777" w:rsidR="003C33DA" w:rsidRPr="001C4B41" w:rsidRDefault="003C33DA" w:rsidP="007E304E">
      <w:pPr>
        <w:autoSpaceDE w:val="0"/>
        <w:autoSpaceDN w:val="0"/>
        <w:adjustRightInd w:val="0"/>
        <w:spacing w:after="0" w:line="360" w:lineRule="exact"/>
        <w:ind w:firstLine="680"/>
        <w:jc w:val="both"/>
        <w:rPr>
          <w:rFonts w:cs="Times New Roman"/>
          <w:sz w:val="28"/>
          <w:szCs w:val="28"/>
        </w:rPr>
      </w:pPr>
      <w:r w:rsidRPr="001C4B41">
        <w:rPr>
          <w:rFonts w:cs="Times New Roman"/>
          <w:sz w:val="28"/>
          <w:szCs w:val="28"/>
        </w:rPr>
        <w:lastRenderedPageBreak/>
        <w:t xml:space="preserve">- Phối hợp với Sở Tài chính hằng năm rà soát nguồn kinh phí sự nghiệp môi trường phân bổ, hỗ trợ cho công tác thu gom, vận chuyển, xử lý CTRSH trên địa bàn tỉnh. </w:t>
      </w:r>
    </w:p>
    <w:p w14:paraId="3D294B4E" w14:textId="0EC7FD43" w:rsidR="003C33DA" w:rsidRPr="001C4B41" w:rsidRDefault="003C33DA" w:rsidP="007E304E">
      <w:pPr>
        <w:autoSpaceDE w:val="0"/>
        <w:autoSpaceDN w:val="0"/>
        <w:adjustRightInd w:val="0"/>
        <w:spacing w:after="0" w:line="360" w:lineRule="exact"/>
        <w:ind w:firstLine="680"/>
        <w:jc w:val="both"/>
        <w:rPr>
          <w:rFonts w:cs="Times New Roman"/>
          <w:sz w:val="28"/>
          <w:szCs w:val="28"/>
        </w:rPr>
      </w:pPr>
      <w:r w:rsidRPr="001C4B41">
        <w:rPr>
          <w:rFonts w:cs="Times New Roman"/>
          <w:sz w:val="28"/>
          <w:szCs w:val="28"/>
        </w:rPr>
        <w:t>- Chủ trì đôn đốc, hướng dẫn các địa phương thực hiện cải tạo, phục hồi môi trường và quy trình đóng bãi chôn lấp CTRSH, các khu xử lý, lò đốt sau khi kết thúc hoạt động hoặc không đảm bảo yêu cầu về bảo vệ môi trường.</w:t>
      </w:r>
    </w:p>
    <w:p w14:paraId="0C88AA34" w14:textId="77777777" w:rsidR="00157B60" w:rsidRPr="001C4B41" w:rsidRDefault="00157B60" w:rsidP="007E304E">
      <w:pPr>
        <w:autoSpaceDE w:val="0"/>
        <w:autoSpaceDN w:val="0"/>
        <w:adjustRightInd w:val="0"/>
        <w:spacing w:after="0" w:line="360" w:lineRule="exact"/>
        <w:ind w:firstLine="680"/>
        <w:rPr>
          <w:rFonts w:cs="Times New Roman"/>
          <w:b/>
          <w:bCs/>
          <w:sz w:val="28"/>
          <w:szCs w:val="28"/>
        </w:rPr>
      </w:pPr>
      <w:r w:rsidRPr="001C4B41">
        <w:rPr>
          <w:rFonts w:cs="Times New Roman"/>
          <w:b/>
          <w:bCs/>
          <w:sz w:val="28"/>
          <w:szCs w:val="28"/>
        </w:rPr>
        <w:t>2. Sở Kế hoạch và Đầu tư</w:t>
      </w:r>
    </w:p>
    <w:p w14:paraId="11017173" w14:textId="76376720" w:rsidR="00157B60" w:rsidRPr="001C4B41" w:rsidRDefault="00157B60" w:rsidP="007E304E">
      <w:pPr>
        <w:autoSpaceDE w:val="0"/>
        <w:autoSpaceDN w:val="0"/>
        <w:adjustRightInd w:val="0"/>
        <w:spacing w:after="0" w:line="360" w:lineRule="exact"/>
        <w:ind w:firstLine="680"/>
        <w:jc w:val="both"/>
        <w:rPr>
          <w:rFonts w:cs="Times New Roman"/>
          <w:sz w:val="28"/>
          <w:szCs w:val="28"/>
        </w:rPr>
      </w:pPr>
      <w:r w:rsidRPr="001C4B41">
        <w:rPr>
          <w:rFonts w:cs="Times New Roman"/>
          <w:sz w:val="28"/>
          <w:szCs w:val="28"/>
        </w:rPr>
        <w:t xml:space="preserve">- </w:t>
      </w:r>
      <w:r w:rsidR="00FD57CB" w:rsidRPr="001C4B41">
        <w:rPr>
          <w:rFonts w:cs="Times New Roman"/>
          <w:sz w:val="28"/>
          <w:szCs w:val="28"/>
        </w:rPr>
        <w:t>Chủ trì, p</w:t>
      </w:r>
      <w:r w:rsidRPr="001C4B41">
        <w:rPr>
          <w:rFonts w:cs="Times New Roman"/>
          <w:sz w:val="28"/>
          <w:szCs w:val="28"/>
        </w:rPr>
        <w:t xml:space="preserve">hối hợp với các cơ quan, đơn vị liên quan tham mưu UBND tỉnh các giải pháp thu hút nhà đầu tư trong và ngoài nước đầu tư các cơ sở xử lý </w:t>
      </w:r>
      <w:r w:rsidR="00FE023C" w:rsidRPr="001C4B41">
        <w:rPr>
          <w:rFonts w:cs="Times New Roman"/>
          <w:sz w:val="28"/>
          <w:szCs w:val="28"/>
        </w:rPr>
        <w:t>CTRSH</w:t>
      </w:r>
      <w:r w:rsidRPr="001C4B41">
        <w:rPr>
          <w:rFonts w:cs="Times New Roman"/>
          <w:sz w:val="28"/>
          <w:szCs w:val="28"/>
        </w:rPr>
        <w:t xml:space="preserve"> với công nghệ hiện đại, phù hợp với điều kiện của địa phương</w:t>
      </w:r>
      <w:r w:rsidR="00FD57CB" w:rsidRPr="001C4B41">
        <w:rPr>
          <w:rFonts w:cs="Times New Roman"/>
          <w:sz w:val="28"/>
          <w:szCs w:val="28"/>
        </w:rPr>
        <w:t>; tổ chức thẩm định, trình UBND tỉnh quyết định chủ trương đầu tư, cấp giấy chứng nhận đăng ký đầu tư các dự án xử lý CTRSH theo quy định.</w:t>
      </w:r>
    </w:p>
    <w:p w14:paraId="540E23E0" w14:textId="0DC6FB9E" w:rsidR="00353742" w:rsidRPr="001C4B41" w:rsidRDefault="00353742" w:rsidP="007E304E">
      <w:pPr>
        <w:autoSpaceDE w:val="0"/>
        <w:autoSpaceDN w:val="0"/>
        <w:adjustRightInd w:val="0"/>
        <w:spacing w:after="0" w:line="360" w:lineRule="exact"/>
        <w:ind w:firstLine="680"/>
        <w:jc w:val="both"/>
        <w:rPr>
          <w:rFonts w:cs="Times New Roman"/>
          <w:sz w:val="28"/>
          <w:szCs w:val="28"/>
        </w:rPr>
      </w:pPr>
      <w:r w:rsidRPr="001C4B41">
        <w:rPr>
          <w:rFonts w:cs="Times New Roman"/>
          <w:sz w:val="28"/>
          <w:szCs w:val="28"/>
        </w:rPr>
        <w:t xml:space="preserve">- </w:t>
      </w:r>
      <w:r w:rsidR="000E6EC9" w:rsidRPr="001C4B41">
        <w:rPr>
          <w:rFonts w:cs="Times New Roman"/>
          <w:sz w:val="28"/>
          <w:szCs w:val="28"/>
        </w:rPr>
        <w:t>H</w:t>
      </w:r>
      <w:r w:rsidRPr="001C4B41">
        <w:rPr>
          <w:rFonts w:cs="Times New Roman"/>
          <w:sz w:val="28"/>
          <w:szCs w:val="28"/>
        </w:rPr>
        <w:t xml:space="preserve">ướng dẫn UBND các huyện, thị xã, thành </w:t>
      </w:r>
      <w:r w:rsidRPr="004F4A30">
        <w:rPr>
          <w:rFonts w:cs="Times New Roman"/>
          <w:color w:val="0000FF"/>
          <w:sz w:val="28"/>
          <w:szCs w:val="28"/>
        </w:rPr>
        <w:t>phố tổ chức thực hiện đấu thầu lựa chọn nhà đầu tư nhà máy xử lý.</w:t>
      </w:r>
    </w:p>
    <w:p w14:paraId="22550063" w14:textId="77777777" w:rsidR="00157B60" w:rsidRPr="001C4B41" w:rsidRDefault="00157B60" w:rsidP="007E304E">
      <w:pPr>
        <w:autoSpaceDE w:val="0"/>
        <w:autoSpaceDN w:val="0"/>
        <w:adjustRightInd w:val="0"/>
        <w:spacing w:after="0" w:line="360" w:lineRule="exact"/>
        <w:ind w:firstLine="680"/>
        <w:rPr>
          <w:rFonts w:cs="Times New Roman"/>
          <w:b/>
          <w:bCs/>
          <w:sz w:val="28"/>
          <w:szCs w:val="28"/>
        </w:rPr>
      </w:pPr>
      <w:r w:rsidRPr="001C4B41">
        <w:rPr>
          <w:rFonts w:cs="Times New Roman"/>
          <w:b/>
          <w:bCs/>
          <w:sz w:val="28"/>
          <w:szCs w:val="28"/>
        </w:rPr>
        <w:t>3. Sở Tài chính</w:t>
      </w:r>
    </w:p>
    <w:p w14:paraId="14BEA8BD" w14:textId="3F465A4F" w:rsidR="005D207C" w:rsidRPr="001C4B41" w:rsidRDefault="005D207C" w:rsidP="007E304E">
      <w:pPr>
        <w:spacing w:after="0" w:line="360" w:lineRule="exact"/>
        <w:ind w:firstLine="680"/>
        <w:jc w:val="both"/>
        <w:rPr>
          <w:rFonts w:cs="Times New Roman"/>
          <w:sz w:val="28"/>
          <w:szCs w:val="28"/>
        </w:rPr>
      </w:pPr>
      <w:r w:rsidRPr="001C4B41">
        <w:rPr>
          <w:rFonts w:cs="Times New Roman"/>
          <w:sz w:val="28"/>
          <w:szCs w:val="28"/>
        </w:rPr>
        <w:t>- Chủ trì tham mưu UBND tỉnh các nhiệm vụ liên quan đến kinh phí để triển khai thực hiện Đề án; hướng dẫn, hỗ trợ các địa phương xử lý tài sản, phương tiện thiết bị đầu tư công… tại các khu xử lý (bãi rác, lò đốt, nhà máy) trong quá trình thực hiện chuyển đổi, đầu tư nâng cấp, dừng hoạt động hoặc thanh lý.</w:t>
      </w:r>
    </w:p>
    <w:p w14:paraId="62AC6F3F" w14:textId="0112D207" w:rsidR="00807C51" w:rsidRPr="001C4B41" w:rsidRDefault="00807C51" w:rsidP="007E304E">
      <w:pPr>
        <w:spacing w:after="0" w:line="360" w:lineRule="exact"/>
        <w:ind w:firstLine="680"/>
        <w:jc w:val="both"/>
        <w:rPr>
          <w:rFonts w:cs="Times New Roman"/>
          <w:sz w:val="28"/>
          <w:szCs w:val="28"/>
        </w:rPr>
      </w:pPr>
      <w:r w:rsidRPr="001C4B41">
        <w:rPr>
          <w:rFonts w:cs="Times New Roman"/>
          <w:sz w:val="28"/>
          <w:szCs w:val="28"/>
        </w:rPr>
        <w:t>- Tham mưu UBND tỉnh giao dự toán kinh phí sự nghiệp môi trường, kinh phí hỗ trợ từ ngân sách nhà nước hằng năm cho hoạt động thu gom, vận chuyển, xử lý CTRSH trên địa bàn tỉnh</w:t>
      </w:r>
      <w:r w:rsidR="003B70F8" w:rsidRPr="001C4B41">
        <w:rPr>
          <w:rFonts w:cs="Times New Roman"/>
          <w:sz w:val="28"/>
          <w:szCs w:val="28"/>
        </w:rPr>
        <w:t xml:space="preserve">; </w:t>
      </w:r>
      <w:r w:rsidR="003B70F8" w:rsidRPr="001C4B41">
        <w:rPr>
          <w:rStyle w:val="Vnbnnidung"/>
          <w:rFonts w:cs="Times New Roman"/>
          <w:lang w:eastAsia="vi-VN"/>
        </w:rPr>
        <w:t xml:space="preserve">bố trí kinh phí cho việc xử lý, cải tạo môi trường bãi chôn lấp </w:t>
      </w:r>
      <w:r w:rsidR="00C061FF" w:rsidRPr="001C4B41">
        <w:rPr>
          <w:rStyle w:val="Vnbnnidung"/>
          <w:rFonts w:cs="Times New Roman"/>
          <w:lang w:eastAsia="vi-VN"/>
        </w:rPr>
        <w:t>CTRSH</w:t>
      </w:r>
      <w:r w:rsidR="003B70F8" w:rsidRPr="001C4B41">
        <w:rPr>
          <w:rStyle w:val="Vnbnnidung"/>
          <w:rFonts w:cs="Times New Roman"/>
          <w:lang w:eastAsia="vi-VN"/>
        </w:rPr>
        <w:t xml:space="preserve"> do Nhà nước quản lý và bãi chôn lấp </w:t>
      </w:r>
      <w:r w:rsidR="00C061FF" w:rsidRPr="001C4B41">
        <w:rPr>
          <w:rStyle w:val="Vnbnnidung"/>
          <w:rFonts w:cs="Times New Roman"/>
          <w:lang w:eastAsia="vi-VN"/>
        </w:rPr>
        <w:t>CTRSH</w:t>
      </w:r>
      <w:r w:rsidR="003B70F8" w:rsidRPr="001C4B41">
        <w:rPr>
          <w:rStyle w:val="Vnbnnidung"/>
          <w:rFonts w:cs="Times New Roman"/>
          <w:lang w:eastAsia="vi-VN"/>
        </w:rPr>
        <w:t xml:space="preserve"> tự phát trên địa bàn.</w:t>
      </w:r>
    </w:p>
    <w:p w14:paraId="4E348FC3" w14:textId="6E36CE72" w:rsidR="00807C51" w:rsidRPr="001C4B41" w:rsidRDefault="00807C51" w:rsidP="007E304E">
      <w:pPr>
        <w:spacing w:after="0" w:line="360" w:lineRule="exact"/>
        <w:ind w:firstLine="680"/>
        <w:jc w:val="both"/>
        <w:rPr>
          <w:rFonts w:cs="Times New Roman"/>
          <w:sz w:val="28"/>
          <w:szCs w:val="28"/>
        </w:rPr>
      </w:pPr>
      <w:r w:rsidRPr="001C4B41">
        <w:rPr>
          <w:rFonts w:cs="Times New Roman"/>
          <w:sz w:val="28"/>
          <w:szCs w:val="28"/>
        </w:rPr>
        <w:t xml:space="preserve">-  Hướng dẫn UBND cấp huyện, UBND cấp xã trong công tác thu, chi, quản lý nguồn kinh phí thu giá dịch vụ thu gom, vận chuyển, xử lý CTRSH; </w:t>
      </w:r>
      <w:r w:rsidR="001912DB" w:rsidRPr="0042585B">
        <w:rPr>
          <w:rFonts w:cs="Times New Roman"/>
          <w:color w:val="0000FF"/>
          <w:sz w:val="28"/>
          <w:szCs w:val="28"/>
        </w:rPr>
        <w:t>lựa chọn đơn vị cung ứng dịch vụ thu gom, vận chuyển, xử lý CTRSH theo quy định</w:t>
      </w:r>
      <w:r w:rsidR="001912DB">
        <w:rPr>
          <w:rFonts w:cs="Times New Roman"/>
          <w:sz w:val="28"/>
          <w:szCs w:val="28"/>
        </w:rPr>
        <w:t xml:space="preserve">; </w:t>
      </w:r>
      <w:r w:rsidRPr="001C4B41">
        <w:rPr>
          <w:rFonts w:cs="Times New Roman"/>
          <w:sz w:val="28"/>
          <w:szCs w:val="28"/>
        </w:rPr>
        <w:t>tổ chức thanh tra, kiểm tra việc sử dụng, quyết toán kinh phí theo quy định</w:t>
      </w:r>
      <w:r w:rsidR="001912DB">
        <w:rPr>
          <w:rFonts w:cs="Times New Roman"/>
          <w:sz w:val="28"/>
          <w:szCs w:val="28"/>
        </w:rPr>
        <w:t xml:space="preserve">; </w:t>
      </w:r>
    </w:p>
    <w:p w14:paraId="1571FE3C" w14:textId="72A05186" w:rsidR="000C3A8E" w:rsidRPr="001C4B41" w:rsidRDefault="000C3A8E" w:rsidP="007E304E">
      <w:pPr>
        <w:autoSpaceDE w:val="0"/>
        <w:autoSpaceDN w:val="0"/>
        <w:adjustRightInd w:val="0"/>
        <w:spacing w:after="0" w:line="360" w:lineRule="exact"/>
        <w:ind w:firstLine="680"/>
        <w:jc w:val="both"/>
        <w:rPr>
          <w:rFonts w:cs="Times New Roman"/>
          <w:sz w:val="28"/>
          <w:szCs w:val="28"/>
        </w:rPr>
      </w:pPr>
      <w:r w:rsidRPr="001C4B41">
        <w:rPr>
          <w:rFonts w:cs="Times New Roman"/>
          <w:sz w:val="28"/>
          <w:szCs w:val="28"/>
        </w:rPr>
        <w:t xml:space="preserve">- Tổ chức thẩm định phương án giá dịch vụ thu gom vận chuyển và xử lý </w:t>
      </w:r>
      <w:r w:rsidR="00FA516B" w:rsidRPr="001C4B41">
        <w:rPr>
          <w:rFonts w:cs="Times New Roman"/>
          <w:sz w:val="28"/>
          <w:szCs w:val="28"/>
        </w:rPr>
        <w:t>CTRSH</w:t>
      </w:r>
      <w:r w:rsidRPr="001C4B41">
        <w:rPr>
          <w:rFonts w:cs="Times New Roman"/>
          <w:sz w:val="28"/>
          <w:szCs w:val="28"/>
        </w:rPr>
        <w:t xml:space="preserve"> trên địa bàn tỉnh, trình UBND tỉnh phê duyệt</w:t>
      </w:r>
      <w:r w:rsidR="00C3055A" w:rsidRPr="001C4B41">
        <w:rPr>
          <w:rFonts w:cs="Times New Roman"/>
          <w:sz w:val="28"/>
          <w:szCs w:val="28"/>
        </w:rPr>
        <w:t>.</w:t>
      </w:r>
    </w:p>
    <w:p w14:paraId="22044976" w14:textId="1ACC0DAB" w:rsidR="00157B60" w:rsidRPr="001C4B41" w:rsidRDefault="00157B60" w:rsidP="007E304E">
      <w:pPr>
        <w:autoSpaceDE w:val="0"/>
        <w:autoSpaceDN w:val="0"/>
        <w:adjustRightInd w:val="0"/>
        <w:spacing w:after="0" w:line="360" w:lineRule="exact"/>
        <w:ind w:firstLine="680"/>
        <w:jc w:val="both"/>
        <w:rPr>
          <w:rFonts w:cs="Times New Roman"/>
          <w:b/>
          <w:bCs/>
          <w:sz w:val="28"/>
          <w:szCs w:val="28"/>
        </w:rPr>
      </w:pPr>
      <w:r w:rsidRPr="001C4B41">
        <w:rPr>
          <w:rFonts w:cs="Times New Roman"/>
          <w:b/>
          <w:bCs/>
          <w:sz w:val="28"/>
          <w:szCs w:val="28"/>
        </w:rPr>
        <w:t>4. Các sở, ngành liên quan</w:t>
      </w:r>
    </w:p>
    <w:p w14:paraId="1982F3A2" w14:textId="77777777" w:rsidR="00157B60" w:rsidRPr="001C4B41" w:rsidRDefault="00157B60" w:rsidP="007E304E">
      <w:pPr>
        <w:autoSpaceDE w:val="0"/>
        <w:autoSpaceDN w:val="0"/>
        <w:adjustRightInd w:val="0"/>
        <w:spacing w:after="0" w:line="360" w:lineRule="exact"/>
        <w:ind w:firstLine="680"/>
        <w:rPr>
          <w:rFonts w:cs="Times New Roman"/>
          <w:i/>
          <w:iCs/>
          <w:sz w:val="28"/>
          <w:szCs w:val="28"/>
        </w:rPr>
      </w:pPr>
      <w:r w:rsidRPr="001C4B41">
        <w:rPr>
          <w:rFonts w:cs="Times New Roman"/>
          <w:i/>
          <w:iCs/>
          <w:sz w:val="28"/>
          <w:szCs w:val="28"/>
        </w:rPr>
        <w:t>4.1. Sở Xây dựng</w:t>
      </w:r>
    </w:p>
    <w:p w14:paraId="77E679BF" w14:textId="4A6282A8" w:rsidR="005C262D" w:rsidRPr="001C4B41" w:rsidRDefault="005C262D" w:rsidP="007E304E">
      <w:pPr>
        <w:autoSpaceDE w:val="0"/>
        <w:autoSpaceDN w:val="0"/>
        <w:adjustRightInd w:val="0"/>
        <w:spacing w:after="0" w:line="360" w:lineRule="exact"/>
        <w:ind w:firstLine="680"/>
        <w:jc w:val="both"/>
        <w:rPr>
          <w:rFonts w:cs="Times New Roman"/>
          <w:sz w:val="28"/>
          <w:szCs w:val="28"/>
        </w:rPr>
      </w:pPr>
      <w:r w:rsidRPr="001C4B41">
        <w:rPr>
          <w:rFonts w:cs="Times New Roman"/>
          <w:sz w:val="28"/>
          <w:szCs w:val="28"/>
        </w:rPr>
        <w:t xml:space="preserve">- </w:t>
      </w:r>
      <w:r w:rsidRPr="00117087">
        <w:rPr>
          <w:rFonts w:cs="Times New Roman"/>
          <w:color w:val="0000FF"/>
          <w:sz w:val="28"/>
          <w:szCs w:val="28"/>
        </w:rPr>
        <w:t>Chủ trì</w:t>
      </w:r>
      <w:r w:rsidR="00E907F6" w:rsidRPr="00117087">
        <w:rPr>
          <w:rFonts w:cs="Times New Roman"/>
          <w:color w:val="0000FF"/>
          <w:sz w:val="28"/>
          <w:szCs w:val="28"/>
        </w:rPr>
        <w:t xml:space="preserve"> hướng dẫn việc lập,</w:t>
      </w:r>
      <w:r w:rsidRPr="00117087">
        <w:rPr>
          <w:rFonts w:cs="Times New Roman"/>
          <w:color w:val="0000FF"/>
          <w:sz w:val="28"/>
          <w:szCs w:val="28"/>
        </w:rPr>
        <w:t xml:space="preserve"> thẩm định, </w:t>
      </w:r>
      <w:r w:rsidR="00E907F6" w:rsidRPr="00117087">
        <w:rPr>
          <w:rFonts w:cs="Times New Roman"/>
          <w:color w:val="0000FF"/>
          <w:sz w:val="28"/>
          <w:szCs w:val="28"/>
        </w:rPr>
        <w:t>phê</w:t>
      </w:r>
      <w:r w:rsidRPr="00117087">
        <w:rPr>
          <w:rFonts w:cs="Times New Roman"/>
          <w:color w:val="0000FF"/>
          <w:sz w:val="28"/>
          <w:szCs w:val="28"/>
        </w:rPr>
        <w:t xml:space="preserve"> duyệt quy hoạch xây dựng các cơ sở xử lý CTRSH trên địa bàn tỉnh</w:t>
      </w:r>
      <w:r w:rsidRPr="001C4B41">
        <w:rPr>
          <w:rFonts w:cs="Times New Roman"/>
          <w:sz w:val="28"/>
          <w:szCs w:val="28"/>
        </w:rPr>
        <w:t>.</w:t>
      </w:r>
    </w:p>
    <w:p w14:paraId="6FD59D79" w14:textId="0E84239E" w:rsidR="00396B2F" w:rsidRPr="001C4B41" w:rsidRDefault="00157B60" w:rsidP="007E304E">
      <w:pPr>
        <w:autoSpaceDE w:val="0"/>
        <w:autoSpaceDN w:val="0"/>
        <w:adjustRightInd w:val="0"/>
        <w:spacing w:after="0" w:line="360" w:lineRule="exact"/>
        <w:ind w:firstLine="680"/>
        <w:jc w:val="both"/>
        <w:rPr>
          <w:rFonts w:cs="Times New Roman"/>
          <w:sz w:val="28"/>
          <w:szCs w:val="28"/>
        </w:rPr>
      </w:pPr>
      <w:r w:rsidRPr="001C4B41">
        <w:rPr>
          <w:rFonts w:cs="Times New Roman"/>
          <w:sz w:val="28"/>
          <w:szCs w:val="28"/>
        </w:rPr>
        <w:t xml:space="preserve">- </w:t>
      </w:r>
      <w:r w:rsidR="005C262D" w:rsidRPr="001C4B41">
        <w:rPr>
          <w:rFonts w:cs="Times New Roman"/>
          <w:sz w:val="28"/>
          <w:szCs w:val="28"/>
        </w:rPr>
        <w:t xml:space="preserve">Hướng dẫn, kiểm tra việc xây </w:t>
      </w:r>
      <w:r w:rsidR="005C262D" w:rsidRPr="00875C6A">
        <w:rPr>
          <w:rFonts w:cs="Times New Roman"/>
          <w:color w:val="0000FF"/>
          <w:sz w:val="28"/>
          <w:szCs w:val="28"/>
        </w:rPr>
        <w:t xml:space="preserve">dựng các điểm tập kết, trạm trung chuyển, ga rác, cơ sở xử lý CTRSH theo </w:t>
      </w:r>
      <w:r w:rsidR="00875C6A" w:rsidRPr="00875C6A">
        <w:rPr>
          <w:rFonts w:cs="Times New Roman"/>
          <w:color w:val="0000FF"/>
          <w:sz w:val="28"/>
          <w:szCs w:val="28"/>
        </w:rPr>
        <w:t xml:space="preserve">quy hoạch được duyệt và </w:t>
      </w:r>
      <w:r w:rsidR="005C262D" w:rsidRPr="00875C6A">
        <w:rPr>
          <w:rFonts w:cs="Times New Roman"/>
          <w:color w:val="0000FF"/>
          <w:sz w:val="28"/>
          <w:szCs w:val="28"/>
        </w:rPr>
        <w:t xml:space="preserve">các </w:t>
      </w:r>
      <w:r w:rsidR="005C262D" w:rsidRPr="001C4B41">
        <w:rPr>
          <w:rFonts w:cs="Times New Roman"/>
          <w:sz w:val="28"/>
          <w:szCs w:val="28"/>
        </w:rPr>
        <w:t>quy định hiện hành.</w:t>
      </w:r>
    </w:p>
    <w:p w14:paraId="04E3E194" w14:textId="0B6205C2" w:rsidR="00157B60" w:rsidRPr="001C4B41" w:rsidRDefault="00157B60" w:rsidP="007E304E">
      <w:pPr>
        <w:autoSpaceDE w:val="0"/>
        <w:autoSpaceDN w:val="0"/>
        <w:adjustRightInd w:val="0"/>
        <w:spacing w:after="0" w:line="360" w:lineRule="exact"/>
        <w:ind w:firstLine="680"/>
        <w:jc w:val="both"/>
        <w:rPr>
          <w:rFonts w:cs="Times New Roman"/>
          <w:sz w:val="28"/>
          <w:szCs w:val="28"/>
        </w:rPr>
      </w:pPr>
      <w:r w:rsidRPr="001C4B41">
        <w:rPr>
          <w:rFonts w:cs="Times New Roman"/>
          <w:sz w:val="28"/>
          <w:szCs w:val="28"/>
        </w:rPr>
        <w:t xml:space="preserve">- </w:t>
      </w:r>
      <w:r w:rsidR="00700368" w:rsidRPr="001C4B41">
        <w:rPr>
          <w:rFonts w:cs="Times New Roman"/>
          <w:iCs/>
          <w:spacing w:val="2"/>
          <w:sz w:val="28"/>
          <w:szCs w:val="28"/>
          <w:lang w:val="sv-SE"/>
        </w:rPr>
        <w:t xml:space="preserve">Nghiên cứu rà soát, điều chỉnh </w:t>
      </w:r>
      <w:r w:rsidR="00700368" w:rsidRPr="001C4B41">
        <w:rPr>
          <w:rFonts w:cs="Times New Roman"/>
          <w:spacing w:val="2"/>
          <w:sz w:val="28"/>
          <w:szCs w:val="28"/>
          <w:lang w:val="sv-SE"/>
        </w:rPr>
        <w:t xml:space="preserve">Quyết định số 1084/QĐ-UBND ngày 03/10/2023 của UBND tỉnh ban hành Đơn giá dịch vụ thu gom, vận chuyển và xử lý </w:t>
      </w:r>
      <w:r w:rsidR="00FD76D1" w:rsidRPr="001C4B41">
        <w:rPr>
          <w:rFonts w:cs="Times New Roman"/>
          <w:spacing w:val="2"/>
          <w:sz w:val="28"/>
          <w:szCs w:val="28"/>
          <w:lang w:val="sv-SE"/>
        </w:rPr>
        <w:t>CTRSH</w:t>
      </w:r>
      <w:r w:rsidR="00700368" w:rsidRPr="001C4B41">
        <w:rPr>
          <w:rFonts w:cs="Times New Roman"/>
          <w:spacing w:val="2"/>
          <w:sz w:val="28"/>
          <w:szCs w:val="28"/>
          <w:lang w:val="sv-SE"/>
        </w:rPr>
        <w:t xml:space="preserve"> trên địa bàn tỉnh</w:t>
      </w:r>
      <w:r w:rsidRPr="001C4B41">
        <w:rPr>
          <w:rFonts w:cs="Times New Roman"/>
          <w:sz w:val="28"/>
          <w:szCs w:val="28"/>
        </w:rPr>
        <w:t>.</w:t>
      </w:r>
    </w:p>
    <w:p w14:paraId="35518E0F" w14:textId="77777777" w:rsidR="00157B60" w:rsidRPr="001C4B41" w:rsidRDefault="00157B60" w:rsidP="007E304E">
      <w:pPr>
        <w:autoSpaceDE w:val="0"/>
        <w:autoSpaceDN w:val="0"/>
        <w:adjustRightInd w:val="0"/>
        <w:spacing w:after="0" w:line="360" w:lineRule="exact"/>
        <w:ind w:firstLine="680"/>
        <w:jc w:val="both"/>
        <w:rPr>
          <w:rFonts w:cs="Times New Roman"/>
          <w:i/>
          <w:iCs/>
          <w:sz w:val="28"/>
          <w:szCs w:val="28"/>
        </w:rPr>
      </w:pPr>
      <w:r w:rsidRPr="001C4B41">
        <w:rPr>
          <w:rFonts w:cs="Times New Roman"/>
          <w:i/>
          <w:iCs/>
          <w:sz w:val="28"/>
          <w:szCs w:val="28"/>
        </w:rPr>
        <w:t>4.2. Sở Giao thông vận tải</w:t>
      </w:r>
    </w:p>
    <w:p w14:paraId="14C39E22" w14:textId="0BB621CC" w:rsidR="00157B60" w:rsidRPr="001C4B41" w:rsidRDefault="00157B60" w:rsidP="007E304E">
      <w:pPr>
        <w:autoSpaceDE w:val="0"/>
        <w:autoSpaceDN w:val="0"/>
        <w:adjustRightInd w:val="0"/>
        <w:spacing w:after="0" w:line="360" w:lineRule="exact"/>
        <w:ind w:firstLine="680"/>
        <w:jc w:val="both"/>
        <w:rPr>
          <w:rFonts w:cs="Times New Roman"/>
          <w:sz w:val="28"/>
          <w:szCs w:val="28"/>
        </w:rPr>
      </w:pPr>
      <w:r w:rsidRPr="001C4B41">
        <w:rPr>
          <w:rFonts w:cs="Times New Roman"/>
          <w:sz w:val="28"/>
          <w:szCs w:val="28"/>
        </w:rPr>
        <w:lastRenderedPageBreak/>
        <w:t xml:space="preserve">- Chỉ đạo kiểm tra, xử lý các hành vi tập kết </w:t>
      </w:r>
      <w:r w:rsidR="00D63CDB" w:rsidRPr="001C4B41">
        <w:rPr>
          <w:rFonts w:cs="Times New Roman"/>
          <w:sz w:val="28"/>
          <w:szCs w:val="28"/>
        </w:rPr>
        <w:t>CTRSH</w:t>
      </w:r>
      <w:r w:rsidRPr="001C4B41">
        <w:rPr>
          <w:rFonts w:cs="Times New Roman"/>
          <w:sz w:val="28"/>
          <w:szCs w:val="28"/>
        </w:rPr>
        <w:t xml:space="preserve"> lấn chiếm hành lang an toàn giao thông trái quy định.</w:t>
      </w:r>
    </w:p>
    <w:p w14:paraId="2F96392C" w14:textId="01481F36" w:rsidR="00157B60" w:rsidRPr="001C4B41" w:rsidRDefault="00157B60" w:rsidP="007E304E">
      <w:pPr>
        <w:autoSpaceDE w:val="0"/>
        <w:autoSpaceDN w:val="0"/>
        <w:adjustRightInd w:val="0"/>
        <w:spacing w:after="0" w:line="360" w:lineRule="exact"/>
        <w:ind w:firstLine="680"/>
        <w:jc w:val="both"/>
        <w:rPr>
          <w:rFonts w:cs="Times New Roman"/>
          <w:sz w:val="28"/>
          <w:szCs w:val="28"/>
        </w:rPr>
      </w:pPr>
      <w:r w:rsidRPr="001C4B41">
        <w:rPr>
          <w:rFonts w:cs="Times New Roman"/>
          <w:sz w:val="28"/>
          <w:szCs w:val="28"/>
        </w:rPr>
        <w:t xml:space="preserve">- Phối hợp kiểm tra phương tiện vận chuyển </w:t>
      </w:r>
      <w:r w:rsidR="00EB1DD6" w:rsidRPr="001C4B41">
        <w:rPr>
          <w:rFonts w:cs="Times New Roman"/>
          <w:sz w:val="28"/>
          <w:szCs w:val="28"/>
        </w:rPr>
        <w:t>CTRSH</w:t>
      </w:r>
      <w:r w:rsidRPr="001C4B41">
        <w:rPr>
          <w:rFonts w:cs="Times New Roman"/>
          <w:sz w:val="28"/>
          <w:szCs w:val="28"/>
        </w:rPr>
        <w:t xml:space="preserve"> khi lưu thông trên các tuyến đường và xử lý các vi phạm theo quy định của pháp luật.</w:t>
      </w:r>
    </w:p>
    <w:p w14:paraId="311C1704" w14:textId="77777777" w:rsidR="00157B60" w:rsidRPr="001C4B41" w:rsidRDefault="00157B60" w:rsidP="007E304E">
      <w:pPr>
        <w:autoSpaceDE w:val="0"/>
        <w:autoSpaceDN w:val="0"/>
        <w:adjustRightInd w:val="0"/>
        <w:spacing w:after="0" w:line="360" w:lineRule="exact"/>
        <w:ind w:firstLine="680"/>
        <w:jc w:val="both"/>
        <w:rPr>
          <w:rFonts w:cs="Times New Roman"/>
          <w:i/>
          <w:iCs/>
          <w:sz w:val="28"/>
          <w:szCs w:val="28"/>
        </w:rPr>
      </w:pPr>
      <w:r w:rsidRPr="001C4B41">
        <w:rPr>
          <w:rFonts w:cs="Times New Roman"/>
          <w:i/>
          <w:iCs/>
          <w:sz w:val="28"/>
          <w:szCs w:val="28"/>
        </w:rPr>
        <w:t>4.3. Sở Khoa học và Công nghệ</w:t>
      </w:r>
    </w:p>
    <w:p w14:paraId="4185B0BB" w14:textId="718A7C86" w:rsidR="00EC22A1" w:rsidRPr="001C4B41" w:rsidRDefault="00FD0D42" w:rsidP="007E304E">
      <w:pPr>
        <w:autoSpaceDE w:val="0"/>
        <w:autoSpaceDN w:val="0"/>
        <w:adjustRightInd w:val="0"/>
        <w:spacing w:after="0" w:line="360" w:lineRule="exact"/>
        <w:ind w:firstLine="680"/>
        <w:jc w:val="both"/>
        <w:rPr>
          <w:rFonts w:cs="Times New Roman"/>
          <w:sz w:val="28"/>
          <w:szCs w:val="28"/>
        </w:rPr>
      </w:pPr>
      <w:r w:rsidRPr="001C4B41">
        <w:rPr>
          <w:rFonts w:cs="Times New Roman"/>
          <w:sz w:val="28"/>
          <w:szCs w:val="28"/>
        </w:rPr>
        <w:t xml:space="preserve">- </w:t>
      </w:r>
      <w:r w:rsidR="005B33AB" w:rsidRPr="001C4B41">
        <w:rPr>
          <w:rFonts w:cs="Times New Roman"/>
          <w:sz w:val="28"/>
          <w:szCs w:val="28"/>
        </w:rPr>
        <w:t>N</w:t>
      </w:r>
      <w:r w:rsidR="00EC22A1" w:rsidRPr="001C4B41">
        <w:rPr>
          <w:rFonts w:cs="Times New Roman"/>
          <w:sz w:val="28"/>
          <w:szCs w:val="28"/>
        </w:rPr>
        <w:t xml:space="preserve">ghiên cứu, tham mưu UBND tỉnh trong việc áp dụng, lựa chọn công nghệ xử lý </w:t>
      </w:r>
      <w:r w:rsidR="00EB1DD6" w:rsidRPr="001C4B41">
        <w:rPr>
          <w:rFonts w:cs="Times New Roman"/>
          <w:sz w:val="28"/>
          <w:szCs w:val="28"/>
        </w:rPr>
        <w:t>CTRSH</w:t>
      </w:r>
      <w:r w:rsidR="00EC22A1" w:rsidRPr="001C4B41">
        <w:rPr>
          <w:rFonts w:cs="Times New Roman"/>
          <w:sz w:val="28"/>
          <w:szCs w:val="28"/>
        </w:rPr>
        <w:t xml:space="preserve"> tiên tiến, giảm thiểu ô nhiễm môi trường.</w:t>
      </w:r>
    </w:p>
    <w:p w14:paraId="43629B93" w14:textId="0CD3411B" w:rsidR="00FD0D42" w:rsidRPr="001C4B41" w:rsidRDefault="005B33AB" w:rsidP="007E304E">
      <w:pPr>
        <w:autoSpaceDE w:val="0"/>
        <w:autoSpaceDN w:val="0"/>
        <w:adjustRightInd w:val="0"/>
        <w:spacing w:after="0" w:line="360" w:lineRule="exact"/>
        <w:ind w:firstLine="680"/>
        <w:jc w:val="both"/>
        <w:rPr>
          <w:rFonts w:cs="Times New Roman"/>
          <w:spacing w:val="-4"/>
          <w:sz w:val="28"/>
          <w:szCs w:val="28"/>
        </w:rPr>
      </w:pPr>
      <w:r w:rsidRPr="001C4B41">
        <w:rPr>
          <w:rFonts w:cs="Times New Roman"/>
          <w:iCs/>
          <w:spacing w:val="-4"/>
          <w:sz w:val="28"/>
          <w:szCs w:val="28"/>
        </w:rPr>
        <w:t>- Chủ trì phối hợp với UBND các huyện, thị, thành phố tổ chức rà soát, đánh giá hiện trạng hoạt động các lò đốt; nghiên cứu, đề xuất hỗ trợ các địa phương giải pháp cải tạo, nâng cao hiệu quả hoạt động các lò đốt trên địa bàn tỉnh</w:t>
      </w:r>
      <w:r w:rsidR="007877C4" w:rsidRPr="001C4B41">
        <w:rPr>
          <w:rFonts w:cs="Times New Roman"/>
          <w:iCs/>
          <w:spacing w:val="-4"/>
          <w:sz w:val="28"/>
          <w:szCs w:val="28"/>
        </w:rPr>
        <w:t>.</w:t>
      </w:r>
    </w:p>
    <w:p w14:paraId="5FFC889C" w14:textId="77777777" w:rsidR="00157B60" w:rsidRPr="001C4B41" w:rsidRDefault="00157B60" w:rsidP="007E304E">
      <w:pPr>
        <w:autoSpaceDE w:val="0"/>
        <w:autoSpaceDN w:val="0"/>
        <w:adjustRightInd w:val="0"/>
        <w:spacing w:after="0" w:line="360" w:lineRule="exact"/>
        <w:ind w:firstLine="680"/>
        <w:jc w:val="both"/>
        <w:rPr>
          <w:rFonts w:cs="Times New Roman"/>
          <w:i/>
          <w:iCs/>
          <w:sz w:val="28"/>
          <w:szCs w:val="28"/>
        </w:rPr>
      </w:pPr>
      <w:r w:rsidRPr="001C4B41">
        <w:rPr>
          <w:rFonts w:cs="Times New Roman"/>
          <w:i/>
          <w:iCs/>
          <w:sz w:val="28"/>
          <w:szCs w:val="28"/>
        </w:rPr>
        <w:t>4.4. Sở Công Thương</w:t>
      </w:r>
    </w:p>
    <w:p w14:paraId="231BF033" w14:textId="28D652D0" w:rsidR="00EC22A1" w:rsidRPr="001C4B41" w:rsidRDefault="00EC22A1" w:rsidP="007E304E">
      <w:pPr>
        <w:autoSpaceDE w:val="0"/>
        <w:autoSpaceDN w:val="0"/>
        <w:adjustRightInd w:val="0"/>
        <w:spacing w:after="0" w:line="360" w:lineRule="exact"/>
        <w:ind w:firstLine="680"/>
        <w:jc w:val="both"/>
        <w:rPr>
          <w:rFonts w:cs="Times New Roman"/>
          <w:sz w:val="28"/>
          <w:szCs w:val="28"/>
        </w:rPr>
      </w:pPr>
      <w:r w:rsidRPr="001C4B41">
        <w:rPr>
          <w:rFonts w:cs="Times New Roman"/>
          <w:sz w:val="28"/>
          <w:szCs w:val="28"/>
        </w:rPr>
        <w:t>Chủ trì, phối hợp với cơ quan liên quan hướng dẫn chủ đầu tư trong quá trình thực hiện đ</w:t>
      </w:r>
      <w:r w:rsidR="00C378F9" w:rsidRPr="001C4B41">
        <w:rPr>
          <w:rFonts w:cs="Times New Roman"/>
          <w:sz w:val="28"/>
          <w:szCs w:val="28"/>
        </w:rPr>
        <w:t>ấ</w:t>
      </w:r>
      <w:r w:rsidRPr="001C4B41">
        <w:rPr>
          <w:rFonts w:cs="Times New Roman"/>
          <w:sz w:val="28"/>
          <w:szCs w:val="28"/>
        </w:rPr>
        <w:t>u nối điện phù hợp với quy hoạch, quản lý hoạt động phát điện đối với công nghệ xử lý rác có phát điện.</w:t>
      </w:r>
    </w:p>
    <w:p w14:paraId="5B6870D8" w14:textId="77777777" w:rsidR="0074112C" w:rsidRPr="001C4B41" w:rsidRDefault="0074112C" w:rsidP="007E304E">
      <w:pPr>
        <w:autoSpaceDE w:val="0"/>
        <w:autoSpaceDN w:val="0"/>
        <w:adjustRightInd w:val="0"/>
        <w:spacing w:after="0" w:line="360" w:lineRule="exact"/>
        <w:ind w:firstLine="680"/>
        <w:jc w:val="both"/>
        <w:rPr>
          <w:rFonts w:cs="Times New Roman"/>
          <w:i/>
          <w:iCs/>
          <w:sz w:val="28"/>
          <w:szCs w:val="28"/>
        </w:rPr>
      </w:pPr>
      <w:r w:rsidRPr="001C4B41">
        <w:rPr>
          <w:rFonts w:cs="Times New Roman"/>
          <w:i/>
          <w:iCs/>
          <w:sz w:val="28"/>
          <w:szCs w:val="28"/>
        </w:rPr>
        <w:t>4.5. Báo Bắc Giang, Đài PTTH tỉnh</w:t>
      </w:r>
    </w:p>
    <w:p w14:paraId="5F2DF1F8" w14:textId="7A17FA02" w:rsidR="0074112C" w:rsidRPr="001C4B41" w:rsidRDefault="0074112C" w:rsidP="007E304E">
      <w:pPr>
        <w:autoSpaceDE w:val="0"/>
        <w:autoSpaceDN w:val="0"/>
        <w:adjustRightInd w:val="0"/>
        <w:spacing w:after="0" w:line="360" w:lineRule="exact"/>
        <w:ind w:firstLine="680"/>
        <w:jc w:val="both"/>
        <w:rPr>
          <w:rFonts w:cs="Times New Roman"/>
          <w:sz w:val="28"/>
          <w:szCs w:val="28"/>
        </w:rPr>
      </w:pPr>
      <w:r w:rsidRPr="001C4B41">
        <w:rPr>
          <w:rFonts w:cs="Times New Roman"/>
          <w:sz w:val="28"/>
          <w:szCs w:val="28"/>
        </w:rPr>
        <w:t xml:space="preserve">Thường xuyên xây dựng phóng sự tuyên truyền, ghi hình, đưa tin về các hoạt động thu gom, xử lý </w:t>
      </w:r>
      <w:r w:rsidR="00DC4BCC" w:rsidRPr="001C4B41">
        <w:rPr>
          <w:rFonts w:cs="Times New Roman"/>
          <w:sz w:val="28"/>
          <w:szCs w:val="28"/>
        </w:rPr>
        <w:t>CTRSH</w:t>
      </w:r>
      <w:r w:rsidRPr="001C4B41">
        <w:rPr>
          <w:rFonts w:cs="Times New Roman"/>
          <w:sz w:val="28"/>
          <w:szCs w:val="28"/>
        </w:rPr>
        <w:t>, chất thải và bảo vệ môi trường nông thôn trên địa bàn, kịp thời phản ánh, động viên những nơi làm tốt, đồng thời công khai, phê phán những đơn vị địa phương làm không tốt.</w:t>
      </w:r>
    </w:p>
    <w:p w14:paraId="094ACFC9" w14:textId="2BD54519" w:rsidR="00157B60" w:rsidRPr="001C4B41" w:rsidRDefault="00E45E1F" w:rsidP="007E304E">
      <w:pPr>
        <w:autoSpaceDE w:val="0"/>
        <w:autoSpaceDN w:val="0"/>
        <w:adjustRightInd w:val="0"/>
        <w:spacing w:after="0" w:line="360" w:lineRule="exact"/>
        <w:ind w:firstLine="680"/>
        <w:jc w:val="both"/>
        <w:rPr>
          <w:rFonts w:cs="Times New Roman"/>
          <w:b/>
          <w:bCs/>
          <w:sz w:val="28"/>
          <w:szCs w:val="28"/>
        </w:rPr>
      </w:pPr>
      <w:r w:rsidRPr="001C4B41">
        <w:rPr>
          <w:rFonts w:cs="Times New Roman"/>
          <w:b/>
          <w:bCs/>
          <w:sz w:val="28"/>
          <w:szCs w:val="28"/>
        </w:rPr>
        <w:t>5</w:t>
      </w:r>
      <w:r w:rsidR="00157B60" w:rsidRPr="001C4B41">
        <w:rPr>
          <w:rFonts w:cs="Times New Roman"/>
          <w:b/>
          <w:bCs/>
          <w:sz w:val="28"/>
          <w:szCs w:val="28"/>
        </w:rPr>
        <w:t>. Đề nghị Uỷ ban Mặt trận Tổ quốc và các tổ chức đoàn thể</w:t>
      </w:r>
    </w:p>
    <w:p w14:paraId="0855D4AB" w14:textId="7B15175C" w:rsidR="007D3309" w:rsidRPr="001C4B41" w:rsidRDefault="007D3309" w:rsidP="007E304E">
      <w:pPr>
        <w:autoSpaceDE w:val="0"/>
        <w:autoSpaceDN w:val="0"/>
        <w:adjustRightInd w:val="0"/>
        <w:spacing w:after="0" w:line="360" w:lineRule="exact"/>
        <w:ind w:firstLine="680"/>
        <w:jc w:val="both"/>
        <w:rPr>
          <w:rFonts w:cs="Times New Roman"/>
          <w:sz w:val="28"/>
          <w:szCs w:val="28"/>
        </w:rPr>
      </w:pPr>
      <w:r w:rsidRPr="001C4B41">
        <w:rPr>
          <w:rFonts w:cs="Times New Roman"/>
          <w:sz w:val="28"/>
          <w:szCs w:val="28"/>
        </w:rPr>
        <w:t xml:space="preserve">Tăng cường phối hợp với các cơ quan quản lý nhà nước và chính quyền địa phương thường xuyên tổ chức tuyên truyền vận động nhân dân thực hiện tốt công tác thu gom, phân loại </w:t>
      </w:r>
      <w:r w:rsidR="00DC4BCC" w:rsidRPr="001C4B41">
        <w:rPr>
          <w:rFonts w:cs="Times New Roman"/>
          <w:sz w:val="28"/>
          <w:szCs w:val="28"/>
        </w:rPr>
        <w:t>CTRSH</w:t>
      </w:r>
      <w:r w:rsidRPr="001C4B41">
        <w:rPr>
          <w:rFonts w:cs="Times New Roman"/>
          <w:sz w:val="28"/>
          <w:szCs w:val="28"/>
        </w:rPr>
        <w:t xml:space="preserve"> tại nguồn, ủng hộ việc xây dựng các khu thu gom xử lý </w:t>
      </w:r>
      <w:r w:rsidR="00DC4BCC" w:rsidRPr="001C4B41">
        <w:rPr>
          <w:rFonts w:cs="Times New Roman"/>
          <w:sz w:val="28"/>
          <w:szCs w:val="28"/>
        </w:rPr>
        <w:t>CTRSH</w:t>
      </w:r>
      <w:r w:rsidRPr="001C4B41">
        <w:rPr>
          <w:rFonts w:cs="Times New Roman"/>
          <w:sz w:val="28"/>
          <w:szCs w:val="28"/>
        </w:rPr>
        <w:t xml:space="preserve"> ở các khu dân cư không tập trung, vùng sâu, vùng xa; vận động nhân dân thực hiện nếp sống văn minh, xây dựng gia đình văn hóa, thực hiện trách nhiệm chi trả dịch vụ thu gom, vận chuyển, xử lý </w:t>
      </w:r>
      <w:r w:rsidR="00DC4BCC" w:rsidRPr="001C4B41">
        <w:rPr>
          <w:rFonts w:cs="Times New Roman"/>
          <w:sz w:val="28"/>
          <w:szCs w:val="28"/>
        </w:rPr>
        <w:t>CTRSH</w:t>
      </w:r>
      <w:r w:rsidRPr="001C4B41">
        <w:rPr>
          <w:rFonts w:cs="Times New Roman"/>
          <w:sz w:val="28"/>
          <w:szCs w:val="28"/>
        </w:rPr>
        <w:t xml:space="preserve"> đầy đủ, đúng quy định; tham gia tích cực vào công tác xã hội hóa về công tác thu gom, vận chuyển </w:t>
      </w:r>
      <w:r w:rsidR="00DC4BCC" w:rsidRPr="001C4B41">
        <w:rPr>
          <w:rFonts w:cs="Times New Roman"/>
          <w:sz w:val="28"/>
          <w:szCs w:val="28"/>
        </w:rPr>
        <w:t>CTRSH</w:t>
      </w:r>
      <w:r w:rsidRPr="001C4B41">
        <w:rPr>
          <w:rFonts w:cs="Times New Roman"/>
          <w:sz w:val="28"/>
          <w:szCs w:val="28"/>
        </w:rPr>
        <w:t xml:space="preserve"> trên địa bàn.</w:t>
      </w:r>
    </w:p>
    <w:p w14:paraId="2FC88F2C" w14:textId="332E91C7" w:rsidR="00E45E1F" w:rsidRPr="001C4B41" w:rsidRDefault="00E45E1F" w:rsidP="007E304E">
      <w:pPr>
        <w:autoSpaceDE w:val="0"/>
        <w:autoSpaceDN w:val="0"/>
        <w:adjustRightInd w:val="0"/>
        <w:spacing w:after="0" w:line="360" w:lineRule="exact"/>
        <w:ind w:firstLine="680"/>
        <w:jc w:val="both"/>
        <w:rPr>
          <w:rFonts w:cs="Times New Roman"/>
          <w:b/>
          <w:bCs/>
          <w:sz w:val="28"/>
          <w:szCs w:val="28"/>
        </w:rPr>
      </w:pPr>
      <w:r w:rsidRPr="001C4B41">
        <w:rPr>
          <w:rFonts w:cs="Times New Roman"/>
          <w:b/>
          <w:bCs/>
          <w:sz w:val="28"/>
          <w:szCs w:val="28"/>
        </w:rPr>
        <w:t>6. Ủy ban nhân dân các huyện, thị</w:t>
      </w:r>
      <w:r w:rsidR="00113070" w:rsidRPr="001C4B41">
        <w:rPr>
          <w:rFonts w:cs="Times New Roman"/>
          <w:b/>
          <w:bCs/>
          <w:sz w:val="28"/>
          <w:szCs w:val="28"/>
        </w:rPr>
        <w:t xml:space="preserve"> xã</w:t>
      </w:r>
      <w:r w:rsidRPr="001C4B41">
        <w:rPr>
          <w:rFonts w:cs="Times New Roman"/>
          <w:b/>
          <w:bCs/>
          <w:sz w:val="28"/>
          <w:szCs w:val="28"/>
        </w:rPr>
        <w:t>, thành phố</w:t>
      </w:r>
    </w:p>
    <w:p w14:paraId="381E22FE" w14:textId="3A285B1A" w:rsidR="009767AB" w:rsidRPr="001C4B41" w:rsidRDefault="009767AB" w:rsidP="007E304E">
      <w:pPr>
        <w:autoSpaceDE w:val="0"/>
        <w:autoSpaceDN w:val="0"/>
        <w:adjustRightInd w:val="0"/>
        <w:spacing w:after="0" w:line="360" w:lineRule="exact"/>
        <w:ind w:firstLine="680"/>
        <w:jc w:val="both"/>
        <w:rPr>
          <w:rFonts w:cs="Times New Roman"/>
          <w:sz w:val="28"/>
          <w:szCs w:val="28"/>
        </w:rPr>
      </w:pPr>
      <w:r w:rsidRPr="001C4B41">
        <w:rPr>
          <w:rFonts w:cs="Times New Roman"/>
          <w:sz w:val="28"/>
          <w:szCs w:val="28"/>
        </w:rPr>
        <w:t xml:space="preserve">- Tổ chức thực hiện Quy định quản lý </w:t>
      </w:r>
      <w:r w:rsidR="004438FD" w:rsidRPr="001C4B41">
        <w:rPr>
          <w:rFonts w:cs="Times New Roman"/>
          <w:sz w:val="28"/>
          <w:szCs w:val="28"/>
        </w:rPr>
        <w:t>CTRSH</w:t>
      </w:r>
      <w:r w:rsidRPr="001C4B41">
        <w:rPr>
          <w:rFonts w:cs="Times New Roman"/>
          <w:sz w:val="28"/>
          <w:szCs w:val="28"/>
        </w:rPr>
        <w:t xml:space="preserve"> trên địa bàn tỉnh theo Quyết định số 25/2021/QĐ-UBND ngày 01/7/2021 của UBND tỉnh </w:t>
      </w:r>
      <w:r w:rsidR="00945A7A" w:rsidRPr="001C4B41">
        <w:rPr>
          <w:rFonts w:cs="Times New Roman"/>
          <w:sz w:val="28"/>
          <w:szCs w:val="28"/>
        </w:rPr>
        <w:t xml:space="preserve">và Kế hoạch số 56/UBND ngày 05/9/2024 của UBND tỉnh về triển khai phân loại CTRSH tại nguồn tại địa phương. </w:t>
      </w:r>
    </w:p>
    <w:p w14:paraId="488601D5" w14:textId="519F1D5C" w:rsidR="009767AB" w:rsidRPr="001C4B41" w:rsidRDefault="009767AB" w:rsidP="007E304E">
      <w:pPr>
        <w:spacing w:after="0" w:line="360" w:lineRule="exact"/>
        <w:ind w:firstLine="680"/>
        <w:jc w:val="both"/>
        <w:rPr>
          <w:rFonts w:cs="Times New Roman"/>
          <w:sz w:val="28"/>
          <w:szCs w:val="28"/>
        </w:rPr>
      </w:pPr>
      <w:r w:rsidRPr="001C4B41">
        <w:rPr>
          <w:rFonts w:cs="Times New Roman"/>
          <w:sz w:val="28"/>
          <w:szCs w:val="28"/>
        </w:rPr>
        <w:t>- Rà soát, điều chỉnh Đề án thu gom, vận chuyển, xử lý chất thải trên địa bàn cấp huyện phù hợp với Đề án này; ban hành và tổ chức thực hiện quy định, chương trình, kế hoạch về quản lý CTRSH tại địa phương</w:t>
      </w:r>
      <w:r w:rsidR="005B0913" w:rsidRPr="001C4B41">
        <w:rPr>
          <w:rFonts w:cs="Times New Roman"/>
          <w:sz w:val="28"/>
          <w:szCs w:val="28"/>
        </w:rPr>
        <w:t>, hoàn thành xong trong quý I/2025</w:t>
      </w:r>
      <w:r w:rsidRPr="001C4B41">
        <w:rPr>
          <w:rFonts w:cs="Times New Roman"/>
          <w:sz w:val="28"/>
          <w:szCs w:val="28"/>
        </w:rPr>
        <w:t>.</w:t>
      </w:r>
    </w:p>
    <w:p w14:paraId="58012D02" w14:textId="0857E4F5" w:rsidR="009767AB" w:rsidRPr="001C4B41" w:rsidRDefault="009767AB" w:rsidP="007E304E">
      <w:pPr>
        <w:spacing w:after="0" w:line="360" w:lineRule="exact"/>
        <w:ind w:firstLine="680"/>
        <w:jc w:val="both"/>
        <w:rPr>
          <w:rFonts w:cs="Times New Roman"/>
          <w:sz w:val="28"/>
          <w:szCs w:val="28"/>
        </w:rPr>
      </w:pPr>
      <w:r w:rsidRPr="001C4B41">
        <w:rPr>
          <w:rFonts w:cs="Times New Roman"/>
          <w:sz w:val="28"/>
          <w:szCs w:val="28"/>
        </w:rPr>
        <w:t>- Tuyên truyền, vận động, tạo sự đồng thuận của người dân trong việc triển khai xây dựng khu xử lý</w:t>
      </w:r>
      <w:r w:rsidR="000B6079" w:rsidRPr="001C4B41">
        <w:rPr>
          <w:rFonts w:cs="Times New Roman"/>
          <w:sz w:val="28"/>
          <w:szCs w:val="28"/>
        </w:rPr>
        <w:t>, điểm tập kết, trạm trung chuyển</w:t>
      </w:r>
      <w:r w:rsidR="007835B8" w:rsidRPr="001C4B41">
        <w:rPr>
          <w:rFonts w:cs="Times New Roman"/>
          <w:sz w:val="28"/>
          <w:szCs w:val="28"/>
        </w:rPr>
        <w:t xml:space="preserve"> (</w:t>
      </w:r>
      <w:r w:rsidR="000B6079" w:rsidRPr="001C4B41">
        <w:rPr>
          <w:rFonts w:cs="Times New Roman"/>
          <w:sz w:val="28"/>
          <w:szCs w:val="28"/>
        </w:rPr>
        <w:t>ga rác</w:t>
      </w:r>
      <w:r w:rsidR="007835B8" w:rsidRPr="001C4B41">
        <w:rPr>
          <w:rFonts w:cs="Times New Roman"/>
          <w:sz w:val="28"/>
          <w:szCs w:val="28"/>
        </w:rPr>
        <w:t>)</w:t>
      </w:r>
      <w:r w:rsidRPr="001C4B41">
        <w:rPr>
          <w:rFonts w:cs="Times New Roman"/>
          <w:sz w:val="28"/>
          <w:szCs w:val="28"/>
        </w:rPr>
        <w:t xml:space="preserve"> tại địa bàn; phối </w:t>
      </w:r>
      <w:r w:rsidRPr="001C4B41">
        <w:rPr>
          <w:rFonts w:cs="Times New Roman"/>
          <w:sz w:val="28"/>
          <w:szCs w:val="28"/>
        </w:rPr>
        <w:lastRenderedPageBreak/>
        <w:t>hợp tốt với các ngành, cơ quan liên quan trong đền bù, giải phóng mặt bằng triển khai xây dựng các khu xử lý theo quy định.</w:t>
      </w:r>
    </w:p>
    <w:p w14:paraId="17C4D1E7" w14:textId="4A659549" w:rsidR="00BE4594" w:rsidRPr="001C4B41" w:rsidRDefault="00E45E1F" w:rsidP="007E304E">
      <w:pPr>
        <w:autoSpaceDE w:val="0"/>
        <w:autoSpaceDN w:val="0"/>
        <w:adjustRightInd w:val="0"/>
        <w:spacing w:after="0" w:line="360" w:lineRule="exact"/>
        <w:ind w:firstLine="680"/>
        <w:jc w:val="both"/>
        <w:rPr>
          <w:rFonts w:cs="Times New Roman"/>
          <w:sz w:val="28"/>
          <w:szCs w:val="28"/>
        </w:rPr>
      </w:pPr>
      <w:r w:rsidRPr="001C4B41">
        <w:rPr>
          <w:rFonts w:cs="Times New Roman"/>
          <w:sz w:val="28"/>
          <w:szCs w:val="28"/>
        </w:rPr>
        <w:t xml:space="preserve">- Chịu trách nhiệm tổ chức </w:t>
      </w:r>
      <w:r w:rsidR="00BE4594" w:rsidRPr="001C4B41">
        <w:rPr>
          <w:rFonts w:cs="Times New Roman"/>
          <w:sz w:val="28"/>
          <w:szCs w:val="28"/>
        </w:rPr>
        <w:t xml:space="preserve">duy trì tốt </w:t>
      </w:r>
      <w:r w:rsidRPr="001C4B41">
        <w:rPr>
          <w:rFonts w:cs="Times New Roman"/>
          <w:sz w:val="28"/>
          <w:szCs w:val="28"/>
        </w:rPr>
        <w:t xml:space="preserve">hoạt động </w:t>
      </w:r>
      <w:r w:rsidR="005B0913" w:rsidRPr="001C4B41">
        <w:rPr>
          <w:rFonts w:cs="Times New Roman"/>
          <w:sz w:val="28"/>
          <w:szCs w:val="28"/>
        </w:rPr>
        <w:t xml:space="preserve">phân loại, </w:t>
      </w:r>
      <w:r w:rsidRPr="001C4B41">
        <w:rPr>
          <w:rFonts w:cs="Times New Roman"/>
          <w:sz w:val="28"/>
          <w:szCs w:val="28"/>
        </w:rPr>
        <w:t xml:space="preserve">thu gom, vận chuyển, xử lý </w:t>
      </w:r>
      <w:r w:rsidR="00DC4BCC" w:rsidRPr="001C4B41">
        <w:rPr>
          <w:rFonts w:cs="Times New Roman"/>
          <w:sz w:val="28"/>
          <w:szCs w:val="28"/>
        </w:rPr>
        <w:t>CTRSH</w:t>
      </w:r>
      <w:r w:rsidRPr="001C4B41">
        <w:rPr>
          <w:rFonts w:cs="Times New Roman"/>
          <w:sz w:val="28"/>
          <w:szCs w:val="28"/>
        </w:rPr>
        <w:t xml:space="preserve"> tại địa phương</w:t>
      </w:r>
      <w:r w:rsidR="00BE4594" w:rsidRPr="001C4B41">
        <w:rPr>
          <w:rFonts w:cs="Times New Roman"/>
          <w:sz w:val="28"/>
          <w:szCs w:val="28"/>
        </w:rPr>
        <w:t>, không để xảy ra tình trạng CTRSH ứ đọng lâu ngày không được xử lý, phát sinh các điểm tồn lưu không đúng quy định gây mất cảnh quan và ô nhiễm môi trường</w:t>
      </w:r>
      <w:r w:rsidR="00D37281" w:rsidRPr="001C4B41">
        <w:rPr>
          <w:rFonts w:cs="Times New Roman"/>
          <w:sz w:val="28"/>
          <w:szCs w:val="28"/>
        </w:rPr>
        <w:t>; xây dựng cơ chế chính sách khuyến khích, động viên, khen thưởng, biểu dương những tổ chức, cá nhân có thành tích xuất sắc trong công tác quản lý CTRSH.</w:t>
      </w:r>
    </w:p>
    <w:p w14:paraId="6C50DE79" w14:textId="577BDD6F" w:rsidR="000B486D" w:rsidRPr="001C4B41" w:rsidRDefault="00A27625" w:rsidP="000B486D">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Style w:val="fontstyle01"/>
          <w:color w:val="auto"/>
        </w:rPr>
      </w:pPr>
      <w:r w:rsidRPr="001C4B41">
        <w:rPr>
          <w:rStyle w:val="fontstyle01"/>
          <w:color w:val="auto"/>
        </w:rPr>
        <w:t xml:space="preserve">- Duy trì và nâng cao hiệu quả hoạt động các đơn vị chuyên trách thực hiện công tác thu gom, xử lý </w:t>
      </w:r>
      <w:r w:rsidR="00DC4BCC" w:rsidRPr="001C4B41">
        <w:rPr>
          <w:rStyle w:val="fontstyle01"/>
          <w:color w:val="auto"/>
        </w:rPr>
        <w:t>CTRSH</w:t>
      </w:r>
      <w:r w:rsidRPr="001C4B41">
        <w:rPr>
          <w:rStyle w:val="fontstyle01"/>
          <w:color w:val="auto"/>
        </w:rPr>
        <w:t xml:space="preserve">; vận hành các điểm tập kết, khu xử lý </w:t>
      </w:r>
      <w:r w:rsidR="00DC4BCC" w:rsidRPr="001C4B41">
        <w:rPr>
          <w:rStyle w:val="fontstyle01"/>
          <w:color w:val="auto"/>
        </w:rPr>
        <w:t>CTRSH</w:t>
      </w:r>
      <w:r w:rsidRPr="001C4B41">
        <w:rPr>
          <w:rStyle w:val="fontstyle01"/>
          <w:color w:val="auto"/>
        </w:rPr>
        <w:t xml:space="preserve"> hiện có; đẩy nhanh tiến độ đầu tư cải tạo, nâng cấp các điểm tập kết, khu xử lý đã quá tải để đảm bảo cho hoạt động thu gom, xử lý </w:t>
      </w:r>
      <w:r w:rsidR="00DC4BCC" w:rsidRPr="001C4B41">
        <w:rPr>
          <w:rStyle w:val="fontstyle01"/>
          <w:color w:val="auto"/>
        </w:rPr>
        <w:t>CTRSH</w:t>
      </w:r>
      <w:r w:rsidRPr="001C4B41">
        <w:rPr>
          <w:rStyle w:val="fontstyle01"/>
          <w:color w:val="auto"/>
        </w:rPr>
        <w:t xml:space="preserve"> tại địa phương trong thời gian chờ các Nhà máy xử lý rác </w:t>
      </w:r>
      <w:r w:rsidR="0056122F" w:rsidRPr="001C4B41">
        <w:rPr>
          <w:rStyle w:val="fontstyle01"/>
          <w:color w:val="auto"/>
        </w:rPr>
        <w:t>và phát điện Bắc Giang</w:t>
      </w:r>
      <w:r w:rsidRPr="001C4B41">
        <w:rPr>
          <w:rStyle w:val="fontstyle01"/>
          <w:color w:val="auto"/>
        </w:rPr>
        <w:t xml:space="preserve"> đi vào hoạt động</w:t>
      </w:r>
      <w:r w:rsidR="0072723F" w:rsidRPr="001C4B41">
        <w:rPr>
          <w:rStyle w:val="fontstyle01"/>
          <w:color w:val="auto"/>
        </w:rPr>
        <w:t>.</w:t>
      </w:r>
    </w:p>
    <w:p w14:paraId="6C283CBF" w14:textId="5B63E4E0" w:rsidR="00DC031F" w:rsidRDefault="00DC031F" w:rsidP="000B486D">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sz w:val="28"/>
          <w:szCs w:val="28"/>
        </w:rPr>
      </w:pPr>
      <w:r w:rsidRPr="001C4B41">
        <w:rPr>
          <w:rStyle w:val="fontstyle01"/>
          <w:color w:val="auto"/>
        </w:rPr>
        <w:t xml:space="preserve">- Đẩy mạnh hoạt động thu giá dịch vụ, thu gom, xử lý </w:t>
      </w:r>
      <w:r w:rsidR="00DC4BCC" w:rsidRPr="001C4B41">
        <w:rPr>
          <w:rStyle w:val="fontstyle01"/>
          <w:color w:val="auto"/>
        </w:rPr>
        <w:t>CTRSH</w:t>
      </w:r>
      <w:r w:rsidRPr="001C4B41">
        <w:rPr>
          <w:rStyle w:val="fontstyle01"/>
          <w:color w:val="auto"/>
        </w:rPr>
        <w:t xml:space="preserve">; </w:t>
      </w:r>
      <w:r w:rsidRPr="001C4B41">
        <w:rPr>
          <w:rFonts w:cs="Times New Roman"/>
          <w:sz w:val="28"/>
          <w:szCs w:val="28"/>
        </w:rPr>
        <w:t>Giao chỉ tiêu về tỷ lệ, kinh phí thu giá dịch vụ vào kế hoạch hàng năm của UBND cấp xã; có lộ trình tăng dần tỷ lệ, mức thu giá dịch vụ thu gom đảm bảo chi trả cho các đơn vị cung ứng dịch vụ trên địa bàn, phù hợp với yêu cầu tại Quyết định số 39/2021/QĐ-UBND ngày 19/8/2021 của UBND tỉnh.</w:t>
      </w:r>
    </w:p>
    <w:p w14:paraId="1DFF206E" w14:textId="42694EAC" w:rsidR="00A53F6D" w:rsidRPr="001E1373" w:rsidRDefault="001E1373" w:rsidP="001E1373">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sz w:val="32"/>
          <w:szCs w:val="32"/>
        </w:rPr>
      </w:pPr>
      <w:r w:rsidRPr="003411DC">
        <w:rPr>
          <w:color w:val="0000FF"/>
          <w:sz w:val="28"/>
          <w:szCs w:val="26"/>
        </w:rPr>
        <w:t>- Triển khai việc lập, thẩm định, phê duyệt quy hoạch xây dựng các cơ sở xử lý CTRSH trên địa bàn theo quy định pháp luật về quy hoạch xây dựng; công bố danh mục vị trí các điểm tập kết, trung chuyển CTRSH, ga rác trong các đô thị và điểm dân cư tập trung nông thôn đảm bảo vệ sinh môi trường phù hợp với quy định của pháp luật; tổ chức xây dựng các điểm tập kết, trạm trung chuyển, ga rác, cơ sở xử lý CTRSH đảm bảo theo quy hoạch được duyệt và các quy định hiện hành</w:t>
      </w:r>
      <w:r w:rsidR="0073739C" w:rsidRPr="003411DC">
        <w:rPr>
          <w:rStyle w:val="fontstyle01"/>
          <w:color w:val="0000FF"/>
        </w:rPr>
        <w:t>; l</w:t>
      </w:r>
      <w:r w:rsidR="00A53F6D" w:rsidRPr="003411DC">
        <w:rPr>
          <w:rFonts w:cs="Times New Roman"/>
          <w:color w:val="0000FF"/>
          <w:sz w:val="28"/>
          <w:szCs w:val="28"/>
        </w:rPr>
        <w:t xml:space="preserve">ựa chọn đơn vị có đủ năng lực để vận chuyển CTRSH từ điểm tập kết, ga rác về Nhà máy để xử lý, hoàn thành trước ngày </w:t>
      </w:r>
      <w:r w:rsidR="00A53F6D" w:rsidRPr="001C4B41">
        <w:rPr>
          <w:rFonts w:cs="Times New Roman"/>
          <w:sz w:val="28"/>
          <w:szCs w:val="28"/>
        </w:rPr>
        <w:t>30/12/2026</w:t>
      </w:r>
      <w:r w:rsidR="0073739C" w:rsidRPr="001C4B41">
        <w:rPr>
          <w:rFonts w:cs="Times New Roman"/>
          <w:sz w:val="28"/>
          <w:szCs w:val="28"/>
        </w:rPr>
        <w:t>.</w:t>
      </w:r>
    </w:p>
    <w:p w14:paraId="07C873BF" w14:textId="2ED7AD78" w:rsidR="00DC031F" w:rsidRPr="001C4B41" w:rsidRDefault="00DC031F" w:rsidP="007E304E">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sz w:val="28"/>
          <w:szCs w:val="28"/>
        </w:rPr>
      </w:pPr>
      <w:r w:rsidRPr="001C4B41">
        <w:rPr>
          <w:rFonts w:cs="Times New Roman"/>
          <w:sz w:val="28"/>
          <w:szCs w:val="28"/>
        </w:rPr>
        <w:t>- Tập trung đẩy nhanh tiến độ đầu tư xây dựng và đưa vào vận hành Nhà máy xử lý rác và phát điện Bắc Giang, Nhà máy xử lý chất thải rắn huyện Hiệp Hòa, hoạt động từ năm 2027.</w:t>
      </w:r>
    </w:p>
    <w:p w14:paraId="1E502923" w14:textId="77777777" w:rsidR="000B486D" w:rsidRPr="001C4B41" w:rsidRDefault="00DC031F" w:rsidP="000B486D">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sz w:val="28"/>
          <w:szCs w:val="28"/>
        </w:rPr>
      </w:pPr>
      <w:r w:rsidRPr="001C4B41">
        <w:rPr>
          <w:rFonts w:cs="Times New Roman"/>
          <w:sz w:val="28"/>
          <w:szCs w:val="28"/>
        </w:rPr>
        <w:t xml:space="preserve">- </w:t>
      </w:r>
      <w:r w:rsidR="003A194D" w:rsidRPr="001C4B41">
        <w:rPr>
          <w:rFonts w:cs="Times New Roman"/>
          <w:sz w:val="28"/>
          <w:szCs w:val="28"/>
        </w:rPr>
        <w:t>Xây dựng phương án, lộ trình và bố trí kinh phí thực hiện đóng cửa</w:t>
      </w:r>
      <w:r w:rsidR="003F1944" w:rsidRPr="001C4B41">
        <w:rPr>
          <w:rFonts w:cs="Times New Roman"/>
          <w:sz w:val="28"/>
          <w:szCs w:val="28"/>
        </w:rPr>
        <w:t>, cải tạo phục hồi môi trường</w:t>
      </w:r>
      <w:r w:rsidR="003A194D" w:rsidRPr="001C4B41">
        <w:rPr>
          <w:rFonts w:cs="Times New Roman"/>
          <w:sz w:val="28"/>
          <w:szCs w:val="28"/>
        </w:rPr>
        <w:t xml:space="preserve"> các bãi chôn lấp, khu xử lý, </w:t>
      </w:r>
      <w:r w:rsidR="00623BE2" w:rsidRPr="001C4B41">
        <w:rPr>
          <w:rFonts w:cs="Times New Roman"/>
          <w:sz w:val="28"/>
          <w:szCs w:val="28"/>
        </w:rPr>
        <w:t>lò đốt, điểm tập kết CTRSH không hoạt động, không đáp ứng yêu cầu về bảo vệ môi trường</w:t>
      </w:r>
      <w:r w:rsidR="009E4598" w:rsidRPr="001C4B41">
        <w:rPr>
          <w:rFonts w:cs="Times New Roman"/>
          <w:sz w:val="28"/>
          <w:szCs w:val="28"/>
        </w:rPr>
        <w:t>, hoàn thành trong năm 2027.</w:t>
      </w:r>
    </w:p>
    <w:p w14:paraId="50CE07AD" w14:textId="77777777" w:rsidR="000B486D" w:rsidRPr="001C4B41" w:rsidRDefault="00782627" w:rsidP="000B486D">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sz w:val="28"/>
          <w:szCs w:val="28"/>
        </w:rPr>
      </w:pPr>
      <w:r w:rsidRPr="001C4B41">
        <w:rPr>
          <w:rFonts w:cs="Times New Roman"/>
          <w:sz w:val="28"/>
          <w:szCs w:val="28"/>
        </w:rPr>
        <w:t xml:space="preserve">- Bố trí kinh phí hàng năm đảm bảo đủ bù đắp ngân sách cho công tác thu gom, vận chuyển, lưu giữ, xử lý </w:t>
      </w:r>
      <w:r w:rsidR="0034423D" w:rsidRPr="001C4B41">
        <w:rPr>
          <w:rFonts w:cs="Times New Roman"/>
          <w:sz w:val="28"/>
          <w:szCs w:val="28"/>
        </w:rPr>
        <w:t>CTRSH</w:t>
      </w:r>
      <w:r w:rsidRPr="001C4B41">
        <w:rPr>
          <w:rFonts w:cs="Times New Roman"/>
          <w:sz w:val="28"/>
          <w:szCs w:val="28"/>
        </w:rPr>
        <w:t xml:space="preserve"> phát sinh trên địa bàn theo quy định phân cấp quản lý. </w:t>
      </w:r>
    </w:p>
    <w:p w14:paraId="5B711C93" w14:textId="1BEF72EC" w:rsidR="000B486D" w:rsidRPr="001C4B41" w:rsidRDefault="00E45E1F" w:rsidP="000B486D">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sz w:val="28"/>
          <w:szCs w:val="28"/>
        </w:rPr>
      </w:pPr>
      <w:r w:rsidRPr="001C4B41">
        <w:rPr>
          <w:rFonts w:cs="Times New Roman"/>
          <w:sz w:val="28"/>
          <w:szCs w:val="28"/>
        </w:rPr>
        <w:t xml:space="preserve">- Chỉ đạo cơ quan chuyên môn và UBND cấp xã tăng cường công tác kiểm tra, kiểm soát, giám sát hoạt động thu gom, vận chuyển, xử lý </w:t>
      </w:r>
      <w:r w:rsidR="00055F76" w:rsidRPr="001C4B41">
        <w:rPr>
          <w:rFonts w:cs="Times New Roman"/>
          <w:sz w:val="28"/>
          <w:szCs w:val="28"/>
        </w:rPr>
        <w:t>CTRSH</w:t>
      </w:r>
      <w:r w:rsidRPr="001C4B41">
        <w:rPr>
          <w:rFonts w:cs="Times New Roman"/>
          <w:sz w:val="28"/>
          <w:szCs w:val="28"/>
        </w:rPr>
        <w:t xml:space="preserve"> trên địa bàn, kịp thời phát hiện và xử lý nghiêm các hành vi vi phạm về bảo vệ môi trường</w:t>
      </w:r>
      <w:r w:rsidR="00543FEB" w:rsidRPr="001C4B41">
        <w:rPr>
          <w:rFonts w:cs="Times New Roman"/>
          <w:sz w:val="28"/>
          <w:szCs w:val="28"/>
        </w:rPr>
        <w:t>.</w:t>
      </w:r>
    </w:p>
    <w:p w14:paraId="7DF6A5DF" w14:textId="69BDD270" w:rsidR="000B486D" w:rsidRPr="001C4B41" w:rsidRDefault="006F7EE5" w:rsidP="000B486D">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kern w:val="0"/>
          <w:sz w:val="28"/>
          <w:szCs w:val="28"/>
        </w:rPr>
      </w:pPr>
      <w:r w:rsidRPr="001C4B41">
        <w:rPr>
          <w:rFonts w:cs="Times New Roman"/>
          <w:kern w:val="0"/>
          <w:sz w:val="28"/>
          <w:szCs w:val="28"/>
        </w:rPr>
        <w:lastRenderedPageBreak/>
        <w:t>- Chỉ đạo UBND cấp xã: C</w:t>
      </w:r>
      <w:r w:rsidR="001B147F" w:rsidRPr="001C4B41">
        <w:rPr>
          <w:rFonts w:cs="Times New Roman"/>
          <w:kern w:val="0"/>
          <w:sz w:val="28"/>
          <w:szCs w:val="28"/>
        </w:rPr>
        <w:t xml:space="preserve">hịu trách nhiệm quản lý, chỉ đạo công tác thu gom, vận chuyển </w:t>
      </w:r>
      <w:r w:rsidR="00DC4BCC" w:rsidRPr="001C4B41">
        <w:rPr>
          <w:rFonts w:cs="Times New Roman"/>
          <w:kern w:val="0"/>
          <w:sz w:val="28"/>
          <w:szCs w:val="28"/>
        </w:rPr>
        <w:t>CTRSH</w:t>
      </w:r>
      <w:r w:rsidR="001B147F" w:rsidRPr="001C4B41">
        <w:rPr>
          <w:rFonts w:cs="Times New Roman"/>
          <w:kern w:val="0"/>
          <w:sz w:val="28"/>
          <w:szCs w:val="28"/>
        </w:rPr>
        <w:t xml:space="preserve"> từ hộ dân đến điểm tập kết nằm trên địa bàn các xã</w:t>
      </w:r>
      <w:r w:rsidRPr="001C4B41">
        <w:rPr>
          <w:rFonts w:cs="Times New Roman"/>
          <w:kern w:val="0"/>
          <w:sz w:val="28"/>
          <w:szCs w:val="28"/>
        </w:rPr>
        <w:t xml:space="preserve">; </w:t>
      </w:r>
      <w:r w:rsidR="00DC4BCC" w:rsidRPr="001C4B41">
        <w:rPr>
          <w:rFonts w:cs="Times New Roman"/>
          <w:kern w:val="0"/>
          <w:sz w:val="28"/>
          <w:szCs w:val="28"/>
        </w:rPr>
        <w:t>CTRSH</w:t>
      </w:r>
      <w:r w:rsidRPr="001C4B41">
        <w:rPr>
          <w:rFonts w:cs="Times New Roman"/>
          <w:sz w:val="28"/>
          <w:szCs w:val="26"/>
        </w:rPr>
        <w:t xml:space="preserve"> sau khi được các xã thu gom vận chuyển từ các hộ gia đình sau đó được tập kết tại các điểm tập kết/trạm trung chuyển của các xã; trong vòng không quá 48 giờ, đơn vị, tổ chức thu gom </w:t>
      </w:r>
      <w:r w:rsidR="00055F76" w:rsidRPr="001C4B41">
        <w:rPr>
          <w:rFonts w:cs="Times New Roman"/>
          <w:sz w:val="28"/>
          <w:szCs w:val="26"/>
        </w:rPr>
        <w:t>CTRSH</w:t>
      </w:r>
      <w:r w:rsidRPr="001C4B41">
        <w:rPr>
          <w:rFonts w:cs="Times New Roman"/>
          <w:sz w:val="28"/>
          <w:szCs w:val="26"/>
        </w:rPr>
        <w:t xml:space="preserve"> có trách nhiệm vận chuyển rác từ các điểm tập kết/trạm trung chuyển về Nhà máy/khu xử lý rác tập trung. T</w:t>
      </w:r>
      <w:r w:rsidRPr="001C4B41">
        <w:rPr>
          <w:rFonts w:cs="Times New Roman"/>
          <w:kern w:val="0"/>
          <w:sz w:val="28"/>
          <w:szCs w:val="28"/>
        </w:rPr>
        <w:t>ổ chức</w:t>
      </w:r>
      <w:r w:rsidR="001B147F" w:rsidRPr="001C4B41">
        <w:rPr>
          <w:rFonts w:cs="Times New Roman"/>
          <w:kern w:val="0"/>
          <w:sz w:val="28"/>
          <w:szCs w:val="28"/>
        </w:rPr>
        <w:t xml:space="preserve"> </w:t>
      </w:r>
      <w:r w:rsidRPr="001C4B41">
        <w:rPr>
          <w:rFonts w:cs="Times New Roman"/>
          <w:kern w:val="0"/>
          <w:sz w:val="28"/>
          <w:szCs w:val="28"/>
        </w:rPr>
        <w:t xml:space="preserve">thu </w:t>
      </w:r>
      <w:r w:rsidRPr="001C4B41">
        <w:rPr>
          <w:rFonts w:cs="Times New Roman"/>
          <w:sz w:val="28"/>
          <w:szCs w:val="28"/>
        </w:rPr>
        <w:t xml:space="preserve">giá dịch vụ thu gom, vận chuyển, xử lý </w:t>
      </w:r>
      <w:r w:rsidR="00055F76" w:rsidRPr="001C4B41">
        <w:rPr>
          <w:rFonts w:cs="Times New Roman"/>
          <w:sz w:val="28"/>
          <w:szCs w:val="28"/>
        </w:rPr>
        <w:t>CTRSH</w:t>
      </w:r>
      <w:r w:rsidRPr="001C4B41">
        <w:rPr>
          <w:rFonts w:cs="Times New Roman"/>
          <w:sz w:val="28"/>
          <w:szCs w:val="28"/>
        </w:rPr>
        <w:t xml:space="preserve"> trên địa bàn và thực hiện </w:t>
      </w:r>
      <w:r w:rsidRPr="001C4B41">
        <w:rPr>
          <w:rFonts w:cs="Times New Roman"/>
          <w:kern w:val="0"/>
          <w:sz w:val="28"/>
          <w:szCs w:val="28"/>
        </w:rPr>
        <w:t xml:space="preserve">quản lý, </w:t>
      </w:r>
      <w:r w:rsidR="001B147F" w:rsidRPr="001C4B41">
        <w:rPr>
          <w:rFonts w:cs="Times New Roman"/>
          <w:kern w:val="0"/>
          <w:sz w:val="28"/>
          <w:szCs w:val="28"/>
        </w:rPr>
        <w:t>chi trả kinh phí cho lực lượng thu gom</w:t>
      </w:r>
      <w:r w:rsidRPr="001C4B41">
        <w:rPr>
          <w:rFonts w:cs="Times New Roman"/>
          <w:kern w:val="0"/>
          <w:sz w:val="28"/>
          <w:szCs w:val="28"/>
        </w:rPr>
        <w:t>, vận chuyển</w:t>
      </w:r>
      <w:r w:rsidR="001B147F" w:rsidRPr="001C4B41">
        <w:rPr>
          <w:rFonts w:cs="Times New Roman"/>
          <w:kern w:val="0"/>
          <w:sz w:val="28"/>
          <w:szCs w:val="28"/>
        </w:rPr>
        <w:t xml:space="preserve"> </w:t>
      </w:r>
      <w:r w:rsidR="00DC4BCC" w:rsidRPr="001C4B41">
        <w:rPr>
          <w:rFonts w:cs="Times New Roman"/>
          <w:kern w:val="0"/>
          <w:sz w:val="28"/>
          <w:szCs w:val="28"/>
        </w:rPr>
        <w:t>CTRSH</w:t>
      </w:r>
      <w:r w:rsidR="001B147F" w:rsidRPr="001C4B41">
        <w:rPr>
          <w:rFonts w:cs="Times New Roman"/>
          <w:kern w:val="0"/>
          <w:sz w:val="28"/>
          <w:szCs w:val="28"/>
        </w:rPr>
        <w:t xml:space="preserve">. </w:t>
      </w:r>
    </w:p>
    <w:p w14:paraId="527784A6" w14:textId="7A75A065" w:rsidR="000B486D" w:rsidRPr="001C4B41" w:rsidRDefault="006369A0" w:rsidP="000B486D">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sz w:val="28"/>
          <w:szCs w:val="28"/>
        </w:rPr>
      </w:pPr>
      <w:r w:rsidRPr="001C4B41">
        <w:rPr>
          <w:rFonts w:cs="Times New Roman"/>
          <w:sz w:val="28"/>
          <w:szCs w:val="28"/>
        </w:rPr>
        <w:t xml:space="preserve">- Tăng cường công tác kiểm tra, </w:t>
      </w:r>
      <w:r w:rsidRPr="001C4B41">
        <w:rPr>
          <w:rStyle w:val="Vnbnnidung"/>
          <w:rFonts w:cs="Times New Roman"/>
          <w:lang w:eastAsia="vi-VN"/>
        </w:rPr>
        <w:t xml:space="preserve">giám sát UBND cấp xã thực hiện trách nhiệm trong quản lý hoạt động phân loại, thu gom, vận chuyển, xử lý </w:t>
      </w:r>
      <w:r w:rsidR="00DC4BCC" w:rsidRPr="001C4B41">
        <w:rPr>
          <w:rStyle w:val="Vnbnnidung"/>
          <w:rFonts w:cs="Times New Roman"/>
          <w:lang w:eastAsia="vi-VN"/>
        </w:rPr>
        <w:t>CTRSH</w:t>
      </w:r>
      <w:r w:rsidRPr="001C4B41">
        <w:rPr>
          <w:rStyle w:val="Vnbnnidung"/>
          <w:rFonts w:cs="Times New Roman"/>
          <w:lang w:eastAsia="vi-VN"/>
        </w:rPr>
        <w:t xml:space="preserve"> trên địa bàn</w:t>
      </w:r>
      <w:r w:rsidRPr="001C4B41">
        <w:rPr>
          <w:rFonts w:cs="Times New Roman"/>
          <w:sz w:val="28"/>
          <w:szCs w:val="28"/>
        </w:rPr>
        <w:t xml:space="preserve">; công tác thu và quản lý tiền thu giá dịch vụ, ngân sách </w:t>
      </w:r>
      <w:r w:rsidR="00E07E16" w:rsidRPr="001C4B41">
        <w:rPr>
          <w:rFonts w:cs="Times New Roman"/>
          <w:sz w:val="28"/>
          <w:szCs w:val="28"/>
        </w:rPr>
        <w:t xml:space="preserve">cấp tỉnh, huyện </w:t>
      </w:r>
      <w:r w:rsidRPr="001C4B41">
        <w:rPr>
          <w:rFonts w:cs="Times New Roman"/>
          <w:sz w:val="28"/>
          <w:szCs w:val="28"/>
        </w:rPr>
        <w:t xml:space="preserve">hỗ trợ theo </w:t>
      </w:r>
      <w:r w:rsidR="00E07E16" w:rsidRPr="001C4B41">
        <w:rPr>
          <w:rFonts w:cs="Times New Roman"/>
          <w:sz w:val="28"/>
          <w:szCs w:val="28"/>
        </w:rPr>
        <w:t>quy định</w:t>
      </w:r>
      <w:r w:rsidRPr="001C4B41">
        <w:rPr>
          <w:rFonts w:cs="Times New Roman"/>
          <w:sz w:val="28"/>
          <w:szCs w:val="28"/>
        </w:rPr>
        <w:t>.</w:t>
      </w:r>
    </w:p>
    <w:p w14:paraId="6A8D292E" w14:textId="77777777" w:rsidR="000B486D" w:rsidRPr="001C4B41" w:rsidRDefault="003B07A5" w:rsidP="000B486D">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b/>
          <w:bCs/>
          <w:sz w:val="28"/>
          <w:szCs w:val="28"/>
        </w:rPr>
      </w:pPr>
      <w:r w:rsidRPr="001C4B41">
        <w:rPr>
          <w:rFonts w:cs="Times New Roman"/>
          <w:b/>
          <w:bCs/>
          <w:sz w:val="28"/>
          <w:szCs w:val="28"/>
        </w:rPr>
        <w:t xml:space="preserve">7. Trách nhiệm của các tổ chức, hộ gia đình, cá nhân phát sinh </w:t>
      </w:r>
      <w:r w:rsidR="008049F7" w:rsidRPr="001C4B41">
        <w:rPr>
          <w:rFonts w:cs="Times New Roman"/>
          <w:b/>
          <w:bCs/>
          <w:sz w:val="28"/>
          <w:szCs w:val="28"/>
        </w:rPr>
        <w:t>CTRSH</w:t>
      </w:r>
    </w:p>
    <w:p w14:paraId="0955265F" w14:textId="6AABC844" w:rsidR="000B486D" w:rsidRPr="001C4B41" w:rsidRDefault="003B07A5" w:rsidP="000B486D">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sz w:val="28"/>
          <w:szCs w:val="28"/>
        </w:rPr>
      </w:pPr>
      <w:r w:rsidRPr="001C4B41">
        <w:rPr>
          <w:rFonts w:cs="Times New Roman"/>
          <w:sz w:val="28"/>
          <w:szCs w:val="28"/>
        </w:rPr>
        <w:t xml:space="preserve">- Thực hiện thu gom, phân loại, lưu giữ </w:t>
      </w:r>
      <w:r w:rsidR="00D607EA" w:rsidRPr="001C4B41">
        <w:rPr>
          <w:rFonts w:cs="Times New Roman"/>
          <w:sz w:val="28"/>
          <w:szCs w:val="28"/>
        </w:rPr>
        <w:t>CTRSH</w:t>
      </w:r>
      <w:r w:rsidRPr="001C4B41">
        <w:rPr>
          <w:rFonts w:cs="Times New Roman"/>
          <w:sz w:val="28"/>
          <w:szCs w:val="28"/>
        </w:rPr>
        <w:t xml:space="preserve"> trong các bao bì hoặc thiết bị lưu chứa phù hợp; không được để chung </w:t>
      </w:r>
      <w:r w:rsidR="00C42A99" w:rsidRPr="001C4B41">
        <w:rPr>
          <w:rFonts w:cs="Times New Roman"/>
          <w:sz w:val="28"/>
          <w:szCs w:val="28"/>
        </w:rPr>
        <w:t>CTRSH thông thường</w:t>
      </w:r>
      <w:r w:rsidRPr="001C4B41">
        <w:rPr>
          <w:rFonts w:cs="Times New Roman"/>
          <w:sz w:val="28"/>
          <w:szCs w:val="28"/>
        </w:rPr>
        <w:t xml:space="preserve"> với chất thải nguy hại; Không được đổ chất thải ra đường giao thông, sông, suối, ao, hồ và các khu vực công cộng khác</w:t>
      </w:r>
      <w:r w:rsidR="000B486D" w:rsidRPr="001C4B41">
        <w:rPr>
          <w:rFonts w:cs="Times New Roman"/>
          <w:sz w:val="28"/>
          <w:szCs w:val="28"/>
        </w:rPr>
        <w:t>.</w:t>
      </w:r>
    </w:p>
    <w:p w14:paraId="150A1DAB" w14:textId="4DA7DC27" w:rsidR="000B486D" w:rsidRPr="001C4B41" w:rsidRDefault="003B07A5" w:rsidP="000B486D">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sz w:val="28"/>
          <w:szCs w:val="28"/>
        </w:rPr>
      </w:pPr>
      <w:r w:rsidRPr="001C4B41">
        <w:rPr>
          <w:rFonts w:cs="Times New Roman"/>
          <w:sz w:val="28"/>
          <w:szCs w:val="28"/>
        </w:rPr>
        <w:t xml:space="preserve">- Phối hợp với các đơn vị thu gom, vận chuyển </w:t>
      </w:r>
      <w:r w:rsidR="00DE289D" w:rsidRPr="001C4B41">
        <w:rPr>
          <w:rFonts w:cs="Times New Roman"/>
          <w:sz w:val="28"/>
          <w:szCs w:val="28"/>
        </w:rPr>
        <w:t>CTRSH</w:t>
      </w:r>
      <w:r w:rsidRPr="001C4B41">
        <w:rPr>
          <w:rFonts w:cs="Times New Roman"/>
          <w:sz w:val="28"/>
          <w:szCs w:val="28"/>
        </w:rPr>
        <w:t xml:space="preserve"> trong việc bảo vệ môi trường</w:t>
      </w:r>
      <w:r w:rsidR="000B486D" w:rsidRPr="001C4B41">
        <w:rPr>
          <w:rFonts w:cs="Times New Roman"/>
          <w:sz w:val="28"/>
          <w:szCs w:val="28"/>
        </w:rPr>
        <w:t>.</w:t>
      </w:r>
    </w:p>
    <w:p w14:paraId="596A9E1B" w14:textId="40816FA6" w:rsidR="000B486D" w:rsidRPr="001C4B41" w:rsidRDefault="003B07A5" w:rsidP="000B486D">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sz w:val="28"/>
          <w:szCs w:val="28"/>
        </w:rPr>
      </w:pPr>
      <w:r w:rsidRPr="001C4B41">
        <w:rPr>
          <w:rFonts w:cs="Times New Roman"/>
          <w:sz w:val="28"/>
          <w:szCs w:val="28"/>
        </w:rPr>
        <w:t xml:space="preserve">- Chấp hành việc chi trả tiền dịch vụ thu gom, vận chuyển và xử lý </w:t>
      </w:r>
      <w:r w:rsidR="00DE289D" w:rsidRPr="001C4B41">
        <w:rPr>
          <w:rFonts w:cs="Times New Roman"/>
          <w:sz w:val="28"/>
          <w:szCs w:val="28"/>
        </w:rPr>
        <w:t>CTRSH</w:t>
      </w:r>
      <w:r w:rsidRPr="001C4B41">
        <w:rPr>
          <w:rFonts w:cs="Times New Roman"/>
          <w:sz w:val="28"/>
          <w:szCs w:val="28"/>
        </w:rPr>
        <w:t xml:space="preserve"> theo quy định</w:t>
      </w:r>
      <w:r w:rsidR="000B486D" w:rsidRPr="001C4B41">
        <w:rPr>
          <w:rFonts w:cs="Times New Roman"/>
          <w:sz w:val="28"/>
          <w:szCs w:val="28"/>
        </w:rPr>
        <w:t>.</w:t>
      </w:r>
    </w:p>
    <w:p w14:paraId="1315CC41" w14:textId="5123F7FF" w:rsidR="000B486D" w:rsidRPr="001C4B41" w:rsidRDefault="000B486D" w:rsidP="000B486D">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sz w:val="28"/>
          <w:szCs w:val="28"/>
        </w:rPr>
      </w:pPr>
      <w:r w:rsidRPr="001C4B41">
        <w:rPr>
          <w:rFonts w:cs="Times New Roman"/>
          <w:sz w:val="28"/>
          <w:szCs w:val="28"/>
        </w:rPr>
        <w:t>-</w:t>
      </w:r>
      <w:r w:rsidR="003B07A5" w:rsidRPr="001C4B41">
        <w:rPr>
          <w:rFonts w:cs="Times New Roman"/>
          <w:sz w:val="28"/>
          <w:szCs w:val="28"/>
        </w:rPr>
        <w:t xml:space="preserve"> Tích cực tham gia vào công tác tuyên truyền, phổ biến, vận động của các cơ quan, đơn vị, đoàn thể trong hoạt động thu gom, vận chuyển và xử lý </w:t>
      </w:r>
      <w:r w:rsidR="00DE289D" w:rsidRPr="001C4B41">
        <w:rPr>
          <w:rFonts w:cs="Times New Roman"/>
          <w:sz w:val="28"/>
          <w:szCs w:val="28"/>
        </w:rPr>
        <w:t>CTRSH</w:t>
      </w:r>
      <w:r w:rsidR="003B07A5" w:rsidRPr="001C4B41">
        <w:rPr>
          <w:rFonts w:cs="Times New Roman"/>
          <w:sz w:val="28"/>
          <w:szCs w:val="28"/>
        </w:rPr>
        <w:t xml:space="preserve">; tố giác các hành vi xả </w:t>
      </w:r>
      <w:r w:rsidR="00DE289D" w:rsidRPr="001C4B41">
        <w:rPr>
          <w:rFonts w:cs="Times New Roman"/>
          <w:sz w:val="28"/>
          <w:szCs w:val="28"/>
        </w:rPr>
        <w:t>CTRSH</w:t>
      </w:r>
      <w:r w:rsidR="003B07A5" w:rsidRPr="001C4B41">
        <w:rPr>
          <w:rFonts w:cs="Times New Roman"/>
          <w:sz w:val="28"/>
          <w:szCs w:val="28"/>
        </w:rPr>
        <w:t xml:space="preserve"> không đúng quy định.</w:t>
      </w:r>
    </w:p>
    <w:p w14:paraId="7FCB5A05" w14:textId="77777777" w:rsidR="000B486D" w:rsidRPr="001C4B41" w:rsidRDefault="003B07A5" w:rsidP="000B486D">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b/>
          <w:bCs/>
          <w:sz w:val="28"/>
          <w:szCs w:val="28"/>
        </w:rPr>
      </w:pPr>
      <w:r w:rsidRPr="001C4B41">
        <w:rPr>
          <w:rFonts w:cs="Times New Roman"/>
          <w:b/>
          <w:bCs/>
          <w:sz w:val="28"/>
          <w:szCs w:val="28"/>
        </w:rPr>
        <w:t xml:space="preserve">8. </w:t>
      </w:r>
      <w:r w:rsidR="00A25FD9" w:rsidRPr="001C4B41">
        <w:rPr>
          <w:rFonts w:cs="Times New Roman"/>
          <w:b/>
          <w:bCs/>
          <w:sz w:val="28"/>
          <w:szCs w:val="28"/>
        </w:rPr>
        <w:t xml:space="preserve">Trách nhiệm của đơn vị thu gom, vận chuyển, xử lý </w:t>
      </w:r>
      <w:r w:rsidR="00F60015" w:rsidRPr="001C4B41">
        <w:rPr>
          <w:rFonts w:cs="Times New Roman"/>
          <w:b/>
          <w:bCs/>
          <w:sz w:val="28"/>
          <w:szCs w:val="28"/>
        </w:rPr>
        <w:t>CTRSH</w:t>
      </w:r>
    </w:p>
    <w:p w14:paraId="1EF752FF" w14:textId="77777777" w:rsidR="000B486D" w:rsidRPr="001C4B41" w:rsidRDefault="00A25FD9" w:rsidP="000B486D">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i/>
          <w:iCs/>
          <w:sz w:val="28"/>
          <w:szCs w:val="28"/>
        </w:rPr>
      </w:pPr>
      <w:r w:rsidRPr="001C4B41">
        <w:rPr>
          <w:rFonts w:cs="Times New Roman"/>
          <w:i/>
          <w:iCs/>
          <w:sz w:val="28"/>
          <w:szCs w:val="28"/>
        </w:rPr>
        <w:t xml:space="preserve">8.1. Đơn vị thu gom, vận chuyển </w:t>
      </w:r>
    </w:p>
    <w:p w14:paraId="3DD4679D" w14:textId="1C44FD43" w:rsidR="000B486D" w:rsidRPr="001C4B41" w:rsidRDefault="00A25FD9" w:rsidP="000B486D">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sz w:val="28"/>
          <w:szCs w:val="28"/>
        </w:rPr>
      </w:pPr>
      <w:r w:rsidRPr="001C4B41">
        <w:rPr>
          <w:rFonts w:cs="Times New Roman"/>
          <w:sz w:val="28"/>
          <w:szCs w:val="28"/>
        </w:rPr>
        <w:t xml:space="preserve">- Thông báo bằng văn bản cho chính quyền địa phương để phổ biến đến các tổ chức, hộ gia đình cá nhân có liên quan các thông tin về thực hiện dịch vụ: thời gian, tần suất thu gom </w:t>
      </w:r>
      <w:r w:rsidR="00DE289D" w:rsidRPr="001C4B41">
        <w:rPr>
          <w:rFonts w:cs="Times New Roman"/>
          <w:sz w:val="28"/>
          <w:szCs w:val="28"/>
        </w:rPr>
        <w:t>CTRSH</w:t>
      </w:r>
      <w:r w:rsidRPr="001C4B41">
        <w:rPr>
          <w:rFonts w:cs="Times New Roman"/>
          <w:sz w:val="28"/>
          <w:szCs w:val="28"/>
        </w:rPr>
        <w:t xml:space="preserve"> của từng khu vực trong phạm vi thực hiện,…</w:t>
      </w:r>
      <w:r w:rsidR="00265F5C" w:rsidRPr="001C4B41">
        <w:rPr>
          <w:rFonts w:cs="Times New Roman"/>
          <w:sz w:val="28"/>
          <w:szCs w:val="28"/>
        </w:rPr>
        <w:t>.</w:t>
      </w:r>
    </w:p>
    <w:p w14:paraId="0149058D" w14:textId="77777777" w:rsidR="000B486D" w:rsidRPr="001C4B41" w:rsidRDefault="00A25FD9" w:rsidP="000B486D">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sz w:val="28"/>
          <w:szCs w:val="28"/>
        </w:rPr>
      </w:pPr>
      <w:r w:rsidRPr="001C4B41">
        <w:rPr>
          <w:rFonts w:cs="Times New Roman"/>
          <w:sz w:val="28"/>
          <w:szCs w:val="28"/>
        </w:rPr>
        <w:t>- Đảm bảo các yêu cầu, quy trình kỹ thuật trong công tác thu gom, vận chuyển không làm rơi vãi rác, phát tán mùi gây ô nhiễm môi trường</w:t>
      </w:r>
      <w:r w:rsidR="00265F5C" w:rsidRPr="001C4B41">
        <w:rPr>
          <w:rFonts w:cs="Times New Roman"/>
          <w:sz w:val="28"/>
          <w:szCs w:val="28"/>
        </w:rPr>
        <w:t>.</w:t>
      </w:r>
    </w:p>
    <w:p w14:paraId="43D1D8D4" w14:textId="77777777" w:rsidR="000B486D" w:rsidRPr="001C4B41" w:rsidRDefault="00A25FD9" w:rsidP="000B486D">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sz w:val="28"/>
          <w:szCs w:val="28"/>
        </w:rPr>
      </w:pPr>
      <w:r w:rsidRPr="001C4B41">
        <w:rPr>
          <w:rFonts w:cs="Times New Roman"/>
          <w:sz w:val="28"/>
          <w:szCs w:val="28"/>
        </w:rPr>
        <w:t xml:space="preserve">- Đơn vị được giao quản lý và vận hành các trạm trung chuyển chịu trách nhiệm quản lý quản lý sử dụng theo quy định, không để phát tán mùi, nước thải ảnh hưởng đến khu vực xung quanh; thực hiện phân loại chất thải không đốt được, chất thải nguy hại trước khi vận chuyển về Nhà máy xử lý/khu xử lý tập trung, báo cáo UBND cấp huyện để thực hiện xử lý các vướng mắc theo quy định. </w:t>
      </w:r>
    </w:p>
    <w:p w14:paraId="163A3E2A" w14:textId="77777777" w:rsidR="000B486D" w:rsidRPr="001C4B41" w:rsidRDefault="00A25FD9" w:rsidP="000B486D">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i/>
          <w:iCs/>
          <w:sz w:val="28"/>
          <w:szCs w:val="28"/>
        </w:rPr>
      </w:pPr>
      <w:r w:rsidRPr="001C4B41">
        <w:rPr>
          <w:rFonts w:cs="Times New Roman"/>
          <w:i/>
          <w:iCs/>
          <w:sz w:val="28"/>
          <w:szCs w:val="28"/>
        </w:rPr>
        <w:t xml:space="preserve">8.2. Đơn vị vận hành cơ sở xử lý </w:t>
      </w:r>
      <w:r w:rsidR="00B95167" w:rsidRPr="001C4B41">
        <w:rPr>
          <w:rFonts w:cs="Times New Roman"/>
          <w:i/>
          <w:iCs/>
          <w:sz w:val="28"/>
          <w:szCs w:val="28"/>
        </w:rPr>
        <w:t>CTRSH</w:t>
      </w:r>
      <w:r w:rsidRPr="001C4B41">
        <w:rPr>
          <w:rFonts w:cs="Times New Roman"/>
          <w:i/>
          <w:iCs/>
          <w:sz w:val="28"/>
          <w:szCs w:val="28"/>
        </w:rPr>
        <w:t xml:space="preserve"> </w:t>
      </w:r>
    </w:p>
    <w:p w14:paraId="0925BF0C" w14:textId="39840E2A" w:rsidR="000B486D" w:rsidRPr="001C4B41" w:rsidRDefault="00A25FD9" w:rsidP="000B486D">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sz w:val="28"/>
          <w:szCs w:val="28"/>
        </w:rPr>
      </w:pPr>
      <w:r w:rsidRPr="001C4B41">
        <w:rPr>
          <w:rFonts w:cs="Times New Roman"/>
          <w:sz w:val="28"/>
          <w:szCs w:val="28"/>
        </w:rPr>
        <w:t xml:space="preserve">- Chỉ được tiếp nhận và xử lý </w:t>
      </w:r>
      <w:r w:rsidR="00DE289D" w:rsidRPr="001C4B41">
        <w:rPr>
          <w:rFonts w:cs="Times New Roman"/>
          <w:sz w:val="28"/>
          <w:szCs w:val="28"/>
        </w:rPr>
        <w:t>CTRSH</w:t>
      </w:r>
      <w:r w:rsidRPr="001C4B41">
        <w:rPr>
          <w:rFonts w:cs="Times New Roman"/>
          <w:sz w:val="28"/>
          <w:szCs w:val="28"/>
        </w:rPr>
        <w:t xml:space="preserve"> theo quy định từ các đơn vị thu gom, vận chuyển đã được cấp có thẩm quyền chấp thuận</w:t>
      </w:r>
      <w:r w:rsidR="00265F5C" w:rsidRPr="001C4B41">
        <w:rPr>
          <w:rFonts w:cs="Times New Roman"/>
          <w:sz w:val="28"/>
          <w:szCs w:val="28"/>
        </w:rPr>
        <w:t>.</w:t>
      </w:r>
    </w:p>
    <w:p w14:paraId="6B2AA28E" w14:textId="77777777" w:rsidR="000B486D" w:rsidRPr="001C4B41" w:rsidRDefault="00A25FD9" w:rsidP="000B486D">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rFonts w:cs="Times New Roman"/>
          <w:sz w:val="28"/>
          <w:szCs w:val="28"/>
        </w:rPr>
      </w:pPr>
      <w:r w:rsidRPr="001C4B41">
        <w:rPr>
          <w:rFonts w:cs="Times New Roman"/>
          <w:sz w:val="28"/>
          <w:szCs w:val="28"/>
        </w:rPr>
        <w:lastRenderedPageBreak/>
        <w:t>- Quản lý, vận hành cơ sở xử lý theo đúng quy trình công trình công nghệ đã được cấp có thẩm quyền chấp thuận, đảm bảo hoạt động an toàn và vệ sinh môi trường</w:t>
      </w:r>
      <w:r w:rsidR="00265F5C" w:rsidRPr="001C4B41">
        <w:rPr>
          <w:rFonts w:cs="Times New Roman"/>
          <w:sz w:val="28"/>
          <w:szCs w:val="28"/>
        </w:rPr>
        <w:t>.</w:t>
      </w:r>
    </w:p>
    <w:p w14:paraId="0C90FC15" w14:textId="5DAB058A" w:rsidR="006207FC" w:rsidRPr="001C4B41" w:rsidRDefault="00A25FD9" w:rsidP="000B486D">
      <w:pPr>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680"/>
        <w:jc w:val="both"/>
        <w:rPr>
          <w:sz w:val="28"/>
          <w:szCs w:val="28"/>
        </w:rPr>
      </w:pPr>
      <w:r w:rsidRPr="001C4B41">
        <w:rPr>
          <w:rFonts w:cs="Times New Roman"/>
          <w:sz w:val="28"/>
          <w:szCs w:val="28"/>
        </w:rPr>
        <w:t>- Tuân thủ các quy định về bảo vệ môi trường, các biện pháp phòng ngừa, xử lý ô nhiễm như trong báo cáo đánh giá tác động môi trường, kế hoạch bảo vệ môi trường được phê duyệt.</w:t>
      </w:r>
      <w:r w:rsidRPr="001C4B41">
        <w:rPr>
          <w:sz w:val="28"/>
          <w:szCs w:val="28"/>
        </w:rPr>
        <w:t xml:space="preserve"> </w:t>
      </w:r>
    </w:p>
    <w:p w14:paraId="31235DC3" w14:textId="77777777" w:rsidR="006207FC" w:rsidRPr="001C4B41" w:rsidRDefault="006207FC" w:rsidP="006207FC">
      <w:pPr>
        <w:spacing w:after="0" w:line="240" w:lineRule="auto"/>
        <w:jc w:val="center"/>
        <w:rPr>
          <w:sz w:val="28"/>
          <w:szCs w:val="26"/>
        </w:rPr>
      </w:pPr>
    </w:p>
    <w:p w14:paraId="34D0DB28" w14:textId="77777777" w:rsidR="006207FC" w:rsidRPr="001C4B41" w:rsidRDefault="006207FC" w:rsidP="006207FC">
      <w:pPr>
        <w:spacing w:after="0" w:line="240" w:lineRule="auto"/>
        <w:jc w:val="center"/>
        <w:rPr>
          <w:sz w:val="28"/>
          <w:szCs w:val="26"/>
        </w:rPr>
      </w:pPr>
    </w:p>
    <w:p w14:paraId="4B7454CA" w14:textId="77777777" w:rsidR="006207FC" w:rsidRPr="001C4B41" w:rsidRDefault="006207FC"/>
    <w:sectPr w:rsidR="006207FC" w:rsidRPr="001C4B41" w:rsidSect="00B04B3E">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74FEA" w14:textId="77777777" w:rsidR="00D85071" w:rsidRDefault="00D85071" w:rsidP="000B48D5">
      <w:pPr>
        <w:spacing w:after="0" w:line="240" w:lineRule="auto"/>
      </w:pPr>
      <w:r>
        <w:separator/>
      </w:r>
    </w:p>
  </w:endnote>
  <w:endnote w:type="continuationSeparator" w:id="0">
    <w:p w14:paraId="22DD4069" w14:textId="77777777" w:rsidR="00D85071" w:rsidRDefault="00D85071" w:rsidP="000B4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ArialH">
    <w:altName w:val="Calibri"/>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VnTime">
    <w:altName w:val="Times New Roman"/>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4C9C1" w14:textId="77777777" w:rsidR="00D85071" w:rsidRDefault="00D85071" w:rsidP="000B48D5">
      <w:pPr>
        <w:spacing w:after="0" w:line="240" w:lineRule="auto"/>
      </w:pPr>
      <w:r>
        <w:separator/>
      </w:r>
    </w:p>
  </w:footnote>
  <w:footnote w:type="continuationSeparator" w:id="0">
    <w:p w14:paraId="65ED3014" w14:textId="77777777" w:rsidR="00D85071" w:rsidRDefault="00D85071" w:rsidP="000B48D5">
      <w:pPr>
        <w:spacing w:after="0" w:line="240" w:lineRule="auto"/>
      </w:pPr>
      <w:r>
        <w:continuationSeparator/>
      </w:r>
    </w:p>
  </w:footnote>
  <w:footnote w:id="1">
    <w:p w14:paraId="346B47F6" w14:textId="77777777" w:rsidR="00737EF6" w:rsidRDefault="00737EF6" w:rsidP="00737EF6">
      <w:pPr>
        <w:pStyle w:val="FootnoteText"/>
        <w:jc w:val="both"/>
      </w:pPr>
      <w:r>
        <w:rPr>
          <w:rStyle w:val="FootnoteReference"/>
        </w:rPr>
        <w:footnoteRef/>
      </w:r>
      <w:r>
        <w:t xml:space="preserve"> </w:t>
      </w:r>
      <w:r w:rsidRPr="009411ED">
        <w:t xml:space="preserve">Ban Thường vụ Hội LHPN tỉnh phát động phong trào </w:t>
      </w:r>
      <w:r w:rsidRPr="00B12897">
        <w:t>“Biến rác thải thành phương tiện sinh kế/ bò/xe đạp/quà tặng... để tặng phụ nữ, trẻ em nghèo”</w:t>
      </w:r>
      <w:r>
        <w:t xml:space="preserve">. </w:t>
      </w:r>
      <w:r w:rsidRPr="00B12897">
        <w:t>Từ các mô hình đã xây dựng quỹ hỗ trợ được tổng số quỹ gần 7,28 tỷ đồng (đã tặng 2.443 chiếc xe đạp cho học sinh nghèo; 8.386 xuất quà, sách giáo khoa, cặp sách; phương tiện sinh kế cho phụ nữ nghèo, phụ nữ có hoàn cảnh khó khăn)</w:t>
      </w:r>
      <w:r>
        <w:t>.</w:t>
      </w:r>
    </w:p>
  </w:footnote>
  <w:footnote w:id="2">
    <w:p w14:paraId="527B5FAD" w14:textId="77777777" w:rsidR="00737EF6" w:rsidRPr="007B35A8" w:rsidRDefault="00737EF6" w:rsidP="00737EF6">
      <w:pPr>
        <w:pStyle w:val="FootnoteText"/>
        <w:rPr>
          <w:sz w:val="18"/>
          <w:szCs w:val="18"/>
        </w:rPr>
      </w:pPr>
      <w:r>
        <w:rPr>
          <w:rStyle w:val="FootnoteReference"/>
        </w:rPr>
        <w:footnoteRef/>
      </w:r>
      <w:r>
        <w:t xml:space="preserve"> </w:t>
      </w:r>
      <w:r w:rsidRPr="007B35A8">
        <w:rPr>
          <w:sz w:val="18"/>
          <w:szCs w:val="18"/>
        </w:rPr>
        <w:t xml:space="preserve">Thành phố Bắc Giang: Công ty CP Quản lý công trình đô thị Bắc Giang thực hiện thu gom, vận chuyển cho 08/16 xã và xử lý cho toàn thành phố; Huyện Yên Dũng: Công ty TNHH SX Á Đại Lợi thực hiện vận chuyển cho 14/17 xã, </w:t>
      </w:r>
      <w:r w:rsidRPr="007B35A8">
        <w:rPr>
          <w:sz w:val="18"/>
          <w:szCs w:val="18"/>
          <w:lang w:val="hsb-DE"/>
        </w:rPr>
        <w:t>Công ty cổ phần đầu tư xử lý môi trường Bắc Giang thực hiện xử lý rác thải tại khu xử lý tập trung của huyện; Thị xã Việt Yên: HTX Việt Yên thực hiện vận chuyển, xử lý cho 14/17 xã; Huyện Lục Ngạn: Công ty Thành Đạt vận hành xử lý cho 13/29 xã,....</w:t>
      </w:r>
    </w:p>
  </w:footnote>
  <w:footnote w:id="3">
    <w:p w14:paraId="621256F2" w14:textId="77777777" w:rsidR="00737EF6" w:rsidRDefault="00737EF6" w:rsidP="00737EF6">
      <w:pPr>
        <w:rPr>
          <w:color w:val="000000"/>
          <w:sz w:val="18"/>
          <w:szCs w:val="18"/>
        </w:rPr>
      </w:pPr>
      <w:r>
        <w:rPr>
          <w:rStyle w:val="FootnoteReference"/>
          <w:sz w:val="18"/>
          <w:szCs w:val="18"/>
        </w:rPr>
        <w:footnoteRef/>
      </w:r>
      <w:r>
        <w:rPr>
          <w:color w:val="000000"/>
          <w:sz w:val="18"/>
          <w:szCs w:val="18"/>
        </w:rPr>
        <w:t xml:space="preserve"> TPBG (279), Hiệp Hòa (458), Lục Nam (565), Việt Yên (1502), Tân Yên (643), Yên Thế (434), Lục Ngạn (361), Yên Dũng (1295), Lạng Giang (1.072), Sơn Động (724).</w:t>
      </w:r>
    </w:p>
  </w:footnote>
  <w:footnote w:id="4">
    <w:p w14:paraId="4D99B626" w14:textId="77777777" w:rsidR="00566063" w:rsidRDefault="00566063" w:rsidP="00566063">
      <w:pPr>
        <w:pStyle w:val="FootnoteText"/>
      </w:pPr>
      <w:r>
        <w:rPr>
          <w:rStyle w:val="FootnoteReference"/>
        </w:rPr>
        <w:footnoteRef/>
      </w:r>
      <w:r>
        <w:t xml:space="preserve"> </w:t>
      </w:r>
      <w:r w:rsidRPr="00214718">
        <w:rPr>
          <w:iCs/>
          <w:sz w:val="18"/>
          <w:szCs w:val="18"/>
        </w:rPr>
        <w:t>Lạng Giang 10 lò, Lục Ngạn 04 lò, Yên Thế 03 lò, Tân Yên 03 lò, Sơn Động 02 lò, Lục Nam 05 lò, Hiệp Hoà 01 lò.</w:t>
      </w:r>
    </w:p>
  </w:footnote>
  <w:footnote w:id="5">
    <w:p w14:paraId="344426D6" w14:textId="77777777" w:rsidR="00737EF6" w:rsidRDefault="00737EF6" w:rsidP="00737EF6">
      <w:pPr>
        <w:pStyle w:val="FootnoteText"/>
        <w:jc w:val="both"/>
      </w:pPr>
      <w:r>
        <w:rPr>
          <w:rStyle w:val="FootnoteReference"/>
        </w:rPr>
        <w:footnoteRef/>
      </w:r>
      <w:r>
        <w:t xml:space="preserve"> </w:t>
      </w:r>
      <w:r w:rsidRPr="00A52820">
        <w:rPr>
          <w:sz w:val="18"/>
          <w:szCs w:val="18"/>
        </w:rPr>
        <w:t xml:space="preserve">Huyện </w:t>
      </w:r>
      <w:r w:rsidRPr="00A52820">
        <w:rPr>
          <w:spacing w:val="-6"/>
          <w:sz w:val="18"/>
          <w:szCs w:val="18"/>
          <w:lang w:val="nl-NL"/>
        </w:rPr>
        <w:t xml:space="preserve">Lạng Giang: Lắp đặt 10 lò đốt rác thải cho các xã là 16,12 tỷ đồng; huyện </w:t>
      </w:r>
      <w:r w:rsidRPr="00A52820">
        <w:rPr>
          <w:sz w:val="18"/>
          <w:szCs w:val="18"/>
        </w:rPr>
        <w:t xml:space="preserve">Lục Nam: Lắp đặt mới 05 lò và xây dựng hạng mục phụ trợ, với tổng kinh phí 15,0 tỷ đồng, chi hỗ trợ GPMB 777,443 triệu đồng; chi hỗ trợ các xã xây dựng 98 điểm tập kết rác thải 1,96 tỷ đồng; huyện </w:t>
      </w:r>
      <w:r w:rsidRPr="00A52820">
        <w:rPr>
          <w:color w:val="000000" w:themeColor="text1"/>
          <w:spacing w:val="-6"/>
          <w:sz w:val="18"/>
          <w:szCs w:val="18"/>
          <w:lang w:val="zu-ZA"/>
        </w:rPr>
        <w:t>Sơn Động: Lắp đặt 02 lò đốt rác thải là 7,02 tỷ đồng; huyện Y</w:t>
      </w:r>
      <w:r w:rsidRPr="00A52820">
        <w:rPr>
          <w:sz w:val="18"/>
          <w:szCs w:val="18"/>
        </w:rPr>
        <w:t>ên Thế: Bố trí 19.573,25 triệu đồng hỗ trợ lắp đặt 03 lò đốt; 13,582 triệu đồng hỗ trợ chi phí thu gom, xử lý rác thải; huyện Hiệp Hòa: Bố trí 4,5 tỷ đồng/năm hỗ trợ thu gom, xử lý rác thải cho các xã,…</w:t>
      </w:r>
    </w:p>
  </w:footnote>
  <w:footnote w:id="6">
    <w:p w14:paraId="621CBA1D" w14:textId="77777777" w:rsidR="007B1471" w:rsidRDefault="007B1471" w:rsidP="007B1471">
      <w:pPr>
        <w:pStyle w:val="FootnoteText"/>
        <w:jc w:val="both"/>
      </w:pPr>
      <w:r>
        <w:rPr>
          <w:rStyle w:val="FootnoteReference"/>
        </w:rPr>
        <w:footnoteRef/>
      </w:r>
      <w:r>
        <w:t xml:space="preserve"> </w:t>
      </w:r>
      <w:r w:rsidRPr="000B1C21">
        <w:rPr>
          <w:bCs/>
          <w:iCs/>
          <w:spacing w:val="-4"/>
          <w:sz w:val="18"/>
          <w:szCs w:val="18"/>
        </w:rPr>
        <w:t>Hiện nay Chủ đầu tư đang xin ý kiến về giải pháp Phòng cháy, chữa cháy và hoàn thiện Báo cáo nghiên cứu khả thi</w:t>
      </w:r>
      <w:r>
        <w:rPr>
          <w:bCs/>
          <w:iCs/>
          <w:spacing w:val="-4"/>
          <w:sz w:val="18"/>
          <w:szCs w:val="18"/>
        </w:rPr>
        <w:t>,</w:t>
      </w:r>
      <w:r w:rsidRPr="000B1C21">
        <w:rPr>
          <w:bCs/>
          <w:iCs/>
          <w:spacing w:val="-4"/>
          <w:sz w:val="18"/>
          <w:szCs w:val="18"/>
        </w:rPr>
        <w:t xml:space="preserve"> Thiết kế cơ sở để trình Bộ Xây dựng thẩm định và bổ sung vào </w:t>
      </w:r>
      <w:r w:rsidRPr="000B1C21">
        <w:rPr>
          <w:sz w:val="18"/>
          <w:szCs w:val="18"/>
        </w:rPr>
        <w:t xml:space="preserve">Kế hoạch thực hiện Quy hoạch phát triển điện lực quốc gia thời kỳ 2021-2030, tầm nhìn đến năm 2050 được </w:t>
      </w:r>
      <w:r w:rsidRPr="000B1C21">
        <w:rPr>
          <w:bCs/>
          <w:iCs/>
          <w:spacing w:val="-4"/>
          <w:sz w:val="18"/>
          <w:szCs w:val="18"/>
        </w:rPr>
        <w:t>Thủ tướng Chính phủ ký ban hành</w:t>
      </w:r>
      <w:r>
        <w:rPr>
          <w:i/>
          <w:sz w:val="18"/>
          <w:szCs w:val="18"/>
        </w:rPr>
        <w:t>.</w:t>
      </w:r>
    </w:p>
  </w:footnote>
  <w:footnote w:id="7">
    <w:p w14:paraId="2399A0A8" w14:textId="77777777" w:rsidR="00B35360" w:rsidRPr="0019712F" w:rsidRDefault="00B35360" w:rsidP="0019712F">
      <w:pPr>
        <w:pBdr>
          <w:top w:val="dotted" w:sz="4" w:space="0" w:color="FFFFFF"/>
          <w:left w:val="dotted" w:sz="4" w:space="0" w:color="FFFFFF"/>
          <w:bottom w:val="dotted" w:sz="4" w:space="0" w:color="FFFFFF"/>
          <w:right w:val="dotted" w:sz="4" w:space="0" w:color="FFFFFF"/>
        </w:pBdr>
        <w:shd w:val="clear" w:color="auto" w:fill="FFFFFF"/>
        <w:spacing w:after="0" w:line="240" w:lineRule="auto"/>
        <w:jc w:val="both"/>
        <w:rPr>
          <w:i/>
          <w:iCs/>
          <w:sz w:val="20"/>
          <w:szCs w:val="20"/>
          <w:lang w:val="pt-BR"/>
        </w:rPr>
      </w:pPr>
      <w:r w:rsidRPr="0019712F">
        <w:rPr>
          <w:rStyle w:val="FootnoteReference"/>
          <w:sz w:val="20"/>
          <w:szCs w:val="20"/>
        </w:rPr>
        <w:footnoteRef/>
      </w:r>
      <w:r w:rsidRPr="0019712F">
        <w:rPr>
          <w:sz w:val="20"/>
          <w:szCs w:val="20"/>
        </w:rPr>
        <w:t xml:space="preserve">- </w:t>
      </w:r>
      <w:r w:rsidRPr="0019712F">
        <w:rPr>
          <w:bCs/>
          <w:i/>
          <w:iCs/>
          <w:sz w:val="20"/>
          <w:szCs w:val="20"/>
        </w:rPr>
        <w:t>Khu xử lý rác thải tại xã Thượng Lan, thị xã Việt Yên</w:t>
      </w:r>
      <w:r w:rsidRPr="0019712F">
        <w:rPr>
          <w:i/>
          <w:iCs/>
          <w:sz w:val="20"/>
          <w:szCs w:val="20"/>
        </w:rPr>
        <w:t xml:space="preserve">: </w:t>
      </w:r>
      <w:r w:rsidRPr="0019712F">
        <w:rPr>
          <w:sz w:val="20"/>
          <w:szCs w:val="20"/>
        </w:rPr>
        <w:t>Đã hoàn thành chuyển mục đích và giao đất (đợt 1);</w:t>
      </w:r>
      <w:r w:rsidRPr="0019712F">
        <w:rPr>
          <w:i/>
          <w:iCs/>
          <w:sz w:val="20"/>
          <w:szCs w:val="20"/>
        </w:rPr>
        <w:t xml:space="preserve"> </w:t>
      </w:r>
      <w:r w:rsidRPr="0019712F">
        <w:rPr>
          <w:sz w:val="20"/>
          <w:szCs w:val="20"/>
        </w:rPr>
        <w:t xml:space="preserve">thực hiện thu hồi đất và </w:t>
      </w:r>
      <w:r w:rsidRPr="0019712F">
        <w:rPr>
          <w:sz w:val="20"/>
          <w:szCs w:val="20"/>
          <w:lang w:val="pt-BR"/>
        </w:rPr>
        <w:t xml:space="preserve">giao cho Trung tâm Phát triển Quỹ đất và cụm công nghiệp thị xã Việt Yên quản lý. </w:t>
      </w:r>
      <w:r w:rsidRPr="0019712F">
        <w:rPr>
          <w:spacing w:val="-4"/>
          <w:sz w:val="20"/>
          <w:szCs w:val="20"/>
          <w:lang w:val="pt-BR"/>
        </w:rPr>
        <w:t>Hiện nay, UBND thị xã đang nghiên cứu phương án để thực hiện dự án.</w:t>
      </w:r>
      <w:r w:rsidRPr="0019712F">
        <w:rPr>
          <w:i/>
          <w:iCs/>
          <w:sz w:val="20"/>
          <w:szCs w:val="20"/>
          <w:lang w:val="pt-BR"/>
        </w:rPr>
        <w:t xml:space="preserve"> </w:t>
      </w:r>
    </w:p>
    <w:p w14:paraId="57B5005B" w14:textId="77777777" w:rsidR="00B35360" w:rsidRPr="0019712F" w:rsidRDefault="00B35360" w:rsidP="0019712F">
      <w:pPr>
        <w:pBdr>
          <w:top w:val="dotted" w:sz="4" w:space="0" w:color="FFFFFF"/>
          <w:left w:val="dotted" w:sz="4" w:space="0" w:color="FFFFFF"/>
          <w:bottom w:val="dotted" w:sz="4" w:space="0" w:color="FFFFFF"/>
          <w:right w:val="dotted" w:sz="4" w:space="0" w:color="FFFFFF"/>
        </w:pBdr>
        <w:shd w:val="clear" w:color="auto" w:fill="FFFFFF"/>
        <w:spacing w:after="0" w:line="240" w:lineRule="auto"/>
        <w:jc w:val="both"/>
        <w:rPr>
          <w:sz w:val="20"/>
          <w:szCs w:val="20"/>
          <w:lang w:val="pt-BR"/>
        </w:rPr>
      </w:pPr>
      <w:r w:rsidRPr="0019712F">
        <w:rPr>
          <w:i/>
          <w:iCs/>
          <w:sz w:val="20"/>
          <w:szCs w:val="20"/>
          <w:lang w:val="pt-BR"/>
        </w:rPr>
        <w:t xml:space="preserve">- </w:t>
      </w:r>
      <w:r w:rsidRPr="0019712F">
        <w:rPr>
          <w:bCs/>
          <w:i/>
          <w:iCs/>
          <w:sz w:val="20"/>
          <w:szCs w:val="20"/>
          <w:lang w:val="pt-BR"/>
        </w:rPr>
        <w:t>Khu xử lý rác thải tại thị trấn Nham Biền, huyện Yên Dũng</w:t>
      </w:r>
      <w:r w:rsidRPr="0019712F">
        <w:rPr>
          <w:i/>
          <w:iCs/>
          <w:sz w:val="20"/>
          <w:szCs w:val="20"/>
          <w:lang w:val="pt-BR"/>
        </w:rPr>
        <w:t>: đ</w:t>
      </w:r>
      <w:r w:rsidRPr="0019712F">
        <w:rPr>
          <w:sz w:val="20"/>
          <w:szCs w:val="20"/>
          <w:lang w:val="pt-BR"/>
        </w:rPr>
        <w:t>ang hoàn thiện hồ sơ chuyển mục đích sử dụng đất diện tích đất đã thu hồi, bồi thường giải phóng mặt bằng tại khu xử lý và đang thực hiện xây dựng Đề án  cho thuê tài sản.</w:t>
      </w:r>
    </w:p>
  </w:footnote>
  <w:footnote w:id="8">
    <w:p w14:paraId="55DB8D28" w14:textId="77777777" w:rsidR="00B35360" w:rsidRPr="0019712F" w:rsidRDefault="00B35360" w:rsidP="00792E35">
      <w:pPr>
        <w:pStyle w:val="FootnoteText"/>
        <w:jc w:val="both"/>
        <w:rPr>
          <w:lang w:val="pt-BR"/>
        </w:rPr>
      </w:pPr>
      <w:r w:rsidRPr="0019712F">
        <w:rPr>
          <w:rStyle w:val="FootnoteReference"/>
        </w:rPr>
        <w:footnoteRef/>
      </w:r>
      <w:r w:rsidRPr="0019712F">
        <w:rPr>
          <w:lang w:val="pt-BR"/>
        </w:rPr>
        <w:t xml:space="preserve"> Tại một số xã thuộc các huyện: Sơn Động, Tân Yên, Lục Nam còn giao cho các tổ vệ sinh môi trường thực hiện tự thu và chi giá dịch vụ, chưa thực hiện nộp vào tài khoản tiền gửi của ngân sách xã theo quy định.</w:t>
      </w:r>
    </w:p>
  </w:footnote>
  <w:footnote w:id="9">
    <w:p w14:paraId="4D18A130" w14:textId="000CFAD4" w:rsidR="00F62986" w:rsidRDefault="00F62986">
      <w:pPr>
        <w:pStyle w:val="FootnoteText"/>
      </w:pPr>
      <w:r>
        <w:rPr>
          <w:rStyle w:val="FootnoteReference"/>
        </w:rPr>
        <w:footnoteRef/>
      </w:r>
      <w:r w:rsidRPr="00F62986">
        <w:t xml:space="preserve"> </w:t>
      </w:r>
      <w:r w:rsidRPr="00F62986">
        <w:rPr>
          <w:bCs/>
          <w:lang w:val="hsb-DE"/>
        </w:rPr>
        <w:t>chi tiết vị trí các ga rác tại Phụ lục III kèm theo</w:t>
      </w:r>
      <w:r>
        <w:rPr>
          <w:bCs/>
          <w:lang w:val="hsb-D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796958"/>
      <w:docPartObj>
        <w:docPartGallery w:val="Page Numbers (Top of Page)"/>
        <w:docPartUnique/>
      </w:docPartObj>
    </w:sdtPr>
    <w:sdtEndPr>
      <w:rPr>
        <w:noProof/>
      </w:rPr>
    </w:sdtEndPr>
    <w:sdtContent>
      <w:p w14:paraId="5FC94073" w14:textId="75176435" w:rsidR="00557620" w:rsidRDefault="00557620">
        <w:pPr>
          <w:pStyle w:val="Header"/>
          <w:jc w:val="center"/>
        </w:pPr>
        <w:r>
          <w:fldChar w:fldCharType="begin"/>
        </w:r>
        <w:r>
          <w:instrText xml:space="preserve"> PAGE   \* MERGEFORMAT </w:instrText>
        </w:r>
        <w:r>
          <w:fldChar w:fldCharType="separate"/>
        </w:r>
        <w:r w:rsidR="008673EA">
          <w:rPr>
            <w:noProof/>
          </w:rPr>
          <w:t>15</w:t>
        </w:r>
        <w:r>
          <w:rPr>
            <w:noProof/>
          </w:rPr>
          <w:fldChar w:fldCharType="end"/>
        </w:r>
      </w:p>
    </w:sdtContent>
  </w:sdt>
  <w:p w14:paraId="6FB67306" w14:textId="77777777" w:rsidR="00557620" w:rsidRDefault="005576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7FC"/>
    <w:rsid w:val="000016A9"/>
    <w:rsid w:val="0000696C"/>
    <w:rsid w:val="00007DEA"/>
    <w:rsid w:val="00012B83"/>
    <w:rsid w:val="000148EF"/>
    <w:rsid w:val="0001530C"/>
    <w:rsid w:val="00016833"/>
    <w:rsid w:val="00016E62"/>
    <w:rsid w:val="000219DD"/>
    <w:rsid w:val="0002748A"/>
    <w:rsid w:val="00031866"/>
    <w:rsid w:val="000327AA"/>
    <w:rsid w:val="00033999"/>
    <w:rsid w:val="00034333"/>
    <w:rsid w:val="00045C82"/>
    <w:rsid w:val="00050AA2"/>
    <w:rsid w:val="00051513"/>
    <w:rsid w:val="0005306B"/>
    <w:rsid w:val="00055280"/>
    <w:rsid w:val="00055F76"/>
    <w:rsid w:val="00065473"/>
    <w:rsid w:val="00065AB4"/>
    <w:rsid w:val="00071EED"/>
    <w:rsid w:val="00071F6A"/>
    <w:rsid w:val="00072BF1"/>
    <w:rsid w:val="00073F05"/>
    <w:rsid w:val="0007429D"/>
    <w:rsid w:val="000744ED"/>
    <w:rsid w:val="000769EF"/>
    <w:rsid w:val="00081980"/>
    <w:rsid w:val="0009022C"/>
    <w:rsid w:val="0009105B"/>
    <w:rsid w:val="00091701"/>
    <w:rsid w:val="0009244B"/>
    <w:rsid w:val="00094D06"/>
    <w:rsid w:val="000951A2"/>
    <w:rsid w:val="000A3F8D"/>
    <w:rsid w:val="000A7EA0"/>
    <w:rsid w:val="000A7FD2"/>
    <w:rsid w:val="000B34A9"/>
    <w:rsid w:val="000B486D"/>
    <w:rsid w:val="000B48D5"/>
    <w:rsid w:val="000B6079"/>
    <w:rsid w:val="000B668E"/>
    <w:rsid w:val="000C3A8E"/>
    <w:rsid w:val="000C7DC9"/>
    <w:rsid w:val="000E1861"/>
    <w:rsid w:val="000E6EC9"/>
    <w:rsid w:val="000F140E"/>
    <w:rsid w:val="000F1D5D"/>
    <w:rsid w:val="000F49D6"/>
    <w:rsid w:val="000F6618"/>
    <w:rsid w:val="00104574"/>
    <w:rsid w:val="00104EE3"/>
    <w:rsid w:val="0010541E"/>
    <w:rsid w:val="00111179"/>
    <w:rsid w:val="00113070"/>
    <w:rsid w:val="00113695"/>
    <w:rsid w:val="00117087"/>
    <w:rsid w:val="00117D5B"/>
    <w:rsid w:val="00133F7E"/>
    <w:rsid w:val="00141289"/>
    <w:rsid w:val="00142A11"/>
    <w:rsid w:val="00147404"/>
    <w:rsid w:val="00151344"/>
    <w:rsid w:val="00152982"/>
    <w:rsid w:val="00152FC2"/>
    <w:rsid w:val="00153D01"/>
    <w:rsid w:val="00157B60"/>
    <w:rsid w:val="00164565"/>
    <w:rsid w:val="001647DC"/>
    <w:rsid w:val="0016591E"/>
    <w:rsid w:val="00166302"/>
    <w:rsid w:val="00166B27"/>
    <w:rsid w:val="0017125C"/>
    <w:rsid w:val="00187A4C"/>
    <w:rsid w:val="001900DE"/>
    <w:rsid w:val="001912DB"/>
    <w:rsid w:val="001923CD"/>
    <w:rsid w:val="0019712F"/>
    <w:rsid w:val="001A2523"/>
    <w:rsid w:val="001A33CB"/>
    <w:rsid w:val="001A656D"/>
    <w:rsid w:val="001B0C86"/>
    <w:rsid w:val="001B147F"/>
    <w:rsid w:val="001B3AEB"/>
    <w:rsid w:val="001B5A07"/>
    <w:rsid w:val="001C132D"/>
    <w:rsid w:val="001C15E6"/>
    <w:rsid w:val="001C229A"/>
    <w:rsid w:val="001C304D"/>
    <w:rsid w:val="001C4B41"/>
    <w:rsid w:val="001D0547"/>
    <w:rsid w:val="001D33B5"/>
    <w:rsid w:val="001D3DEE"/>
    <w:rsid w:val="001D5FBC"/>
    <w:rsid w:val="001D655C"/>
    <w:rsid w:val="001E1373"/>
    <w:rsid w:val="001E3E62"/>
    <w:rsid w:val="001E6E24"/>
    <w:rsid w:val="001F39CD"/>
    <w:rsid w:val="001F3A35"/>
    <w:rsid w:val="001F51E0"/>
    <w:rsid w:val="002075BB"/>
    <w:rsid w:val="00212BCD"/>
    <w:rsid w:val="0021494B"/>
    <w:rsid w:val="0021744C"/>
    <w:rsid w:val="002317CB"/>
    <w:rsid w:val="002322D3"/>
    <w:rsid w:val="00232729"/>
    <w:rsid w:val="00233409"/>
    <w:rsid w:val="002360C0"/>
    <w:rsid w:val="00237F6A"/>
    <w:rsid w:val="002407DF"/>
    <w:rsid w:val="00242409"/>
    <w:rsid w:val="0024383A"/>
    <w:rsid w:val="00243D35"/>
    <w:rsid w:val="00247128"/>
    <w:rsid w:val="00250DD8"/>
    <w:rsid w:val="002520ED"/>
    <w:rsid w:val="00255EBA"/>
    <w:rsid w:val="00256E13"/>
    <w:rsid w:val="002629E9"/>
    <w:rsid w:val="0026507B"/>
    <w:rsid w:val="00265F5C"/>
    <w:rsid w:val="0027052E"/>
    <w:rsid w:val="00272183"/>
    <w:rsid w:val="00274D1E"/>
    <w:rsid w:val="00284572"/>
    <w:rsid w:val="00285CE1"/>
    <w:rsid w:val="00297033"/>
    <w:rsid w:val="00297C46"/>
    <w:rsid w:val="00297D42"/>
    <w:rsid w:val="002A1178"/>
    <w:rsid w:val="002A1873"/>
    <w:rsid w:val="002A2393"/>
    <w:rsid w:val="002A51E5"/>
    <w:rsid w:val="002A5E67"/>
    <w:rsid w:val="002B52DB"/>
    <w:rsid w:val="002C06D1"/>
    <w:rsid w:val="002C09BA"/>
    <w:rsid w:val="002C1CB0"/>
    <w:rsid w:val="002C4ABC"/>
    <w:rsid w:val="002C5225"/>
    <w:rsid w:val="002C7118"/>
    <w:rsid w:val="002C7556"/>
    <w:rsid w:val="002D1F41"/>
    <w:rsid w:val="002D400F"/>
    <w:rsid w:val="002D48D7"/>
    <w:rsid w:val="002D7F0D"/>
    <w:rsid w:val="002E1BDC"/>
    <w:rsid w:val="002E3B4E"/>
    <w:rsid w:val="00300411"/>
    <w:rsid w:val="00301E1C"/>
    <w:rsid w:val="003028B2"/>
    <w:rsid w:val="00303789"/>
    <w:rsid w:val="00304B8F"/>
    <w:rsid w:val="003061D8"/>
    <w:rsid w:val="00306F3C"/>
    <w:rsid w:val="003102A2"/>
    <w:rsid w:val="003120C3"/>
    <w:rsid w:val="003121C4"/>
    <w:rsid w:val="003137EC"/>
    <w:rsid w:val="00315379"/>
    <w:rsid w:val="0031548E"/>
    <w:rsid w:val="00317121"/>
    <w:rsid w:val="003178E9"/>
    <w:rsid w:val="00323D1D"/>
    <w:rsid w:val="00324ACB"/>
    <w:rsid w:val="003308F5"/>
    <w:rsid w:val="003316E8"/>
    <w:rsid w:val="003321A9"/>
    <w:rsid w:val="00332FC5"/>
    <w:rsid w:val="00335685"/>
    <w:rsid w:val="003409DE"/>
    <w:rsid w:val="003411DC"/>
    <w:rsid w:val="0034167F"/>
    <w:rsid w:val="0034423D"/>
    <w:rsid w:val="00345C8D"/>
    <w:rsid w:val="0035081E"/>
    <w:rsid w:val="00350DBA"/>
    <w:rsid w:val="00353742"/>
    <w:rsid w:val="003541EE"/>
    <w:rsid w:val="00365E48"/>
    <w:rsid w:val="003701E5"/>
    <w:rsid w:val="00370AF1"/>
    <w:rsid w:val="00371CA8"/>
    <w:rsid w:val="003736C7"/>
    <w:rsid w:val="003738D3"/>
    <w:rsid w:val="00374E5C"/>
    <w:rsid w:val="0038095B"/>
    <w:rsid w:val="00384222"/>
    <w:rsid w:val="00384954"/>
    <w:rsid w:val="00396B2F"/>
    <w:rsid w:val="0039737D"/>
    <w:rsid w:val="003A0555"/>
    <w:rsid w:val="003A194D"/>
    <w:rsid w:val="003A29D5"/>
    <w:rsid w:val="003A56AB"/>
    <w:rsid w:val="003A62FD"/>
    <w:rsid w:val="003B07A5"/>
    <w:rsid w:val="003B37C8"/>
    <w:rsid w:val="003B661A"/>
    <w:rsid w:val="003B70F8"/>
    <w:rsid w:val="003B77F3"/>
    <w:rsid w:val="003C294D"/>
    <w:rsid w:val="003C2B1E"/>
    <w:rsid w:val="003C33DA"/>
    <w:rsid w:val="003C430D"/>
    <w:rsid w:val="003C46A4"/>
    <w:rsid w:val="003C56ED"/>
    <w:rsid w:val="003D6290"/>
    <w:rsid w:val="003E61DF"/>
    <w:rsid w:val="003E6C2C"/>
    <w:rsid w:val="003F1944"/>
    <w:rsid w:val="003F1975"/>
    <w:rsid w:val="003F2F83"/>
    <w:rsid w:val="003F3D28"/>
    <w:rsid w:val="003F4536"/>
    <w:rsid w:val="004002E2"/>
    <w:rsid w:val="00404249"/>
    <w:rsid w:val="00410F89"/>
    <w:rsid w:val="00412800"/>
    <w:rsid w:val="0041328F"/>
    <w:rsid w:val="00416B10"/>
    <w:rsid w:val="004176E7"/>
    <w:rsid w:val="00421EC8"/>
    <w:rsid w:val="00422CD1"/>
    <w:rsid w:val="00423A1C"/>
    <w:rsid w:val="0042585B"/>
    <w:rsid w:val="004272BB"/>
    <w:rsid w:val="0043098A"/>
    <w:rsid w:val="0043394E"/>
    <w:rsid w:val="00434A8F"/>
    <w:rsid w:val="004360CE"/>
    <w:rsid w:val="00436C71"/>
    <w:rsid w:val="004438FD"/>
    <w:rsid w:val="0044517E"/>
    <w:rsid w:val="00450F87"/>
    <w:rsid w:val="00452F6F"/>
    <w:rsid w:val="00462FFD"/>
    <w:rsid w:val="00464087"/>
    <w:rsid w:val="004646C6"/>
    <w:rsid w:val="004655FE"/>
    <w:rsid w:val="00467ADD"/>
    <w:rsid w:val="00471098"/>
    <w:rsid w:val="00475AEF"/>
    <w:rsid w:val="00476475"/>
    <w:rsid w:val="00480550"/>
    <w:rsid w:val="00484FCF"/>
    <w:rsid w:val="00487FD5"/>
    <w:rsid w:val="00492221"/>
    <w:rsid w:val="004928DB"/>
    <w:rsid w:val="00495F9F"/>
    <w:rsid w:val="0049650D"/>
    <w:rsid w:val="0049676D"/>
    <w:rsid w:val="004A01C7"/>
    <w:rsid w:val="004A4574"/>
    <w:rsid w:val="004A690C"/>
    <w:rsid w:val="004B31F3"/>
    <w:rsid w:val="004B3FC5"/>
    <w:rsid w:val="004B5364"/>
    <w:rsid w:val="004C032B"/>
    <w:rsid w:val="004C2BF2"/>
    <w:rsid w:val="004C3EEA"/>
    <w:rsid w:val="004D0738"/>
    <w:rsid w:val="004D3427"/>
    <w:rsid w:val="004D490E"/>
    <w:rsid w:val="004D5B70"/>
    <w:rsid w:val="004D6914"/>
    <w:rsid w:val="004D70B0"/>
    <w:rsid w:val="004E20A9"/>
    <w:rsid w:val="004E2A13"/>
    <w:rsid w:val="004E6FC9"/>
    <w:rsid w:val="004E762F"/>
    <w:rsid w:val="004F4A30"/>
    <w:rsid w:val="004F6CCA"/>
    <w:rsid w:val="004F73B8"/>
    <w:rsid w:val="004F7852"/>
    <w:rsid w:val="00500A99"/>
    <w:rsid w:val="00500ED2"/>
    <w:rsid w:val="005069BF"/>
    <w:rsid w:val="005122D7"/>
    <w:rsid w:val="00513E18"/>
    <w:rsid w:val="00520599"/>
    <w:rsid w:val="00520CC3"/>
    <w:rsid w:val="0052347B"/>
    <w:rsid w:val="00524441"/>
    <w:rsid w:val="0053350F"/>
    <w:rsid w:val="0054191B"/>
    <w:rsid w:val="00543FEB"/>
    <w:rsid w:val="00550505"/>
    <w:rsid w:val="005559CA"/>
    <w:rsid w:val="00557620"/>
    <w:rsid w:val="0056122F"/>
    <w:rsid w:val="00561CD9"/>
    <w:rsid w:val="00562B73"/>
    <w:rsid w:val="005630AB"/>
    <w:rsid w:val="00566063"/>
    <w:rsid w:val="005714DE"/>
    <w:rsid w:val="005720B1"/>
    <w:rsid w:val="00573843"/>
    <w:rsid w:val="00574888"/>
    <w:rsid w:val="00574F65"/>
    <w:rsid w:val="005864C6"/>
    <w:rsid w:val="00592889"/>
    <w:rsid w:val="00593DE4"/>
    <w:rsid w:val="00594CC8"/>
    <w:rsid w:val="0059602A"/>
    <w:rsid w:val="005A04AC"/>
    <w:rsid w:val="005A23AD"/>
    <w:rsid w:val="005B0913"/>
    <w:rsid w:val="005B121C"/>
    <w:rsid w:val="005B33AB"/>
    <w:rsid w:val="005B4DB0"/>
    <w:rsid w:val="005C262D"/>
    <w:rsid w:val="005C427D"/>
    <w:rsid w:val="005C55E0"/>
    <w:rsid w:val="005C68E6"/>
    <w:rsid w:val="005D03F1"/>
    <w:rsid w:val="005D207C"/>
    <w:rsid w:val="005D5C3F"/>
    <w:rsid w:val="005D7241"/>
    <w:rsid w:val="005E01A5"/>
    <w:rsid w:val="005F33BD"/>
    <w:rsid w:val="005F5F86"/>
    <w:rsid w:val="005F744E"/>
    <w:rsid w:val="0060047D"/>
    <w:rsid w:val="006008D3"/>
    <w:rsid w:val="00600FCB"/>
    <w:rsid w:val="006102FE"/>
    <w:rsid w:val="00610E21"/>
    <w:rsid w:val="00611A93"/>
    <w:rsid w:val="00616493"/>
    <w:rsid w:val="006207FC"/>
    <w:rsid w:val="00620E40"/>
    <w:rsid w:val="00623BE2"/>
    <w:rsid w:val="00625105"/>
    <w:rsid w:val="0062624B"/>
    <w:rsid w:val="00627E54"/>
    <w:rsid w:val="006310D4"/>
    <w:rsid w:val="00635B98"/>
    <w:rsid w:val="006369A0"/>
    <w:rsid w:val="006373AF"/>
    <w:rsid w:val="00640990"/>
    <w:rsid w:val="00647ACA"/>
    <w:rsid w:val="00647D68"/>
    <w:rsid w:val="00650EC1"/>
    <w:rsid w:val="006510F0"/>
    <w:rsid w:val="00653F07"/>
    <w:rsid w:val="0065565A"/>
    <w:rsid w:val="00655C7F"/>
    <w:rsid w:val="00655CB6"/>
    <w:rsid w:val="00656C5F"/>
    <w:rsid w:val="006571DA"/>
    <w:rsid w:val="006663DE"/>
    <w:rsid w:val="006669B8"/>
    <w:rsid w:val="00667F54"/>
    <w:rsid w:val="00671A11"/>
    <w:rsid w:val="006743CA"/>
    <w:rsid w:val="00674F76"/>
    <w:rsid w:val="00675559"/>
    <w:rsid w:val="0068175D"/>
    <w:rsid w:val="00685ECE"/>
    <w:rsid w:val="00690979"/>
    <w:rsid w:val="00690A4F"/>
    <w:rsid w:val="00691909"/>
    <w:rsid w:val="00695F5E"/>
    <w:rsid w:val="0069735A"/>
    <w:rsid w:val="006A0300"/>
    <w:rsid w:val="006B1BD7"/>
    <w:rsid w:val="006B77FC"/>
    <w:rsid w:val="006B7D8D"/>
    <w:rsid w:val="006B7F19"/>
    <w:rsid w:val="006C24C1"/>
    <w:rsid w:val="006C5C82"/>
    <w:rsid w:val="006D0CEC"/>
    <w:rsid w:val="006D1414"/>
    <w:rsid w:val="006D5E71"/>
    <w:rsid w:val="006D6473"/>
    <w:rsid w:val="006D7C35"/>
    <w:rsid w:val="006E4473"/>
    <w:rsid w:val="006E5156"/>
    <w:rsid w:val="006E7FE3"/>
    <w:rsid w:val="006F0060"/>
    <w:rsid w:val="006F1621"/>
    <w:rsid w:val="006F1A42"/>
    <w:rsid w:val="006F3759"/>
    <w:rsid w:val="006F4636"/>
    <w:rsid w:val="006F5278"/>
    <w:rsid w:val="006F7EE5"/>
    <w:rsid w:val="00700368"/>
    <w:rsid w:val="00704C3C"/>
    <w:rsid w:val="007071E0"/>
    <w:rsid w:val="00707FB2"/>
    <w:rsid w:val="00712014"/>
    <w:rsid w:val="00716653"/>
    <w:rsid w:val="00717B38"/>
    <w:rsid w:val="007208A2"/>
    <w:rsid w:val="0072723F"/>
    <w:rsid w:val="00731495"/>
    <w:rsid w:val="00733F3A"/>
    <w:rsid w:val="0073555C"/>
    <w:rsid w:val="007365DE"/>
    <w:rsid w:val="0073739C"/>
    <w:rsid w:val="00737EF6"/>
    <w:rsid w:val="007403DF"/>
    <w:rsid w:val="0074112C"/>
    <w:rsid w:val="007447EC"/>
    <w:rsid w:val="00747E1F"/>
    <w:rsid w:val="0075126A"/>
    <w:rsid w:val="00752A2E"/>
    <w:rsid w:val="00753D65"/>
    <w:rsid w:val="00756F41"/>
    <w:rsid w:val="007575E4"/>
    <w:rsid w:val="007608FB"/>
    <w:rsid w:val="0076174B"/>
    <w:rsid w:val="00763F3F"/>
    <w:rsid w:val="0077642F"/>
    <w:rsid w:val="007768B5"/>
    <w:rsid w:val="00777A9D"/>
    <w:rsid w:val="00782627"/>
    <w:rsid w:val="007835B8"/>
    <w:rsid w:val="00784928"/>
    <w:rsid w:val="00784D73"/>
    <w:rsid w:val="00786790"/>
    <w:rsid w:val="007877C4"/>
    <w:rsid w:val="00792E35"/>
    <w:rsid w:val="0079419B"/>
    <w:rsid w:val="00796F3D"/>
    <w:rsid w:val="007A1A6C"/>
    <w:rsid w:val="007A2E1D"/>
    <w:rsid w:val="007A4CBE"/>
    <w:rsid w:val="007A5B39"/>
    <w:rsid w:val="007B1471"/>
    <w:rsid w:val="007B7873"/>
    <w:rsid w:val="007C5A92"/>
    <w:rsid w:val="007D043E"/>
    <w:rsid w:val="007D3309"/>
    <w:rsid w:val="007D466D"/>
    <w:rsid w:val="007D5DC1"/>
    <w:rsid w:val="007E0D59"/>
    <w:rsid w:val="007E0D62"/>
    <w:rsid w:val="007E3001"/>
    <w:rsid w:val="007E304E"/>
    <w:rsid w:val="007F5D09"/>
    <w:rsid w:val="007F5F8C"/>
    <w:rsid w:val="007F6000"/>
    <w:rsid w:val="007F782D"/>
    <w:rsid w:val="00804912"/>
    <w:rsid w:val="008049F7"/>
    <w:rsid w:val="008054D5"/>
    <w:rsid w:val="00807C51"/>
    <w:rsid w:val="008122C0"/>
    <w:rsid w:val="0082671D"/>
    <w:rsid w:val="0082766D"/>
    <w:rsid w:val="008307E9"/>
    <w:rsid w:val="00830834"/>
    <w:rsid w:val="00830F51"/>
    <w:rsid w:val="008338E5"/>
    <w:rsid w:val="00837F42"/>
    <w:rsid w:val="00842203"/>
    <w:rsid w:val="008427FD"/>
    <w:rsid w:val="00842F77"/>
    <w:rsid w:val="00844476"/>
    <w:rsid w:val="00853DF2"/>
    <w:rsid w:val="00866438"/>
    <w:rsid w:val="00866810"/>
    <w:rsid w:val="008673EA"/>
    <w:rsid w:val="008706A4"/>
    <w:rsid w:val="0087119B"/>
    <w:rsid w:val="0087183F"/>
    <w:rsid w:val="0087207B"/>
    <w:rsid w:val="00873266"/>
    <w:rsid w:val="00875C6A"/>
    <w:rsid w:val="00875E31"/>
    <w:rsid w:val="00884828"/>
    <w:rsid w:val="00886455"/>
    <w:rsid w:val="00886D9C"/>
    <w:rsid w:val="00894300"/>
    <w:rsid w:val="008A2950"/>
    <w:rsid w:val="008B048D"/>
    <w:rsid w:val="008B228E"/>
    <w:rsid w:val="008B42C2"/>
    <w:rsid w:val="008B66D8"/>
    <w:rsid w:val="008E3876"/>
    <w:rsid w:val="008E3D25"/>
    <w:rsid w:val="008F0B82"/>
    <w:rsid w:val="008F13C4"/>
    <w:rsid w:val="008F1B63"/>
    <w:rsid w:val="008F214B"/>
    <w:rsid w:val="008F2DA1"/>
    <w:rsid w:val="008F37A7"/>
    <w:rsid w:val="008F40AE"/>
    <w:rsid w:val="008F5AD6"/>
    <w:rsid w:val="008F63BA"/>
    <w:rsid w:val="008F6A57"/>
    <w:rsid w:val="008F7587"/>
    <w:rsid w:val="008F7DE2"/>
    <w:rsid w:val="00907C29"/>
    <w:rsid w:val="00910715"/>
    <w:rsid w:val="00911B99"/>
    <w:rsid w:val="00913754"/>
    <w:rsid w:val="009162E1"/>
    <w:rsid w:val="00920327"/>
    <w:rsid w:val="00921553"/>
    <w:rsid w:val="00926A7D"/>
    <w:rsid w:val="0093073E"/>
    <w:rsid w:val="00932581"/>
    <w:rsid w:val="00935793"/>
    <w:rsid w:val="00937C25"/>
    <w:rsid w:val="00941782"/>
    <w:rsid w:val="00942342"/>
    <w:rsid w:val="00944047"/>
    <w:rsid w:val="00945A7A"/>
    <w:rsid w:val="00945AA3"/>
    <w:rsid w:val="00946FAC"/>
    <w:rsid w:val="0095156C"/>
    <w:rsid w:val="00951FEC"/>
    <w:rsid w:val="00952F46"/>
    <w:rsid w:val="00954670"/>
    <w:rsid w:val="009629C4"/>
    <w:rsid w:val="009663CE"/>
    <w:rsid w:val="0097042D"/>
    <w:rsid w:val="0097166D"/>
    <w:rsid w:val="009716A4"/>
    <w:rsid w:val="00974414"/>
    <w:rsid w:val="00975171"/>
    <w:rsid w:val="009767AB"/>
    <w:rsid w:val="009843CC"/>
    <w:rsid w:val="00984DB0"/>
    <w:rsid w:val="009871DE"/>
    <w:rsid w:val="0099013E"/>
    <w:rsid w:val="00992348"/>
    <w:rsid w:val="009926E5"/>
    <w:rsid w:val="009A4151"/>
    <w:rsid w:val="009A62EE"/>
    <w:rsid w:val="009B61F1"/>
    <w:rsid w:val="009B79BA"/>
    <w:rsid w:val="009C0F4E"/>
    <w:rsid w:val="009C306A"/>
    <w:rsid w:val="009C4242"/>
    <w:rsid w:val="009C42AC"/>
    <w:rsid w:val="009C4507"/>
    <w:rsid w:val="009D0C2A"/>
    <w:rsid w:val="009D3B42"/>
    <w:rsid w:val="009D64F2"/>
    <w:rsid w:val="009D78FD"/>
    <w:rsid w:val="009E2805"/>
    <w:rsid w:val="009E4598"/>
    <w:rsid w:val="00A04528"/>
    <w:rsid w:val="00A1311A"/>
    <w:rsid w:val="00A16D60"/>
    <w:rsid w:val="00A173E5"/>
    <w:rsid w:val="00A21612"/>
    <w:rsid w:val="00A22B81"/>
    <w:rsid w:val="00A25FD9"/>
    <w:rsid w:val="00A27625"/>
    <w:rsid w:val="00A34610"/>
    <w:rsid w:val="00A36FFC"/>
    <w:rsid w:val="00A401EC"/>
    <w:rsid w:val="00A4137A"/>
    <w:rsid w:val="00A45C4D"/>
    <w:rsid w:val="00A463DC"/>
    <w:rsid w:val="00A46E92"/>
    <w:rsid w:val="00A53F6D"/>
    <w:rsid w:val="00A56AC9"/>
    <w:rsid w:val="00A604E3"/>
    <w:rsid w:val="00A62EC0"/>
    <w:rsid w:val="00A62FE9"/>
    <w:rsid w:val="00A63DC8"/>
    <w:rsid w:val="00A64F4B"/>
    <w:rsid w:val="00A6611F"/>
    <w:rsid w:val="00A67B8F"/>
    <w:rsid w:val="00A742C5"/>
    <w:rsid w:val="00A7510E"/>
    <w:rsid w:val="00A75572"/>
    <w:rsid w:val="00A761EB"/>
    <w:rsid w:val="00A77B57"/>
    <w:rsid w:val="00A8090D"/>
    <w:rsid w:val="00A83BCA"/>
    <w:rsid w:val="00A84104"/>
    <w:rsid w:val="00A87E00"/>
    <w:rsid w:val="00A9158F"/>
    <w:rsid w:val="00A91D84"/>
    <w:rsid w:val="00A954A5"/>
    <w:rsid w:val="00AA3DA3"/>
    <w:rsid w:val="00AA3E23"/>
    <w:rsid w:val="00AA3EC4"/>
    <w:rsid w:val="00AA7BD6"/>
    <w:rsid w:val="00AB28CF"/>
    <w:rsid w:val="00AB3808"/>
    <w:rsid w:val="00AC14A4"/>
    <w:rsid w:val="00AC1DFA"/>
    <w:rsid w:val="00AD79A9"/>
    <w:rsid w:val="00AE0058"/>
    <w:rsid w:val="00AE1265"/>
    <w:rsid w:val="00AE552D"/>
    <w:rsid w:val="00AE721B"/>
    <w:rsid w:val="00AE76CB"/>
    <w:rsid w:val="00AF1791"/>
    <w:rsid w:val="00AF4CDD"/>
    <w:rsid w:val="00AF5C59"/>
    <w:rsid w:val="00B016F2"/>
    <w:rsid w:val="00B01F5E"/>
    <w:rsid w:val="00B03B84"/>
    <w:rsid w:val="00B04B3E"/>
    <w:rsid w:val="00B17876"/>
    <w:rsid w:val="00B224FA"/>
    <w:rsid w:val="00B34295"/>
    <w:rsid w:val="00B35360"/>
    <w:rsid w:val="00B42CD8"/>
    <w:rsid w:val="00B50A57"/>
    <w:rsid w:val="00B52B5A"/>
    <w:rsid w:val="00B55446"/>
    <w:rsid w:val="00B57FEA"/>
    <w:rsid w:val="00B63356"/>
    <w:rsid w:val="00B64717"/>
    <w:rsid w:val="00B6471B"/>
    <w:rsid w:val="00B72B2C"/>
    <w:rsid w:val="00B77007"/>
    <w:rsid w:val="00B779C8"/>
    <w:rsid w:val="00B81458"/>
    <w:rsid w:val="00B851E3"/>
    <w:rsid w:val="00B85230"/>
    <w:rsid w:val="00B87153"/>
    <w:rsid w:val="00B91926"/>
    <w:rsid w:val="00B9200A"/>
    <w:rsid w:val="00B949ED"/>
    <w:rsid w:val="00B95167"/>
    <w:rsid w:val="00B956F9"/>
    <w:rsid w:val="00B97DC2"/>
    <w:rsid w:val="00B97EEE"/>
    <w:rsid w:val="00BA0A07"/>
    <w:rsid w:val="00BA144E"/>
    <w:rsid w:val="00BA5B82"/>
    <w:rsid w:val="00BA6ACA"/>
    <w:rsid w:val="00BB2B16"/>
    <w:rsid w:val="00BB2D62"/>
    <w:rsid w:val="00BB2E93"/>
    <w:rsid w:val="00BB34EE"/>
    <w:rsid w:val="00BB5C79"/>
    <w:rsid w:val="00BB7177"/>
    <w:rsid w:val="00BB7EEF"/>
    <w:rsid w:val="00BC0CF7"/>
    <w:rsid w:val="00BC2DD7"/>
    <w:rsid w:val="00BC6935"/>
    <w:rsid w:val="00BC7BA4"/>
    <w:rsid w:val="00BD2DF3"/>
    <w:rsid w:val="00BD7511"/>
    <w:rsid w:val="00BE2601"/>
    <w:rsid w:val="00BE4594"/>
    <w:rsid w:val="00BF7AAD"/>
    <w:rsid w:val="00C0501B"/>
    <w:rsid w:val="00C061FF"/>
    <w:rsid w:val="00C07BCC"/>
    <w:rsid w:val="00C10F8E"/>
    <w:rsid w:val="00C12C6D"/>
    <w:rsid w:val="00C13709"/>
    <w:rsid w:val="00C17DED"/>
    <w:rsid w:val="00C20593"/>
    <w:rsid w:val="00C2097A"/>
    <w:rsid w:val="00C2107B"/>
    <w:rsid w:val="00C220C9"/>
    <w:rsid w:val="00C226D3"/>
    <w:rsid w:val="00C24BE3"/>
    <w:rsid w:val="00C27B42"/>
    <w:rsid w:val="00C3055A"/>
    <w:rsid w:val="00C33324"/>
    <w:rsid w:val="00C33333"/>
    <w:rsid w:val="00C34C83"/>
    <w:rsid w:val="00C36A23"/>
    <w:rsid w:val="00C378F9"/>
    <w:rsid w:val="00C408E2"/>
    <w:rsid w:val="00C412A1"/>
    <w:rsid w:val="00C42A99"/>
    <w:rsid w:val="00C42FA1"/>
    <w:rsid w:val="00C4776F"/>
    <w:rsid w:val="00C50B26"/>
    <w:rsid w:val="00C57AA5"/>
    <w:rsid w:val="00C600C1"/>
    <w:rsid w:val="00C63A24"/>
    <w:rsid w:val="00C670E0"/>
    <w:rsid w:val="00C7486A"/>
    <w:rsid w:val="00C82E2E"/>
    <w:rsid w:val="00C85058"/>
    <w:rsid w:val="00C900BA"/>
    <w:rsid w:val="00C9070B"/>
    <w:rsid w:val="00CA0E31"/>
    <w:rsid w:val="00CB2389"/>
    <w:rsid w:val="00CB2691"/>
    <w:rsid w:val="00CB6C31"/>
    <w:rsid w:val="00CC0578"/>
    <w:rsid w:val="00CC0C6C"/>
    <w:rsid w:val="00CC2A0F"/>
    <w:rsid w:val="00CC3449"/>
    <w:rsid w:val="00CC3F81"/>
    <w:rsid w:val="00CC7060"/>
    <w:rsid w:val="00CD2C3D"/>
    <w:rsid w:val="00CD6DB6"/>
    <w:rsid w:val="00CD6EBB"/>
    <w:rsid w:val="00CE24E6"/>
    <w:rsid w:val="00CF0156"/>
    <w:rsid w:val="00CF18A9"/>
    <w:rsid w:val="00CF34E6"/>
    <w:rsid w:val="00CF3D27"/>
    <w:rsid w:val="00CF4051"/>
    <w:rsid w:val="00CF5ACF"/>
    <w:rsid w:val="00CF6022"/>
    <w:rsid w:val="00CF60CD"/>
    <w:rsid w:val="00CF7739"/>
    <w:rsid w:val="00D0436B"/>
    <w:rsid w:val="00D07B4E"/>
    <w:rsid w:val="00D10FF5"/>
    <w:rsid w:val="00D13C76"/>
    <w:rsid w:val="00D15ECD"/>
    <w:rsid w:val="00D217CB"/>
    <w:rsid w:val="00D21B39"/>
    <w:rsid w:val="00D22B8B"/>
    <w:rsid w:val="00D33C28"/>
    <w:rsid w:val="00D3602F"/>
    <w:rsid w:val="00D37281"/>
    <w:rsid w:val="00D47427"/>
    <w:rsid w:val="00D479B3"/>
    <w:rsid w:val="00D5336B"/>
    <w:rsid w:val="00D53CB7"/>
    <w:rsid w:val="00D5542E"/>
    <w:rsid w:val="00D56198"/>
    <w:rsid w:val="00D56A9D"/>
    <w:rsid w:val="00D607EA"/>
    <w:rsid w:val="00D63CDB"/>
    <w:rsid w:val="00D64E62"/>
    <w:rsid w:val="00D65CBA"/>
    <w:rsid w:val="00D67961"/>
    <w:rsid w:val="00D7218C"/>
    <w:rsid w:val="00D731EA"/>
    <w:rsid w:val="00D8026B"/>
    <w:rsid w:val="00D81901"/>
    <w:rsid w:val="00D83670"/>
    <w:rsid w:val="00D85071"/>
    <w:rsid w:val="00D90D5B"/>
    <w:rsid w:val="00DA168F"/>
    <w:rsid w:val="00DA243F"/>
    <w:rsid w:val="00DA40E2"/>
    <w:rsid w:val="00DA6DA3"/>
    <w:rsid w:val="00DA710F"/>
    <w:rsid w:val="00DB0CF7"/>
    <w:rsid w:val="00DB7533"/>
    <w:rsid w:val="00DC031F"/>
    <w:rsid w:val="00DC03DE"/>
    <w:rsid w:val="00DC4BCC"/>
    <w:rsid w:val="00DC538B"/>
    <w:rsid w:val="00DC60A6"/>
    <w:rsid w:val="00DC684C"/>
    <w:rsid w:val="00DD1868"/>
    <w:rsid w:val="00DD3305"/>
    <w:rsid w:val="00DD344F"/>
    <w:rsid w:val="00DD398C"/>
    <w:rsid w:val="00DD7CE9"/>
    <w:rsid w:val="00DE289D"/>
    <w:rsid w:val="00DF0EF2"/>
    <w:rsid w:val="00DF3082"/>
    <w:rsid w:val="00E00581"/>
    <w:rsid w:val="00E02207"/>
    <w:rsid w:val="00E03FF7"/>
    <w:rsid w:val="00E056D2"/>
    <w:rsid w:val="00E06168"/>
    <w:rsid w:val="00E076B5"/>
    <w:rsid w:val="00E07E16"/>
    <w:rsid w:val="00E12E5E"/>
    <w:rsid w:val="00E14BA0"/>
    <w:rsid w:val="00E2068F"/>
    <w:rsid w:val="00E215E3"/>
    <w:rsid w:val="00E23310"/>
    <w:rsid w:val="00E26D2D"/>
    <w:rsid w:val="00E3030C"/>
    <w:rsid w:val="00E313F9"/>
    <w:rsid w:val="00E31A15"/>
    <w:rsid w:val="00E32228"/>
    <w:rsid w:val="00E3272D"/>
    <w:rsid w:val="00E42DA3"/>
    <w:rsid w:val="00E45066"/>
    <w:rsid w:val="00E45E1F"/>
    <w:rsid w:val="00E54A17"/>
    <w:rsid w:val="00E604A6"/>
    <w:rsid w:val="00E65845"/>
    <w:rsid w:val="00E66986"/>
    <w:rsid w:val="00E75879"/>
    <w:rsid w:val="00E7728A"/>
    <w:rsid w:val="00E775A7"/>
    <w:rsid w:val="00E77AAB"/>
    <w:rsid w:val="00E812F2"/>
    <w:rsid w:val="00E82691"/>
    <w:rsid w:val="00E85328"/>
    <w:rsid w:val="00E90125"/>
    <w:rsid w:val="00E907F6"/>
    <w:rsid w:val="00E919AD"/>
    <w:rsid w:val="00E926D7"/>
    <w:rsid w:val="00E93855"/>
    <w:rsid w:val="00E9473A"/>
    <w:rsid w:val="00E95906"/>
    <w:rsid w:val="00E9662C"/>
    <w:rsid w:val="00EA0011"/>
    <w:rsid w:val="00EA0FDF"/>
    <w:rsid w:val="00EA14C0"/>
    <w:rsid w:val="00EB08E1"/>
    <w:rsid w:val="00EB131C"/>
    <w:rsid w:val="00EB1DD6"/>
    <w:rsid w:val="00EB4AE2"/>
    <w:rsid w:val="00EC22A1"/>
    <w:rsid w:val="00EC4682"/>
    <w:rsid w:val="00ED7E74"/>
    <w:rsid w:val="00EE04E7"/>
    <w:rsid w:val="00EE5D37"/>
    <w:rsid w:val="00EF2498"/>
    <w:rsid w:val="00EF556B"/>
    <w:rsid w:val="00EF6DE5"/>
    <w:rsid w:val="00F000A5"/>
    <w:rsid w:val="00F0015F"/>
    <w:rsid w:val="00F03FDD"/>
    <w:rsid w:val="00F04DC8"/>
    <w:rsid w:val="00F05898"/>
    <w:rsid w:val="00F110A0"/>
    <w:rsid w:val="00F15B01"/>
    <w:rsid w:val="00F274CC"/>
    <w:rsid w:val="00F31B36"/>
    <w:rsid w:val="00F330B8"/>
    <w:rsid w:val="00F33655"/>
    <w:rsid w:val="00F367A4"/>
    <w:rsid w:val="00F410E0"/>
    <w:rsid w:val="00F41951"/>
    <w:rsid w:val="00F47828"/>
    <w:rsid w:val="00F529AC"/>
    <w:rsid w:val="00F53FF9"/>
    <w:rsid w:val="00F551A2"/>
    <w:rsid w:val="00F56787"/>
    <w:rsid w:val="00F57643"/>
    <w:rsid w:val="00F60015"/>
    <w:rsid w:val="00F62986"/>
    <w:rsid w:val="00F6457D"/>
    <w:rsid w:val="00F717F5"/>
    <w:rsid w:val="00F71BC6"/>
    <w:rsid w:val="00F72D68"/>
    <w:rsid w:val="00F74A6B"/>
    <w:rsid w:val="00F76696"/>
    <w:rsid w:val="00F809E2"/>
    <w:rsid w:val="00F81C0F"/>
    <w:rsid w:val="00F82715"/>
    <w:rsid w:val="00F84492"/>
    <w:rsid w:val="00F851E9"/>
    <w:rsid w:val="00F86148"/>
    <w:rsid w:val="00F8736E"/>
    <w:rsid w:val="00F8777F"/>
    <w:rsid w:val="00F87E2C"/>
    <w:rsid w:val="00F90C6C"/>
    <w:rsid w:val="00F9303A"/>
    <w:rsid w:val="00F9560A"/>
    <w:rsid w:val="00FA1CEC"/>
    <w:rsid w:val="00FA348B"/>
    <w:rsid w:val="00FA3B05"/>
    <w:rsid w:val="00FA4326"/>
    <w:rsid w:val="00FA516B"/>
    <w:rsid w:val="00FA5332"/>
    <w:rsid w:val="00FA63AE"/>
    <w:rsid w:val="00FA6983"/>
    <w:rsid w:val="00FB0295"/>
    <w:rsid w:val="00FB4146"/>
    <w:rsid w:val="00FB56F1"/>
    <w:rsid w:val="00FC3B8C"/>
    <w:rsid w:val="00FC7575"/>
    <w:rsid w:val="00FD0D42"/>
    <w:rsid w:val="00FD57CB"/>
    <w:rsid w:val="00FD67D8"/>
    <w:rsid w:val="00FD76D1"/>
    <w:rsid w:val="00FD7886"/>
    <w:rsid w:val="00FE023C"/>
    <w:rsid w:val="00FE46B6"/>
    <w:rsid w:val="00FE6623"/>
    <w:rsid w:val="00FF1677"/>
    <w:rsid w:val="00FF5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54495"/>
  <w15:docId w15:val="{66AD671D-4FD0-46AD-881B-716154419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636"/>
  </w:style>
  <w:style w:type="paragraph" w:styleId="Heading2">
    <w:name w:val="heading 2"/>
    <w:basedOn w:val="Normal"/>
    <w:next w:val="Normal"/>
    <w:link w:val="Heading2Char"/>
    <w:qFormat/>
    <w:rsid w:val="009843CC"/>
    <w:pPr>
      <w:keepNext/>
      <w:spacing w:after="0" w:line="240" w:lineRule="auto"/>
      <w:jc w:val="center"/>
      <w:outlineLvl w:val="1"/>
    </w:pPr>
    <w:rPr>
      <w:rFonts w:ascii=".VnArialH" w:eastAsia="Times New Roman" w:hAnsi=".VnArialH" w:cs="Times New Roman"/>
      <w:b/>
      <w:kern w:val="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7FC"/>
    <w:pPr>
      <w:ind w:left="720"/>
      <w:contextualSpacing/>
    </w:pPr>
  </w:style>
  <w:style w:type="character" w:styleId="FootnoteReference">
    <w:name w:val="footnote reference"/>
    <w:uiPriority w:val="99"/>
    <w:qFormat/>
    <w:rsid w:val="000B48D5"/>
    <w:rPr>
      <w:vertAlign w:val="superscript"/>
    </w:rPr>
  </w:style>
  <w:style w:type="paragraph" w:styleId="Header">
    <w:name w:val="header"/>
    <w:basedOn w:val="Normal"/>
    <w:link w:val="HeaderChar"/>
    <w:uiPriority w:val="99"/>
    <w:unhideWhenUsed/>
    <w:rsid w:val="002705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52E"/>
  </w:style>
  <w:style w:type="paragraph" w:styleId="Footer">
    <w:name w:val="footer"/>
    <w:basedOn w:val="Normal"/>
    <w:link w:val="FooterChar"/>
    <w:uiPriority w:val="99"/>
    <w:unhideWhenUsed/>
    <w:rsid w:val="002705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52E"/>
  </w:style>
  <w:style w:type="paragraph" w:customStyle="1" w:styleId="Default">
    <w:name w:val="Default"/>
    <w:rsid w:val="0074112C"/>
    <w:pPr>
      <w:autoSpaceDE w:val="0"/>
      <w:autoSpaceDN w:val="0"/>
      <w:adjustRightInd w:val="0"/>
      <w:spacing w:after="0" w:line="240" w:lineRule="auto"/>
    </w:pPr>
    <w:rPr>
      <w:rFonts w:cs="Times New Roman"/>
      <w:color w:val="000000"/>
      <w:kern w:val="0"/>
      <w:szCs w:val="24"/>
    </w:rPr>
  </w:style>
  <w:style w:type="paragraph" w:styleId="NormalWeb">
    <w:name w:val="Normal (Web)"/>
    <w:basedOn w:val="Normal"/>
    <w:uiPriority w:val="99"/>
    <w:semiHidden/>
    <w:unhideWhenUsed/>
    <w:rsid w:val="00D15ECD"/>
    <w:pPr>
      <w:spacing w:before="100" w:beforeAutospacing="1" w:after="100" w:afterAutospacing="1" w:line="240" w:lineRule="auto"/>
    </w:pPr>
    <w:rPr>
      <w:rFonts w:eastAsia="Times New Roman" w:cs="Times New Roman"/>
      <w:kern w:val="0"/>
      <w:szCs w:val="24"/>
      <w14:ligatures w14:val="none"/>
    </w:rPr>
  </w:style>
  <w:style w:type="paragraph" w:styleId="BalloonText">
    <w:name w:val="Balloon Text"/>
    <w:basedOn w:val="Normal"/>
    <w:link w:val="BalloonTextChar"/>
    <w:uiPriority w:val="99"/>
    <w:semiHidden/>
    <w:unhideWhenUsed/>
    <w:rsid w:val="000B34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4A9"/>
    <w:rPr>
      <w:rFonts w:ascii="Segoe UI" w:hAnsi="Segoe UI" w:cs="Segoe UI"/>
      <w:sz w:val="18"/>
      <w:szCs w:val="18"/>
    </w:rPr>
  </w:style>
  <w:style w:type="paragraph" w:styleId="BodyTextIndent2">
    <w:name w:val="Body Text Indent 2"/>
    <w:basedOn w:val="Normal"/>
    <w:link w:val="BodyTextIndent2Char"/>
    <w:rsid w:val="00B63356"/>
    <w:pPr>
      <w:spacing w:after="0" w:line="240" w:lineRule="auto"/>
      <w:ind w:firstLine="360"/>
      <w:jc w:val="both"/>
    </w:pPr>
    <w:rPr>
      <w:rFonts w:ascii=".VnTime" w:eastAsia="Times New Roman" w:hAnsi=".VnTime" w:cs="Times New Roman"/>
      <w:kern w:val="0"/>
      <w:sz w:val="28"/>
      <w:szCs w:val="20"/>
      <w:lang w:val="en-GB"/>
      <w14:ligatures w14:val="none"/>
    </w:rPr>
  </w:style>
  <w:style w:type="character" w:customStyle="1" w:styleId="BodyTextIndent2Char">
    <w:name w:val="Body Text Indent 2 Char"/>
    <w:basedOn w:val="DefaultParagraphFont"/>
    <w:link w:val="BodyTextIndent2"/>
    <w:rsid w:val="00B63356"/>
    <w:rPr>
      <w:rFonts w:ascii=".VnTime" w:eastAsia="Times New Roman" w:hAnsi=".VnTime" w:cs="Times New Roman"/>
      <w:kern w:val="0"/>
      <w:sz w:val="28"/>
      <w:szCs w:val="20"/>
      <w:lang w:val="en-GB"/>
      <w14:ligatures w14:val="none"/>
    </w:rPr>
  </w:style>
  <w:style w:type="paragraph" w:styleId="FootnoteText">
    <w:name w:val="footnote text"/>
    <w:basedOn w:val="Normal"/>
    <w:link w:val="FootnoteTextChar"/>
    <w:uiPriority w:val="99"/>
    <w:qFormat/>
    <w:rsid w:val="00737EF6"/>
    <w:pPr>
      <w:spacing w:after="0" w:line="240" w:lineRule="auto"/>
    </w:pPr>
    <w:rPr>
      <w:rFonts w:eastAsia="Times New Roman" w:cs="Times New Roman"/>
      <w:kern w:val="0"/>
      <w:sz w:val="20"/>
      <w:szCs w:val="20"/>
      <w14:ligatures w14:val="none"/>
    </w:rPr>
  </w:style>
  <w:style w:type="character" w:customStyle="1" w:styleId="FootnoteTextChar">
    <w:name w:val="Footnote Text Char"/>
    <w:basedOn w:val="DefaultParagraphFont"/>
    <w:link w:val="FootnoteText"/>
    <w:uiPriority w:val="99"/>
    <w:qFormat/>
    <w:rsid w:val="00737EF6"/>
    <w:rPr>
      <w:rFonts w:eastAsia="Times New Roman" w:cs="Times New Roman"/>
      <w:kern w:val="0"/>
      <w:sz w:val="20"/>
      <w:szCs w:val="20"/>
      <w14:ligatures w14:val="none"/>
    </w:rPr>
  </w:style>
  <w:style w:type="character" w:customStyle="1" w:styleId="fontstyle21">
    <w:name w:val="fontstyle21"/>
    <w:rsid w:val="00737EF6"/>
    <w:rPr>
      <w:rFonts w:ascii="Times New Roman" w:hAnsi="Times New Roman" w:cs="Times New Roman" w:hint="default"/>
      <w:b/>
      <w:bCs/>
      <w:i w:val="0"/>
      <w:iCs w:val="0"/>
      <w:color w:val="000000"/>
      <w:sz w:val="28"/>
      <w:szCs w:val="28"/>
    </w:rPr>
  </w:style>
  <w:style w:type="character" w:customStyle="1" w:styleId="fontstyle01">
    <w:name w:val="fontstyle01"/>
    <w:qFormat/>
    <w:rsid w:val="002D1F41"/>
    <w:rPr>
      <w:rFonts w:ascii="Times New Roman" w:hAnsi="Times New Roman" w:cs="Times New Roman" w:hint="default"/>
      <w:b w:val="0"/>
      <w:bCs w:val="0"/>
      <w:i w:val="0"/>
      <w:iCs w:val="0"/>
      <w:color w:val="000000"/>
      <w:sz w:val="28"/>
      <w:szCs w:val="28"/>
    </w:rPr>
  </w:style>
  <w:style w:type="character" w:styleId="Emphasis">
    <w:name w:val="Emphasis"/>
    <w:uiPriority w:val="20"/>
    <w:qFormat/>
    <w:rsid w:val="00B35360"/>
    <w:rPr>
      <w:i/>
      <w:iCs/>
    </w:rPr>
  </w:style>
  <w:style w:type="character" w:customStyle="1" w:styleId="Vnbnnidung">
    <w:name w:val="Văn bản nội dung_"/>
    <w:basedOn w:val="DefaultParagraphFont"/>
    <w:link w:val="Vnbnnidung0"/>
    <w:uiPriority w:val="99"/>
    <w:qFormat/>
    <w:rsid w:val="006369A0"/>
    <w:rPr>
      <w:sz w:val="28"/>
      <w:szCs w:val="28"/>
    </w:rPr>
  </w:style>
  <w:style w:type="paragraph" w:customStyle="1" w:styleId="Vnbnnidung0">
    <w:name w:val="Văn bản nội dung"/>
    <w:basedOn w:val="Normal"/>
    <w:link w:val="Vnbnnidung"/>
    <w:uiPriority w:val="99"/>
    <w:qFormat/>
    <w:rsid w:val="006369A0"/>
    <w:pPr>
      <w:widowControl w:val="0"/>
      <w:spacing w:after="80" w:line="240" w:lineRule="auto"/>
      <w:ind w:firstLine="400"/>
    </w:pPr>
    <w:rPr>
      <w:sz w:val="28"/>
      <w:szCs w:val="28"/>
    </w:rPr>
  </w:style>
  <w:style w:type="character" w:customStyle="1" w:styleId="Heading2Char">
    <w:name w:val="Heading 2 Char"/>
    <w:basedOn w:val="DefaultParagraphFont"/>
    <w:link w:val="Heading2"/>
    <w:rsid w:val="009843CC"/>
    <w:rPr>
      <w:rFonts w:ascii=".VnArialH" w:eastAsia="Times New Roman" w:hAnsi=".VnArialH" w:cs="Times New Roman"/>
      <w:b/>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14579">
      <w:bodyDiv w:val="1"/>
      <w:marLeft w:val="0"/>
      <w:marRight w:val="0"/>
      <w:marTop w:val="0"/>
      <w:marBottom w:val="0"/>
      <w:divBdr>
        <w:top w:val="none" w:sz="0" w:space="0" w:color="auto"/>
        <w:left w:val="none" w:sz="0" w:space="0" w:color="auto"/>
        <w:bottom w:val="none" w:sz="0" w:space="0" w:color="auto"/>
        <w:right w:val="none" w:sz="0" w:space="0" w:color="auto"/>
      </w:divBdr>
    </w:div>
    <w:div w:id="335154562">
      <w:bodyDiv w:val="1"/>
      <w:marLeft w:val="0"/>
      <w:marRight w:val="0"/>
      <w:marTop w:val="0"/>
      <w:marBottom w:val="0"/>
      <w:divBdr>
        <w:top w:val="none" w:sz="0" w:space="0" w:color="auto"/>
        <w:left w:val="none" w:sz="0" w:space="0" w:color="auto"/>
        <w:bottom w:val="none" w:sz="0" w:space="0" w:color="auto"/>
        <w:right w:val="none" w:sz="0" w:space="0" w:color="auto"/>
      </w:divBdr>
    </w:div>
    <w:div w:id="464660445">
      <w:bodyDiv w:val="1"/>
      <w:marLeft w:val="0"/>
      <w:marRight w:val="0"/>
      <w:marTop w:val="0"/>
      <w:marBottom w:val="0"/>
      <w:divBdr>
        <w:top w:val="none" w:sz="0" w:space="0" w:color="auto"/>
        <w:left w:val="none" w:sz="0" w:space="0" w:color="auto"/>
        <w:bottom w:val="none" w:sz="0" w:space="0" w:color="auto"/>
        <w:right w:val="none" w:sz="0" w:space="0" w:color="auto"/>
      </w:divBdr>
    </w:div>
    <w:div w:id="572157365">
      <w:bodyDiv w:val="1"/>
      <w:marLeft w:val="0"/>
      <w:marRight w:val="0"/>
      <w:marTop w:val="0"/>
      <w:marBottom w:val="0"/>
      <w:divBdr>
        <w:top w:val="none" w:sz="0" w:space="0" w:color="auto"/>
        <w:left w:val="none" w:sz="0" w:space="0" w:color="auto"/>
        <w:bottom w:val="none" w:sz="0" w:space="0" w:color="auto"/>
        <w:right w:val="none" w:sz="0" w:space="0" w:color="auto"/>
      </w:divBdr>
    </w:div>
    <w:div w:id="1084106596">
      <w:bodyDiv w:val="1"/>
      <w:marLeft w:val="0"/>
      <w:marRight w:val="0"/>
      <w:marTop w:val="0"/>
      <w:marBottom w:val="0"/>
      <w:divBdr>
        <w:top w:val="none" w:sz="0" w:space="0" w:color="auto"/>
        <w:left w:val="none" w:sz="0" w:space="0" w:color="auto"/>
        <w:bottom w:val="none" w:sz="0" w:space="0" w:color="auto"/>
        <w:right w:val="none" w:sz="0" w:space="0" w:color="auto"/>
      </w:divBdr>
    </w:div>
    <w:div w:id="1769697459">
      <w:bodyDiv w:val="1"/>
      <w:marLeft w:val="0"/>
      <w:marRight w:val="0"/>
      <w:marTop w:val="0"/>
      <w:marBottom w:val="0"/>
      <w:divBdr>
        <w:top w:val="none" w:sz="0" w:space="0" w:color="auto"/>
        <w:left w:val="none" w:sz="0" w:space="0" w:color="auto"/>
        <w:bottom w:val="none" w:sz="0" w:space="0" w:color="auto"/>
        <w:right w:val="none" w:sz="0" w:space="0" w:color="auto"/>
      </w:divBdr>
    </w:div>
    <w:div w:id="210537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39B94-65BD-4FD6-A2B3-9BE7DB850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9155</Words>
  <Characters>52187</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SingPC</cp:lastModifiedBy>
  <cp:revision>91</cp:revision>
  <cp:lastPrinted>2024-07-08T03:12:00Z</cp:lastPrinted>
  <dcterms:created xsi:type="dcterms:W3CDTF">2024-10-16T06:38:00Z</dcterms:created>
  <dcterms:modified xsi:type="dcterms:W3CDTF">2025-02-25T03:16:00Z</dcterms:modified>
</cp:coreProperties>
</file>