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17F1" w:rsidRPr="00C117F1" w:rsidRDefault="00C117F1" w:rsidP="00C117F1">
      <w:pPr>
        <w:spacing w:after="0" w:line="312" w:lineRule="auto"/>
        <w:jc w:val="center"/>
        <w:rPr>
          <w:b/>
          <w:lang w:val="vi-VN"/>
        </w:rPr>
      </w:pPr>
      <w:r w:rsidRPr="00C117F1">
        <w:rPr>
          <w:b/>
          <w:lang w:val="vi-VN"/>
        </w:rPr>
        <w:t>THAM LUẬN</w:t>
      </w:r>
    </w:p>
    <w:p w:rsidR="00C117F1" w:rsidRPr="00C117F1" w:rsidRDefault="00C117F1" w:rsidP="00C117F1">
      <w:pPr>
        <w:spacing w:after="0" w:line="312" w:lineRule="auto"/>
        <w:jc w:val="center"/>
        <w:rPr>
          <w:bCs/>
          <w:lang w:val="vi-VN"/>
        </w:rPr>
      </w:pPr>
      <w:r w:rsidRPr="00C117F1">
        <w:rPr>
          <w:bCs/>
          <w:lang w:val="vi-VN"/>
        </w:rPr>
        <w:t>Tại Hội thảo khoa học Tổng kết thực tiễn công tác tổ chức Cuộc thi Sáng tạo dành cho thanh thiếu niên, nhi đồng tỉnh Bắc Giang từ năm 2010 đến nay</w:t>
      </w:r>
      <w:r w:rsidRPr="00C117F1">
        <w:rPr>
          <w:bCs/>
          <w:lang w:val="vi-VN"/>
        </w:rPr>
        <w:t xml:space="preserve"> </w:t>
      </w:r>
    </w:p>
    <w:p w:rsidR="00C117F1" w:rsidRPr="00C117F1" w:rsidRDefault="00C117F1" w:rsidP="00C117F1">
      <w:pPr>
        <w:spacing w:after="0" w:line="312" w:lineRule="auto"/>
        <w:jc w:val="center"/>
        <w:rPr>
          <w:b/>
          <w:lang w:val="vi-VN"/>
        </w:rPr>
      </w:pPr>
      <w:r w:rsidRPr="00C117F1">
        <w:rPr>
          <w:b/>
          <w:lang w:val="vi-VN"/>
        </w:rPr>
        <w:t>“Kết quả và giải pháp nâng cao hiệu quả tuyên truyền, vận động, tổ chức các hoạt động bổ trợ của các cấp bộ Đoàn, Đội trong tỉnh về Cuộc thi”</w:t>
      </w:r>
    </w:p>
    <w:p w:rsidR="00C117F1" w:rsidRPr="00C117F1" w:rsidRDefault="00C117F1" w:rsidP="00C117F1">
      <w:pPr>
        <w:spacing w:after="0" w:line="312" w:lineRule="auto"/>
        <w:jc w:val="center"/>
        <w:rPr>
          <w:bCs/>
          <w:i/>
          <w:iCs/>
          <w:lang w:val="vi-VN"/>
        </w:rPr>
      </w:pPr>
      <w:r w:rsidRPr="00C117F1">
        <w:rPr>
          <w:bCs/>
          <w:i/>
          <w:iCs/>
          <w:lang w:val="vi-VN"/>
        </w:rPr>
        <w:t>(Đơn vị: Tỉnh đoàn Thanh niên)</w:t>
      </w:r>
    </w:p>
    <w:p w:rsidR="00C117F1" w:rsidRPr="00C117F1" w:rsidRDefault="00C117F1" w:rsidP="00C117F1">
      <w:pPr>
        <w:spacing w:after="0" w:line="312" w:lineRule="auto"/>
        <w:jc w:val="center"/>
        <w:rPr>
          <w:b/>
          <w:lang w:val="vi-VN"/>
        </w:rPr>
      </w:pPr>
      <w:r w:rsidRPr="00C117F1">
        <w:rPr>
          <w:b/>
          <w:lang w:val="vi-VN"/>
        </w:rPr>
        <w:t>--------------</w:t>
      </w:r>
    </w:p>
    <w:p w:rsidR="00C117F1" w:rsidRPr="00C117F1" w:rsidRDefault="00C117F1" w:rsidP="00C117F1">
      <w:pPr>
        <w:spacing w:after="0" w:line="312" w:lineRule="auto"/>
        <w:ind w:firstLine="720"/>
        <w:jc w:val="both"/>
        <w:rPr>
          <w:bCs/>
          <w:lang w:val="vi-VN"/>
        </w:rPr>
      </w:pPr>
      <w:r w:rsidRPr="00C117F1">
        <w:rPr>
          <w:bCs/>
          <w:lang w:val="vi-VN"/>
        </w:rPr>
        <w:t>Kính thưa các vị đại biểu, khách quý!</w:t>
      </w:r>
    </w:p>
    <w:p w:rsidR="00C117F1" w:rsidRPr="00C117F1" w:rsidRDefault="00C117F1" w:rsidP="00C117F1">
      <w:pPr>
        <w:spacing w:after="0" w:line="312" w:lineRule="auto"/>
        <w:ind w:firstLine="720"/>
        <w:jc w:val="both"/>
        <w:rPr>
          <w:bCs/>
          <w:lang w:val="vi-VN"/>
        </w:rPr>
      </w:pPr>
      <w:r w:rsidRPr="00C117F1">
        <w:rPr>
          <w:bCs/>
          <w:lang w:val="vi-VN"/>
        </w:rPr>
        <w:t>Kính thưa các đại biểu tham dự Hội thảo!</w:t>
      </w:r>
    </w:p>
    <w:p w:rsidR="00C117F1" w:rsidRPr="00C117F1" w:rsidRDefault="00C117F1" w:rsidP="00C117F1">
      <w:pPr>
        <w:spacing w:after="0" w:line="312" w:lineRule="auto"/>
        <w:ind w:firstLine="720"/>
        <w:jc w:val="both"/>
        <w:rPr>
          <w:bCs/>
          <w:lang w:val="vi-VN"/>
        </w:rPr>
      </w:pPr>
      <w:r w:rsidRPr="00C117F1">
        <w:rPr>
          <w:bCs/>
          <w:lang w:val="vi-VN"/>
        </w:rPr>
        <w:t>Lời đầu tiên, thay mặt Ban Thường vụ Tỉnh đoàn và Tuổi trẻ tỉnh Bắc Giang, tôi xin gửi tới các vị đại biểu, khách quý và các đại biểu tham dự Hội thảo lời kính chúc sức khỏe và lời chúc mừng tốt đẹp nhất.</w:t>
      </w:r>
    </w:p>
    <w:p w:rsidR="00C117F1" w:rsidRPr="00C117F1" w:rsidRDefault="00C117F1" w:rsidP="00C117F1">
      <w:pPr>
        <w:spacing w:after="0" w:line="312" w:lineRule="auto"/>
        <w:ind w:firstLine="720"/>
        <w:jc w:val="both"/>
        <w:rPr>
          <w:bCs/>
          <w:lang w:val="vi-VN"/>
        </w:rPr>
      </w:pPr>
      <w:r w:rsidRPr="00C117F1">
        <w:rPr>
          <w:bCs/>
          <w:lang w:val="vi-VN"/>
        </w:rPr>
        <w:t>Được sự giới thiệu của Ban Tổ chức Hội thảo, sau đây, tôi xin trình bày tham luận với nội dung “Kết quả và giải pháp nâng cao hiệu quả tuyên truyền, vận động, tổ chức các hoạt động bổ trợ của các cấp bộ Đoàn, Đội trong tỉnh về Cuộc thi”</w:t>
      </w:r>
    </w:p>
    <w:p w:rsidR="00756CAB" w:rsidRPr="00C117F1" w:rsidRDefault="00C117F1" w:rsidP="00C117F1">
      <w:pPr>
        <w:spacing w:after="0" w:line="312" w:lineRule="auto"/>
        <w:ind w:firstLine="720"/>
        <w:jc w:val="both"/>
        <w:rPr>
          <w:bCs/>
          <w:lang w:val="vi-VN"/>
        </w:rPr>
      </w:pPr>
      <w:r w:rsidRPr="00C117F1">
        <w:rPr>
          <w:bCs/>
          <w:lang w:val="vi-VN"/>
        </w:rPr>
        <w:t>Kính thưa các đại biểu!</w:t>
      </w:r>
    </w:p>
    <w:p w:rsidR="00001BA1" w:rsidRPr="00C117F1" w:rsidRDefault="00001BA1" w:rsidP="00001BA1">
      <w:pPr>
        <w:spacing w:after="0" w:line="312" w:lineRule="auto"/>
        <w:ind w:firstLine="720"/>
        <w:jc w:val="both"/>
        <w:rPr>
          <w:lang w:val="vi-VN"/>
        </w:rPr>
      </w:pPr>
      <w:r w:rsidRPr="00C117F1">
        <w:rPr>
          <w:lang w:val="vi-VN"/>
        </w:rPr>
        <w:t xml:space="preserve">Nghiên cứu khoa học kỹ thuật là một hoạt động trải nghiệm bổ ích, thiết thực, gắn liền giữa lý thuyết với thực hành và thực tiễn lao động sản xuất. Hoạt động này giúp phát huy, khích lệ, định hướng, tiếp lửa, khơi dậy niềm </w:t>
      </w:r>
      <w:proofErr w:type="spellStart"/>
      <w:r w:rsidRPr="00C117F1">
        <w:rPr>
          <w:lang w:val="vi-VN"/>
        </w:rPr>
        <w:t>đam</w:t>
      </w:r>
      <w:proofErr w:type="spellEnd"/>
      <w:r w:rsidRPr="00C117F1">
        <w:rPr>
          <w:lang w:val="vi-VN"/>
        </w:rPr>
        <w:t xml:space="preserve"> mê nghiên cứu, sáng tạo của các em </w:t>
      </w:r>
      <w:r>
        <w:rPr>
          <w:lang w:val="vi-VN"/>
        </w:rPr>
        <w:t>thanh thiếu niên nhi đồng</w:t>
      </w:r>
      <w:r w:rsidRPr="00C117F1">
        <w:rPr>
          <w:lang w:val="vi-VN"/>
        </w:rPr>
        <w:t xml:space="preserve">. Đặc biệt, hoạt động nghiên cứu khoa học - kỹ thuật còn rèn luyện cho các em kĩ năng tự học, tự nghiên cứu, tự kiểm chứng kết quả bằng thực nghiệm... </w:t>
      </w:r>
      <w:r w:rsidR="005A09C9" w:rsidRPr="005A09C9">
        <w:rPr>
          <w:lang w:val="vi-VN"/>
        </w:rPr>
        <w:t xml:space="preserve">Cuộc thi Sáng tạo </w:t>
      </w:r>
      <w:r w:rsidRPr="00C117F1">
        <w:rPr>
          <w:lang w:val="vi-VN"/>
        </w:rPr>
        <w:t xml:space="preserve">dành cho </w:t>
      </w:r>
      <w:r>
        <w:rPr>
          <w:lang w:val="vi-VN"/>
        </w:rPr>
        <w:t xml:space="preserve">thanh thiếu niên nhi đồng được </w:t>
      </w:r>
      <w:r w:rsidRPr="00C117F1">
        <w:rPr>
          <w:lang w:val="vi-VN"/>
        </w:rPr>
        <w:t xml:space="preserve">tổ chức định kỳ hàng năm nhằm khuyến khích </w:t>
      </w:r>
      <w:r>
        <w:rPr>
          <w:lang w:val="vi-VN"/>
        </w:rPr>
        <w:t>thanh thiếu niên nhi đồng</w:t>
      </w:r>
      <w:r w:rsidRPr="00C117F1">
        <w:rPr>
          <w:lang w:val="vi-VN"/>
        </w:rPr>
        <w:t xml:space="preserve"> nghiên cứu khoa học; sáng tạo kĩ thuật, công nghệ và vận dụng kiến thức của các môn học vào giải quyết những vấn đề thực tiễn; phát triển năng lực và phẩm chất của </w:t>
      </w:r>
      <w:r>
        <w:rPr>
          <w:lang w:val="vi-VN"/>
        </w:rPr>
        <w:t>thanh thiếu niên nhi đồng</w:t>
      </w:r>
      <w:r w:rsidRPr="00C117F1">
        <w:rPr>
          <w:lang w:val="vi-VN"/>
        </w:rPr>
        <w:t xml:space="preserve">, là cơ hội để </w:t>
      </w:r>
      <w:r>
        <w:rPr>
          <w:lang w:val="vi-VN"/>
        </w:rPr>
        <w:t xml:space="preserve">các em </w:t>
      </w:r>
      <w:r w:rsidRPr="00C117F1">
        <w:rPr>
          <w:lang w:val="vi-VN"/>
        </w:rPr>
        <w:t xml:space="preserve">giới thiệu kết quả nghiên cứu khoa học kĩ thuật của mình; tăng cường trao đổi, giao lưu văn hóa, </w:t>
      </w:r>
      <w:r>
        <w:rPr>
          <w:lang w:val="vi-VN"/>
        </w:rPr>
        <w:t>giữa các địa phương đơn vị</w:t>
      </w:r>
      <w:r w:rsidRPr="00C117F1">
        <w:rPr>
          <w:lang w:val="vi-VN"/>
        </w:rPr>
        <w:t>.</w:t>
      </w:r>
    </w:p>
    <w:p w:rsidR="00E40EE1" w:rsidRDefault="005A09C9" w:rsidP="00E40EE1">
      <w:pPr>
        <w:spacing w:after="0" w:line="312" w:lineRule="auto"/>
        <w:ind w:firstLine="720"/>
        <w:jc w:val="both"/>
        <w:rPr>
          <w:lang w:val="vi-VN"/>
        </w:rPr>
      </w:pPr>
      <w:r w:rsidRPr="005A09C9">
        <w:rPr>
          <w:lang w:val="vi-VN"/>
        </w:rPr>
        <w:t xml:space="preserve">Cuộc thi </w:t>
      </w:r>
      <w:r w:rsidR="00E40EE1">
        <w:rPr>
          <w:lang w:val="vi-VN"/>
        </w:rPr>
        <w:t xml:space="preserve">được tổ chức trong nhiều năm qua đã </w:t>
      </w:r>
      <w:r w:rsidR="00E40EE1" w:rsidRPr="00C117F1">
        <w:rPr>
          <w:lang w:val="vi-VN"/>
        </w:rPr>
        <w:t xml:space="preserve">khơi dậy </w:t>
      </w:r>
      <w:r w:rsidR="00E40EE1">
        <w:rPr>
          <w:lang w:val="vi-VN"/>
        </w:rPr>
        <w:t xml:space="preserve">được </w:t>
      </w:r>
      <w:r w:rsidR="00E40EE1" w:rsidRPr="00C117F1">
        <w:rPr>
          <w:lang w:val="vi-VN"/>
        </w:rPr>
        <w:t xml:space="preserve">tiềm năng và phát huy tư duy sáng tạo của thanh thiếu niên, nhi đồng trong tỉnh, giúp các em trau dồi kiến thức, rèn luyện kỹ năng sáng tạo, xây dựng ước mơ trở thành nhà sáng chế trong tương lai; </w:t>
      </w:r>
      <w:r w:rsidRPr="005A09C9">
        <w:rPr>
          <w:lang w:val="vi-VN"/>
        </w:rPr>
        <w:t>Cuộc</w:t>
      </w:r>
      <w:r w:rsidR="00E40EE1">
        <w:rPr>
          <w:lang w:val="vi-VN"/>
        </w:rPr>
        <w:t xml:space="preserve"> thi đã đạt được mục tiêu là </w:t>
      </w:r>
      <w:r w:rsidR="00E40EE1" w:rsidRPr="00C117F1">
        <w:rPr>
          <w:lang w:val="vi-VN"/>
        </w:rPr>
        <w:t xml:space="preserve">thúc đẩy phong trào lao động sáng tạo của toàn dân trong các lĩnh vực, thúc đẩy việc áp dụng có hiệu </w:t>
      </w:r>
      <w:r w:rsidR="00E40EE1" w:rsidRPr="00C117F1">
        <w:rPr>
          <w:lang w:val="vi-VN"/>
        </w:rPr>
        <w:lastRenderedPageBreak/>
        <w:t xml:space="preserve">quả các giải pháp kỹ thuật vào sản xuất và đời sống, góp phần phát triển kinh tế - xã hội, thực hiện công nghiệp hóa, hiện đại hóa đất </w:t>
      </w:r>
      <w:r w:rsidR="00E40EE1">
        <w:rPr>
          <w:lang w:val="vi-VN"/>
        </w:rPr>
        <w:t>nước.</w:t>
      </w:r>
    </w:p>
    <w:p w:rsidR="00101D53" w:rsidRDefault="00101D53" w:rsidP="00E40EE1">
      <w:pPr>
        <w:spacing w:after="0" w:line="312" w:lineRule="auto"/>
        <w:ind w:firstLine="720"/>
        <w:jc w:val="both"/>
        <w:rPr>
          <w:lang w:val="vi-VN"/>
        </w:rPr>
      </w:pPr>
      <w:r>
        <w:rPr>
          <w:lang w:val="vi-VN"/>
        </w:rPr>
        <w:t>Nhằm hỗ trợ tuyên truyền, lan tỏa Cuộc thi đến đông đảo thanh thiếu</w:t>
      </w:r>
      <w:r w:rsidR="00DF1359">
        <w:rPr>
          <w:lang w:val="vi-VN"/>
        </w:rPr>
        <w:t xml:space="preserve"> niên nhi đồng và tiếp sức thí sinh tham gia Cuộc thi, trong giai đoạn 2010 - 2023, Ban Thường vụ Tỉnh đoàn Bắc Giang đã chỉ đạo các cấp bộ đoàn triển khai hiệu quả công tác tuyên truyền, vận động, cổ vũ thanh thiếu niên nhi đồng tham gia tìm hiểu, sáng tạo. Cuộc thi cũng là một trong những giải pháp thực hiện hiệu quả Phong trào Tuổi trẻ sáng tạo - Một trong những nhiệm vụ công tác trọng tâm của Đoàn TNCS Hồ Chí Minh. Thông qua hoạt động sinh hoạt dưới cờ, sinh hoạt chi đoàn, chi đội, hoạt động của các câu lạc bộ học thuật trong trường học đã tuyên truyền, triển khai mục đích, ý nghĩa, cách thức tham gia. Bên cạnh đó, thông qua các chương trình như Ngày hội Sáng tạo trẻ, những sản phẩm có ý tưởng, có đầu tư thiết kế, sáng tạo, được các huyện, thành đoàn tham mưu cho Ban Tổ chức Cuộc thi cấp huyện ghi nhận, trao giải, hỗ trợ phát triển, hoàn thiện ý tưởng tham gia Cuộc thi ở cấp cao hơn.</w:t>
      </w:r>
      <w:r w:rsidR="008B6035">
        <w:rPr>
          <w:lang w:val="vi-VN"/>
        </w:rPr>
        <w:t xml:space="preserve"> Đối với những sản phẩm đoạt giải cao tại Cuộc thi cấp tỉnh được Ban Thường vụ Tỉnh đoàn xét đề nghị Trung ương Đoàn TNCS Hồ Chí Minh tặng Huy hiệu Tuổi trẻ sáng tạo</w:t>
      </w:r>
      <w:r w:rsidR="002C433F">
        <w:rPr>
          <w:lang w:val="vi-VN"/>
        </w:rPr>
        <w:t>, Ban Chấp hành Tỉnh đoàn tặng Bằng khen cho các tập thể, cá nhân có thành tích xuất sắc trong triển khai và tham gia Cuộc thi.</w:t>
      </w:r>
      <w:r w:rsidR="008B6035">
        <w:rPr>
          <w:lang w:val="vi-VN"/>
        </w:rPr>
        <w:t xml:space="preserve"> </w:t>
      </w:r>
    </w:p>
    <w:p w:rsidR="005A09C9" w:rsidRPr="00C117F1" w:rsidRDefault="00001BA1" w:rsidP="00001BA1">
      <w:pPr>
        <w:spacing w:after="0" w:line="312" w:lineRule="auto"/>
        <w:ind w:firstLine="720"/>
        <w:jc w:val="both"/>
        <w:rPr>
          <w:lang w:val="vi-VN"/>
        </w:rPr>
      </w:pPr>
      <w:r w:rsidRPr="00C117F1">
        <w:rPr>
          <w:lang w:val="vi-VN"/>
        </w:rPr>
        <w:t xml:space="preserve">Qua các sản phẩm tham dự cuộc thi thời gian qua cho thấy, hầu hết các ý tưởng của các em đều gắn với đời sống thực tiễn, phù hợp với điều kiện nghiên cứu trong nhà trường. Từ hoạt động nghiên cứu khoa học cho thấy sự chủ động của các em trong việc tìm kiếm ý tưởng, tài liệu, đồng thời phát huy khả năng sáng tạo trong việc vận dụng kiến thức vào nghiên cứu. Cuộc thi được xem là tiền đề, là bước khởi đầu mở ra hình thức học tập mới, hoạt động học tập trong nhà trường vừa phải gắn với thực tế, gắn với nghiên cứu và sáng tạo, giúp các em làm quen với phương pháp tư duy, cách làm việc của các nhà khoa học, nhóm lên ngọn lửa </w:t>
      </w:r>
      <w:proofErr w:type="spellStart"/>
      <w:r w:rsidRPr="00C117F1">
        <w:rPr>
          <w:lang w:val="vi-VN"/>
        </w:rPr>
        <w:t>đam</w:t>
      </w:r>
      <w:proofErr w:type="spellEnd"/>
      <w:r w:rsidRPr="00C117F1">
        <w:rPr>
          <w:lang w:val="vi-VN"/>
        </w:rPr>
        <w:t xml:space="preserve"> mê sáng tạo, </w:t>
      </w:r>
      <w:proofErr w:type="spellStart"/>
      <w:r w:rsidRPr="00C117F1">
        <w:rPr>
          <w:lang w:val="vi-VN"/>
        </w:rPr>
        <w:t>đam</w:t>
      </w:r>
      <w:proofErr w:type="spellEnd"/>
      <w:r w:rsidRPr="00C117F1">
        <w:rPr>
          <w:lang w:val="vi-VN"/>
        </w:rPr>
        <w:t xml:space="preserve"> mê khoa học cho thanh, thiếu, nhi từ khi các em còn là học sinh. Đồng thòi, khơi dậy tiềm năng, phát huy tính tư duy khoa học, thúc đẩy phong trào thi đua học tập và sáng tạo khoa học kỹ thuật cho học sinh, giúp các em xây dựng ước mơ để trở thành các nhà sáng chế trong tương lai. Bên cạnh đó, đây còn là dịp để các cấp, các ngành tôn vinh và ghi nhận các tập thể, cá nhân có những công trình khoa học, giải pháp kỹ thuật hữu ích, có giá trị mang lại hiệu quả cao trong kinh tế và xã hội. Tuy nhiên, bên cạnh những kết quả chung đã đạt được, hiện nay việc tổ chức cuộc thi trên địa bàn tỉnh </w:t>
      </w:r>
      <w:r w:rsidR="00E40EE1">
        <w:rPr>
          <w:lang w:val="vi-VN"/>
        </w:rPr>
        <w:t xml:space="preserve">Bắc Giang </w:t>
      </w:r>
      <w:r w:rsidRPr="00C117F1">
        <w:rPr>
          <w:lang w:val="vi-VN"/>
        </w:rPr>
        <w:t xml:space="preserve">vẫn còn những </w:t>
      </w:r>
      <w:r w:rsidRPr="00C117F1">
        <w:rPr>
          <w:lang w:val="vi-VN"/>
        </w:rPr>
        <w:lastRenderedPageBreak/>
        <w:t xml:space="preserve">khó khăn, hạn chế chúng ta cần nhìn nhận rõ để có những biện pháp định hướng, khắc phục trong những năm tới. </w:t>
      </w:r>
    </w:p>
    <w:p w:rsidR="000B3A80" w:rsidRPr="00C117F1" w:rsidRDefault="00001BA1" w:rsidP="00001BA1">
      <w:pPr>
        <w:spacing w:after="0" w:line="312" w:lineRule="auto"/>
        <w:ind w:firstLine="720"/>
        <w:jc w:val="both"/>
        <w:rPr>
          <w:lang w:val="vi-VN"/>
        </w:rPr>
      </w:pPr>
      <w:r w:rsidRPr="00C117F1">
        <w:rPr>
          <w:lang w:val="vi-VN"/>
        </w:rPr>
        <w:t xml:space="preserve">Thực tế đã qua, nhiều thanh thiếu nhi còn rụt rè, chưa mạnh dạn tham gia dự thi vì chưa nhận thức đúng về ý nghĩa của sự sáng tạo; công tác tuyên truyền, phổ biến cuộc thi chưa thật sự sâu rộng. Một số địa phương, đơn vị phát động phổ biến cuộc thi chưa kịp thời, công tác phối hợp giữa Đoàn thanh niên và Phòng giáo dục đào tạo có lúc, có nơi thiếu chặt chẽ. Số lượng mô hình, sản phẩm dự thi hằng năm đều có nhưng chưa đạt như mong muốn của Ban tổ chức. </w:t>
      </w:r>
      <w:r w:rsidR="000B3A80" w:rsidRPr="00C117F1">
        <w:rPr>
          <w:lang w:val="vi-VN"/>
        </w:rPr>
        <w:t xml:space="preserve">Một số dự án dự thi còn mang tính hình thức, sao chép trên mạng hoặc sử dụng sáng kiến dự án đã thi trong những </w:t>
      </w:r>
      <w:r w:rsidR="000B3A80">
        <w:rPr>
          <w:lang w:val="vi-VN"/>
        </w:rPr>
        <w:t>trước</w:t>
      </w:r>
      <w:r w:rsidR="000B3A80" w:rsidRPr="00C117F1">
        <w:rPr>
          <w:lang w:val="vi-VN"/>
        </w:rPr>
        <w:t xml:space="preserve">, chỉ thực hiện việc thiết kế lại và thuyết minh thêm, không có sự phát triển, sự sáng tạo; một số dự án chất lượng chưa cao, chưa có sự đầu tư; tập trung nhiều vào sản phẩm, quên đi tiêu chí của cuộc thi là phải thể hiện được quy trình, phương pháp nghiên cứu khoa học; bộc lộ hạn chế trong việc hiểu biết khi giải thích các kết quả, quy trình, thông số, số liệu, kết luận của dự án; một số nhật ký nghiên cứu ghi chép không đúng theo quy định, ghi qua loa, hình thức. Một số dự án xác định phạm vi nghiên cứu quá rộng nên không nghiên cứu sâu, chủ yếu là mô tả, vận hành thiết bị mà chưa giải quyết được vấn đề đặt ra. </w:t>
      </w:r>
      <w:r w:rsidRPr="00C117F1">
        <w:rPr>
          <w:lang w:val="vi-VN"/>
        </w:rPr>
        <w:t xml:space="preserve">Mặt khác, so với số lượng đoàn viên, thanh thiếu nhi của tỉnh thì số lượng mô hình, sản phẩm tham dự vẫn còn chưa cân xứng, số </w:t>
      </w:r>
      <w:r w:rsidR="000B3A80">
        <w:rPr>
          <w:lang w:val="vi-VN"/>
        </w:rPr>
        <w:t>lượng</w:t>
      </w:r>
      <w:r w:rsidR="000B3A80" w:rsidRPr="00C117F1">
        <w:rPr>
          <w:lang w:val="vi-VN"/>
        </w:rPr>
        <w:t xml:space="preserve"> bài đăng ký </w:t>
      </w:r>
      <w:r w:rsidR="000B3A80">
        <w:rPr>
          <w:lang w:val="vi-VN"/>
        </w:rPr>
        <w:t>dự</w:t>
      </w:r>
      <w:r w:rsidR="000B3A80" w:rsidRPr="00C117F1">
        <w:rPr>
          <w:lang w:val="vi-VN"/>
        </w:rPr>
        <w:t xml:space="preserve"> thi không </w:t>
      </w:r>
      <w:r w:rsidR="000B3A80">
        <w:rPr>
          <w:lang w:val="vi-VN"/>
        </w:rPr>
        <w:t>nhiều</w:t>
      </w:r>
      <w:r w:rsidRPr="00C117F1">
        <w:rPr>
          <w:lang w:val="vi-VN"/>
        </w:rPr>
        <w:t xml:space="preserve">. Một vấn đề nữa là, việc triển khai áp dụng các sáng kiến, giải pháp sáng tạo sau khi được ghi nhận vào đời sống vẫn đang là thách thức. Phần lớn các ý tưởng, giải pháp sáng tạo sau khi được công nhận không có cơ hội để hoàn thiện và ứng dụng vào thực tiễn. Một số ý tưởng được áp dụng có tác động lớn trong việc giải quyết nhu cầu cấp bách của xã hội, nhưng vẫn chưa có cơ hội nhân rộng. Thêm vào đó, bản thân tác giả của những ý tưởng sáng tạo là </w:t>
      </w:r>
      <w:r w:rsidR="000B3A80">
        <w:rPr>
          <w:lang w:val="vi-VN"/>
        </w:rPr>
        <w:t>thanh thiếu niên nhi đồng</w:t>
      </w:r>
      <w:r w:rsidRPr="00C117F1">
        <w:rPr>
          <w:lang w:val="vi-VN"/>
        </w:rPr>
        <w:t xml:space="preserve">... nên việc đầu tư, hoàn chỉnh ý tưởng đã </w:t>
      </w:r>
      <w:r w:rsidR="000B3A80">
        <w:rPr>
          <w:lang w:val="vi-VN"/>
        </w:rPr>
        <w:t>k</w:t>
      </w:r>
      <w:r w:rsidRPr="00C117F1">
        <w:rPr>
          <w:lang w:val="vi-VN"/>
        </w:rPr>
        <w:t xml:space="preserve">hó thì lại càng khó hơn trong việc quảng bá, xúc tiến cho ý tưởng. Hơn nữa, các giải pháp sáng tạo vẫn chưa bứt phá ra khỏi sân chơi phong trào và chưa thu hút được sự quan tâm, đầu tư của cấp ủy, chính quyền, các đơn vị, doanh nghiệp với người có ý tưởng sáng tạo khoa học. Do đó, chưa vận dụng được sự hỗ trợ của các đơn vị, doanh nghiệp cho hoạt động sáng tạo. </w:t>
      </w:r>
    </w:p>
    <w:p w:rsidR="000B3A80" w:rsidRPr="00C117F1" w:rsidRDefault="00001BA1" w:rsidP="00001BA1">
      <w:pPr>
        <w:spacing w:after="0" w:line="312" w:lineRule="auto"/>
        <w:ind w:firstLine="720"/>
        <w:jc w:val="both"/>
        <w:rPr>
          <w:lang w:val="vi-VN"/>
        </w:rPr>
      </w:pPr>
      <w:r w:rsidRPr="00C117F1">
        <w:rPr>
          <w:lang w:val="vi-VN"/>
        </w:rPr>
        <w:t xml:space="preserve">Để nâng cao </w:t>
      </w:r>
      <w:r w:rsidR="000B3A80">
        <w:rPr>
          <w:lang w:val="vi-VN"/>
        </w:rPr>
        <w:t>chấ</w:t>
      </w:r>
      <w:r w:rsidRPr="00C117F1">
        <w:rPr>
          <w:lang w:val="vi-VN"/>
        </w:rPr>
        <w:t xml:space="preserve">t </w:t>
      </w:r>
      <w:r w:rsidR="000B3A80">
        <w:rPr>
          <w:lang w:val="vi-VN"/>
        </w:rPr>
        <w:t>lượng</w:t>
      </w:r>
      <w:r w:rsidRPr="00C117F1">
        <w:rPr>
          <w:lang w:val="vi-VN"/>
        </w:rPr>
        <w:t xml:space="preserve"> </w:t>
      </w:r>
      <w:r w:rsidR="000B3A80">
        <w:rPr>
          <w:lang w:val="vi-VN"/>
        </w:rPr>
        <w:t>cuộc</w:t>
      </w:r>
      <w:r w:rsidRPr="00C117F1">
        <w:rPr>
          <w:lang w:val="vi-VN"/>
        </w:rPr>
        <w:t xml:space="preserve"> thi, </w:t>
      </w:r>
      <w:r w:rsidR="000B3A80">
        <w:rPr>
          <w:lang w:val="vi-VN"/>
        </w:rPr>
        <w:t>thời</w:t>
      </w:r>
      <w:r w:rsidRPr="00C117F1">
        <w:rPr>
          <w:lang w:val="vi-VN"/>
        </w:rPr>
        <w:t xml:space="preserve"> gian </w:t>
      </w:r>
      <w:r w:rsidR="000B3A80">
        <w:rPr>
          <w:lang w:val="vi-VN"/>
        </w:rPr>
        <w:t>tới</w:t>
      </w:r>
      <w:r w:rsidRPr="00C117F1">
        <w:rPr>
          <w:lang w:val="vi-VN"/>
        </w:rPr>
        <w:t xml:space="preserve"> Ban </w:t>
      </w:r>
      <w:r w:rsidR="000B3A80">
        <w:rPr>
          <w:lang w:val="vi-VN"/>
        </w:rPr>
        <w:t>thường</w:t>
      </w:r>
      <w:r w:rsidRPr="00C117F1">
        <w:rPr>
          <w:lang w:val="vi-VN"/>
        </w:rPr>
        <w:t xml:space="preserve"> vụ Tỉnh đoàn đề xuất </w:t>
      </w:r>
      <w:r w:rsidR="002C433F">
        <w:rPr>
          <w:lang w:val="vi-VN"/>
        </w:rPr>
        <w:t>một số giải pháp</w:t>
      </w:r>
      <w:r w:rsidRPr="00C117F1">
        <w:rPr>
          <w:lang w:val="vi-VN"/>
        </w:rPr>
        <w:t xml:space="preserve">: </w:t>
      </w:r>
    </w:p>
    <w:p w:rsidR="00E81735" w:rsidRPr="00C117F1" w:rsidRDefault="002C433F" w:rsidP="00001BA1">
      <w:pPr>
        <w:spacing w:after="0" w:line="312" w:lineRule="auto"/>
        <w:ind w:firstLine="720"/>
        <w:jc w:val="both"/>
        <w:rPr>
          <w:lang w:val="vi-VN"/>
        </w:rPr>
      </w:pPr>
      <w:r>
        <w:rPr>
          <w:lang w:val="vi-VN"/>
        </w:rPr>
        <w:t>Thành viên của Ban Tổ chức Cuộc thi thuộc các ngành:</w:t>
      </w:r>
      <w:r w:rsidR="00001BA1" w:rsidRPr="00C117F1">
        <w:rPr>
          <w:lang w:val="vi-VN"/>
        </w:rPr>
        <w:t xml:space="preserve"> Liên hiệp các Hội KH&amp;KT, Sở Khoa học và Công nghệ, Sở Giáo dục và Đào tạo, Tỉnh đoàn </w:t>
      </w:r>
      <w:r>
        <w:rPr>
          <w:lang w:val="vi-VN"/>
        </w:rPr>
        <w:t xml:space="preserve">tăng </w:t>
      </w:r>
      <w:r>
        <w:rPr>
          <w:lang w:val="vi-VN"/>
        </w:rPr>
        <w:lastRenderedPageBreak/>
        <w:t>cường</w:t>
      </w:r>
      <w:r w:rsidR="00001BA1" w:rsidRPr="00C117F1">
        <w:rPr>
          <w:lang w:val="vi-VN"/>
        </w:rPr>
        <w:t xml:space="preserve"> tuyên truyền về </w:t>
      </w:r>
      <w:r>
        <w:rPr>
          <w:lang w:val="vi-VN"/>
        </w:rPr>
        <w:t>C</w:t>
      </w:r>
      <w:r w:rsidR="00001BA1" w:rsidRPr="00C117F1">
        <w:rPr>
          <w:lang w:val="vi-VN"/>
        </w:rPr>
        <w:t xml:space="preserve">uộc thi thông qua </w:t>
      </w:r>
      <w:proofErr w:type="spellStart"/>
      <w:r w:rsidR="00001BA1" w:rsidRPr="00C117F1">
        <w:rPr>
          <w:lang w:val="vi-VN"/>
        </w:rPr>
        <w:t>website</w:t>
      </w:r>
      <w:proofErr w:type="spellEnd"/>
      <w:r w:rsidR="00001BA1" w:rsidRPr="00C117F1">
        <w:rPr>
          <w:lang w:val="vi-VN"/>
        </w:rPr>
        <w:t xml:space="preserve"> củ</w:t>
      </w:r>
      <w:r w:rsidR="00E81735" w:rsidRPr="00C117F1">
        <w:rPr>
          <w:lang w:val="vi-VN"/>
        </w:rPr>
        <w:t xml:space="preserve">a đơn </w:t>
      </w:r>
      <w:r w:rsidR="00E81735">
        <w:rPr>
          <w:lang w:val="vi-VN"/>
        </w:rPr>
        <w:t>vị</w:t>
      </w:r>
      <w:r w:rsidR="00001BA1" w:rsidRPr="00C117F1">
        <w:rPr>
          <w:lang w:val="vi-VN"/>
        </w:rPr>
        <w:t xml:space="preserve">, </w:t>
      </w:r>
      <w:r w:rsidR="00E81735">
        <w:rPr>
          <w:lang w:val="vi-VN"/>
        </w:rPr>
        <w:t>mạng</w:t>
      </w:r>
      <w:r w:rsidR="00001BA1" w:rsidRPr="00C117F1">
        <w:rPr>
          <w:lang w:val="vi-VN"/>
        </w:rPr>
        <w:t xml:space="preserve"> xã hội; </w:t>
      </w:r>
      <w:r w:rsidR="00E81735">
        <w:rPr>
          <w:lang w:val="vi-VN"/>
        </w:rPr>
        <w:t>thiết kế các công cụ tuyên truyền trực quan, sinh động và hấp dẫn</w:t>
      </w:r>
      <w:r w:rsidR="003E074A">
        <w:rPr>
          <w:lang w:val="vi-VN"/>
        </w:rPr>
        <w:t xml:space="preserve"> hơn.</w:t>
      </w:r>
      <w:r w:rsidR="00001BA1" w:rsidRPr="00C117F1">
        <w:rPr>
          <w:lang w:val="vi-VN"/>
        </w:rPr>
        <w:t xml:space="preserve"> </w:t>
      </w:r>
    </w:p>
    <w:p w:rsidR="00E81735" w:rsidRPr="00C117F1" w:rsidRDefault="00001BA1" w:rsidP="00001BA1">
      <w:pPr>
        <w:spacing w:after="0" w:line="312" w:lineRule="auto"/>
        <w:ind w:firstLine="720"/>
        <w:jc w:val="both"/>
        <w:rPr>
          <w:lang w:val="vi-VN"/>
        </w:rPr>
      </w:pPr>
      <w:r w:rsidRPr="00C117F1">
        <w:rPr>
          <w:lang w:val="vi-VN"/>
        </w:rPr>
        <w:t xml:space="preserve">Tỉnh đoàn tăng cường việc phân công cán bộ phụ trách theo dõi, chỉ đạo, nắm bắt công tác triển khai tại cơ sở, tổ chức hướng dẫn thanh thiếu nhi gửi các mô hình tham gia dự thi cấp tỉnh. Sở Giáo dục và Đào tạo cần chỉ đạo phòng giáo dục, các trường học đẩy mạnh cuộc thi đến các em học sinh. Bên cạnh công tác tuyên truyền, giáo dục, nâng cao ý thức sáng tạo trong thanh niên, cần thường xuyên tổ chức các hình thức trao đổi, học tập, xây dựng mối liên kết trong cộng đồng sáng tạo... làm cho các hoạt động sáng tạo đơn lẻ của từng đơn vị, cá nhân thành một phong trào lớn. </w:t>
      </w:r>
    </w:p>
    <w:p w:rsidR="00A821EE" w:rsidRPr="00C117F1" w:rsidRDefault="00001BA1" w:rsidP="00001BA1">
      <w:pPr>
        <w:spacing w:after="0" w:line="312" w:lineRule="auto"/>
        <w:ind w:firstLine="720"/>
        <w:jc w:val="both"/>
        <w:rPr>
          <w:lang w:val="vi-VN"/>
        </w:rPr>
      </w:pPr>
      <w:r w:rsidRPr="00C117F1">
        <w:rPr>
          <w:lang w:val="vi-VN"/>
        </w:rPr>
        <w:t xml:space="preserve">Ngoài ra, cũng cần có cơ chế, chính sách hỗ trợ để xây dựng cầu nối giữa các doanh nghiệp, chuyên gia, các cơ quan, đơn vị với tác giả của các ý tưởng, giải pháp nhằm đưa các ý tưởng có giá trị và tính thực tiễn đi vào cuộc sống. </w:t>
      </w:r>
    </w:p>
    <w:p w:rsidR="00A821EE" w:rsidRPr="00101D53" w:rsidRDefault="00E81735" w:rsidP="00A821EE">
      <w:pPr>
        <w:spacing w:after="0" w:line="312" w:lineRule="auto"/>
        <w:ind w:firstLine="720"/>
        <w:jc w:val="both"/>
        <w:rPr>
          <w:lang w:val="vi-VN"/>
        </w:rPr>
      </w:pPr>
      <w:r w:rsidRPr="00101D53">
        <w:rPr>
          <w:lang w:val="vi-VN"/>
        </w:rPr>
        <w:t xml:space="preserve">Phải thường </w:t>
      </w:r>
      <w:r w:rsidR="00001BA1" w:rsidRPr="00101D53">
        <w:rPr>
          <w:lang w:val="vi-VN"/>
        </w:rPr>
        <w:t xml:space="preserve">xuyên kiêm tra, </w:t>
      </w:r>
      <w:r w:rsidRPr="00101D53">
        <w:rPr>
          <w:lang w:val="vi-VN"/>
        </w:rPr>
        <w:t>đánh giá kết quả</w:t>
      </w:r>
      <w:r w:rsidR="00001BA1" w:rsidRPr="00101D53">
        <w:rPr>
          <w:lang w:val="vi-VN"/>
        </w:rPr>
        <w:t xml:space="preserve"> cuộc thi, đa </w:t>
      </w:r>
      <w:r w:rsidRPr="00101D53">
        <w:rPr>
          <w:lang w:val="vi-VN"/>
        </w:rPr>
        <w:t>dạng</w:t>
      </w:r>
      <w:r w:rsidR="00001BA1" w:rsidRPr="00101D53">
        <w:rPr>
          <w:lang w:val="vi-VN"/>
        </w:rPr>
        <w:t xml:space="preserve"> hóa </w:t>
      </w:r>
      <w:r w:rsidRPr="00101D53">
        <w:rPr>
          <w:lang w:val="vi-VN"/>
        </w:rPr>
        <w:t>các</w:t>
      </w:r>
      <w:r w:rsidR="00001BA1" w:rsidRPr="00101D53">
        <w:rPr>
          <w:lang w:val="vi-VN"/>
        </w:rPr>
        <w:t xml:space="preserve"> nội dung </w:t>
      </w:r>
      <w:r w:rsidRPr="00101D53">
        <w:rPr>
          <w:lang w:val="vi-VN"/>
        </w:rPr>
        <w:t>dự</w:t>
      </w:r>
      <w:r w:rsidR="00001BA1" w:rsidRPr="00101D53">
        <w:rPr>
          <w:lang w:val="vi-VN"/>
        </w:rPr>
        <w:t xml:space="preserve"> thi. Tổ chức </w:t>
      </w:r>
      <w:r w:rsidRPr="00101D53">
        <w:rPr>
          <w:lang w:val="vi-VN"/>
        </w:rPr>
        <w:t xml:space="preserve">các hoạt </w:t>
      </w:r>
      <w:r w:rsidR="00001BA1" w:rsidRPr="00101D53">
        <w:rPr>
          <w:lang w:val="vi-VN"/>
        </w:rPr>
        <w:t>động</w:t>
      </w:r>
      <w:r w:rsidR="00A821EE" w:rsidRPr="00101D53">
        <w:rPr>
          <w:lang w:val="vi-VN"/>
        </w:rPr>
        <w:t xml:space="preserve"> bổ trợ</w:t>
      </w:r>
      <w:r w:rsidR="00001BA1" w:rsidRPr="00101D53">
        <w:rPr>
          <w:lang w:val="vi-VN"/>
        </w:rPr>
        <w:t>,</w:t>
      </w:r>
      <w:r w:rsidR="00A821EE" w:rsidRPr="00101D53">
        <w:rPr>
          <w:lang w:val="vi-VN"/>
        </w:rPr>
        <w:t xml:space="preserve"> các</w:t>
      </w:r>
      <w:r w:rsidR="00001BA1" w:rsidRPr="00101D53">
        <w:rPr>
          <w:lang w:val="vi-VN"/>
        </w:rPr>
        <w:t xml:space="preserve"> chương </w:t>
      </w:r>
      <w:r w:rsidR="00A821EE" w:rsidRPr="00101D53">
        <w:rPr>
          <w:lang w:val="vi-VN"/>
        </w:rPr>
        <w:t>trình</w:t>
      </w:r>
      <w:r w:rsidR="00001BA1" w:rsidRPr="00101D53">
        <w:rPr>
          <w:lang w:val="vi-VN"/>
        </w:rPr>
        <w:t xml:space="preserve"> trao đổ</w:t>
      </w:r>
      <w:r w:rsidR="00A821EE" w:rsidRPr="00101D53">
        <w:rPr>
          <w:lang w:val="vi-VN"/>
        </w:rPr>
        <w:t>i, giao lưu, chia sẻ mô</w:t>
      </w:r>
      <w:r w:rsidR="00001BA1" w:rsidRPr="00101D53">
        <w:rPr>
          <w:lang w:val="vi-VN"/>
        </w:rPr>
        <w:t xml:space="preserve"> </w:t>
      </w:r>
      <w:r w:rsidR="00A821EE" w:rsidRPr="00101D53">
        <w:rPr>
          <w:lang w:val="vi-VN"/>
        </w:rPr>
        <w:t>hình</w:t>
      </w:r>
      <w:r w:rsidR="00001BA1" w:rsidRPr="00101D53">
        <w:rPr>
          <w:lang w:val="vi-VN"/>
        </w:rPr>
        <w:t xml:space="preserve">, kinh </w:t>
      </w:r>
      <w:r w:rsidRPr="00101D53">
        <w:rPr>
          <w:lang w:val="vi-VN"/>
        </w:rPr>
        <w:t>nghiệm giữa các em thí sinh đạt giải đến các em khác để</w:t>
      </w:r>
      <w:r w:rsidR="00001BA1" w:rsidRPr="00101D53">
        <w:rPr>
          <w:lang w:val="vi-VN"/>
        </w:rPr>
        <w:t xml:space="preserve"> lan tỏa </w:t>
      </w:r>
      <w:proofErr w:type="spellStart"/>
      <w:r w:rsidR="00001BA1" w:rsidRPr="00101D53">
        <w:rPr>
          <w:lang w:val="vi-VN"/>
        </w:rPr>
        <w:t>đam</w:t>
      </w:r>
      <w:proofErr w:type="spellEnd"/>
      <w:r w:rsidR="00001BA1" w:rsidRPr="00101D53">
        <w:rPr>
          <w:lang w:val="vi-VN"/>
        </w:rPr>
        <w:t xml:space="preserve"> mê </w:t>
      </w:r>
      <w:r w:rsidRPr="00101D53">
        <w:rPr>
          <w:lang w:val="vi-VN"/>
        </w:rPr>
        <w:t>sáng tạo</w:t>
      </w:r>
      <w:r w:rsidR="00001BA1" w:rsidRPr="00101D53">
        <w:rPr>
          <w:lang w:val="vi-VN"/>
        </w:rPr>
        <w:t xml:space="preserve">, </w:t>
      </w:r>
      <w:r w:rsidRPr="00101D53">
        <w:rPr>
          <w:lang w:val="vi-VN"/>
        </w:rPr>
        <w:t>thúc đẩy tinh thần sáng tạo trong thanh thiếu niên nhi đồng</w:t>
      </w:r>
      <w:r w:rsidR="00001BA1" w:rsidRPr="00101D53">
        <w:rPr>
          <w:lang w:val="vi-VN"/>
        </w:rPr>
        <w:t>.</w:t>
      </w:r>
    </w:p>
    <w:p w:rsidR="00A821EE" w:rsidRPr="00C117F1" w:rsidRDefault="00A821EE" w:rsidP="00A821EE">
      <w:pPr>
        <w:spacing w:after="0" w:line="312" w:lineRule="auto"/>
        <w:ind w:firstLine="720"/>
        <w:jc w:val="both"/>
        <w:rPr>
          <w:lang w:val="vi-VN"/>
        </w:rPr>
      </w:pPr>
      <w:r w:rsidRPr="00101D53">
        <w:rPr>
          <w:spacing w:val="-4"/>
          <w:szCs w:val="28"/>
          <w:lang w:val="vi-VN"/>
        </w:rPr>
        <w:t>Chủ động nắm bắt các thuận lợi cũng như các khó khăn trong công tác triển khai Hội thi tại các huyện, thành phố, từ đó đề xuất các giải pháp tháo gỡ, giải đáp những thắc mắc trong quá trình triển khai Kế hoạch Hội thi, kịp thời phát hiện ý tưởng sáng tạo của các em học sinh, tư vấn, hướng dẫn, giúp đỡ các em học sinh hoàn thiện hồ sơ, bản thuyết minh mô hình, sản phẩm tham dự Hội thi qua đó nâng cao chất lượng cuộc thi.</w:t>
      </w:r>
    </w:p>
    <w:p w:rsidR="00756CAB" w:rsidRPr="00C117F1" w:rsidRDefault="00001BA1" w:rsidP="00001BA1">
      <w:pPr>
        <w:spacing w:after="0" w:line="312" w:lineRule="auto"/>
        <w:ind w:firstLine="720"/>
        <w:jc w:val="both"/>
        <w:rPr>
          <w:lang w:val="vi-VN"/>
        </w:rPr>
      </w:pPr>
      <w:r w:rsidRPr="00C117F1">
        <w:rPr>
          <w:lang w:val="vi-VN"/>
        </w:rPr>
        <w:t>Tích cực huy động sự ủng hộ của các nhà tài trợ, các nhà hả</w:t>
      </w:r>
      <w:r w:rsidR="00E81735" w:rsidRPr="00C117F1">
        <w:rPr>
          <w:lang w:val="vi-VN"/>
        </w:rPr>
        <w:t xml:space="preserve">o tâm, các doanh </w:t>
      </w:r>
      <w:r w:rsidR="00E81735">
        <w:rPr>
          <w:lang w:val="vi-VN"/>
        </w:rPr>
        <w:t>nghiệp</w:t>
      </w:r>
      <w:r w:rsidRPr="00C117F1">
        <w:rPr>
          <w:lang w:val="vi-VN"/>
        </w:rPr>
        <w:t xml:space="preserve"> tài </w:t>
      </w:r>
      <w:r w:rsidR="00E81735">
        <w:rPr>
          <w:lang w:val="vi-VN"/>
        </w:rPr>
        <w:t>trợ cho các mô hình</w:t>
      </w:r>
      <w:r w:rsidRPr="00C117F1">
        <w:rPr>
          <w:lang w:val="vi-VN"/>
        </w:rPr>
        <w:t xml:space="preserve">, </w:t>
      </w:r>
      <w:r w:rsidR="00E81735">
        <w:rPr>
          <w:lang w:val="vi-VN"/>
        </w:rPr>
        <w:t>sản phẩm dự thi</w:t>
      </w:r>
      <w:r w:rsidR="00A821EE" w:rsidRPr="00C117F1">
        <w:rPr>
          <w:lang w:val="vi-VN"/>
        </w:rPr>
        <w:t xml:space="preserve">, </w:t>
      </w:r>
      <w:r w:rsidR="00A821EE">
        <w:rPr>
          <w:lang w:val="vi-VN"/>
        </w:rPr>
        <w:t>giải</w:t>
      </w:r>
      <w:r w:rsidRPr="00C117F1">
        <w:rPr>
          <w:lang w:val="vi-VN"/>
        </w:rPr>
        <w:t xml:space="preserve"> thưởng cuộc thi </w:t>
      </w:r>
      <w:r w:rsidR="00E81735">
        <w:rPr>
          <w:lang w:val="vi-VN"/>
        </w:rPr>
        <w:t>nhằm</w:t>
      </w:r>
      <w:r w:rsidRPr="00C117F1">
        <w:rPr>
          <w:lang w:val="vi-VN"/>
        </w:rPr>
        <w:t xml:space="preserve"> hỗ </w:t>
      </w:r>
      <w:r w:rsidR="00E81735">
        <w:rPr>
          <w:lang w:val="vi-VN"/>
        </w:rPr>
        <w:t>trợ</w:t>
      </w:r>
      <w:r w:rsidRPr="00C117F1">
        <w:rPr>
          <w:lang w:val="vi-VN"/>
        </w:rPr>
        <w:t>,</w:t>
      </w:r>
      <w:r w:rsidR="00E81735">
        <w:rPr>
          <w:lang w:val="vi-VN"/>
        </w:rPr>
        <w:t xml:space="preserve"> giúp</w:t>
      </w:r>
      <w:r w:rsidRPr="00C117F1">
        <w:rPr>
          <w:lang w:val="vi-VN"/>
        </w:rPr>
        <w:t xml:space="preserve"> đỡ đối </w:t>
      </w:r>
      <w:r w:rsidR="00E81735">
        <w:rPr>
          <w:lang w:val="vi-VN"/>
        </w:rPr>
        <w:t xml:space="preserve">tượng là học </w:t>
      </w:r>
      <w:r w:rsidRPr="00C117F1">
        <w:rPr>
          <w:lang w:val="vi-VN"/>
        </w:rPr>
        <w:t xml:space="preserve">sinh nghèo </w:t>
      </w:r>
      <w:r w:rsidR="00E81735">
        <w:rPr>
          <w:lang w:val="vi-VN"/>
        </w:rPr>
        <w:t>vượt</w:t>
      </w:r>
      <w:r w:rsidRPr="00C117F1">
        <w:rPr>
          <w:lang w:val="vi-VN"/>
        </w:rPr>
        <w:t xml:space="preserve"> khó, </w:t>
      </w:r>
      <w:r w:rsidR="00E81735">
        <w:rPr>
          <w:lang w:val="vi-VN"/>
        </w:rPr>
        <w:t>khuyến khích các em nghiên cứu</w:t>
      </w:r>
      <w:r w:rsidRPr="00C117F1">
        <w:rPr>
          <w:lang w:val="vi-VN"/>
        </w:rPr>
        <w:t xml:space="preserve"> và học </w:t>
      </w:r>
      <w:r w:rsidR="00E81735">
        <w:rPr>
          <w:lang w:val="vi-VN"/>
        </w:rPr>
        <w:t>tập tạo</w:t>
      </w:r>
      <w:r w:rsidRPr="00C117F1">
        <w:rPr>
          <w:lang w:val="vi-VN"/>
        </w:rPr>
        <w:t xml:space="preserve"> ra</w:t>
      </w:r>
      <w:r w:rsidR="00E81735">
        <w:rPr>
          <w:lang w:val="vi-VN"/>
        </w:rPr>
        <w:t xml:space="preserve"> những sản phẩm sáng tạo phục vụ cuộc sống trên các lĩnh vực</w:t>
      </w:r>
      <w:r w:rsidR="00E81735" w:rsidRPr="00C117F1">
        <w:rPr>
          <w:lang w:val="vi-VN"/>
        </w:rPr>
        <w:t xml:space="preserve">. </w:t>
      </w:r>
    </w:p>
    <w:p w:rsidR="00756CAB" w:rsidRPr="00C117F1" w:rsidRDefault="00E81735" w:rsidP="00001BA1">
      <w:pPr>
        <w:spacing w:after="0" w:line="312" w:lineRule="auto"/>
        <w:ind w:firstLine="720"/>
        <w:jc w:val="both"/>
        <w:rPr>
          <w:lang w:val="vi-VN"/>
        </w:rPr>
      </w:pPr>
      <w:r w:rsidRPr="00C117F1">
        <w:rPr>
          <w:lang w:val="vi-VN"/>
        </w:rPr>
        <w:t xml:space="preserve">Bên </w:t>
      </w:r>
      <w:r w:rsidR="00756CAB">
        <w:rPr>
          <w:lang w:val="vi-VN"/>
        </w:rPr>
        <w:t>cạnh</w:t>
      </w:r>
      <w:r w:rsidRPr="00C117F1">
        <w:rPr>
          <w:lang w:val="vi-VN"/>
        </w:rPr>
        <w:t xml:space="preserve"> đó, </w:t>
      </w:r>
      <w:r>
        <w:rPr>
          <w:lang w:val="vi-VN"/>
        </w:rPr>
        <w:t>cũng cần</w:t>
      </w:r>
      <w:r w:rsidR="00001BA1" w:rsidRPr="00C117F1">
        <w:rPr>
          <w:lang w:val="vi-VN"/>
        </w:rPr>
        <w:t xml:space="preserve"> một cơ </w:t>
      </w:r>
      <w:r>
        <w:rPr>
          <w:lang w:val="vi-VN"/>
        </w:rPr>
        <w:t>chế</w:t>
      </w:r>
      <w:r w:rsidR="00001BA1" w:rsidRPr="00C117F1">
        <w:rPr>
          <w:lang w:val="vi-VN"/>
        </w:rPr>
        <w:t xml:space="preserve"> dài hơi, </w:t>
      </w:r>
      <w:r>
        <w:rPr>
          <w:lang w:val="vi-VN"/>
        </w:rPr>
        <w:t xml:space="preserve">đặc biệt </w:t>
      </w:r>
      <w:r w:rsidR="00001BA1" w:rsidRPr="00C117F1">
        <w:rPr>
          <w:lang w:val="vi-VN"/>
        </w:rPr>
        <w:t xml:space="preserve">là </w:t>
      </w:r>
      <w:r>
        <w:rPr>
          <w:lang w:val="vi-VN"/>
        </w:rPr>
        <w:t>sự</w:t>
      </w:r>
      <w:r w:rsidR="00001BA1" w:rsidRPr="00C117F1">
        <w:rPr>
          <w:lang w:val="vi-VN"/>
        </w:rPr>
        <w:t xml:space="preserve"> hỗ </w:t>
      </w:r>
      <w:r>
        <w:rPr>
          <w:lang w:val="vi-VN"/>
        </w:rPr>
        <w:t xml:space="preserve">trợ về </w:t>
      </w:r>
      <w:r w:rsidR="00001BA1" w:rsidRPr="00C117F1">
        <w:rPr>
          <w:lang w:val="vi-VN"/>
        </w:rPr>
        <w:t xml:space="preserve">tài </w:t>
      </w:r>
      <w:r>
        <w:rPr>
          <w:lang w:val="vi-VN"/>
        </w:rPr>
        <w:t>chính để những ý tưởng sáng tạo đó phát huy giá trị</w:t>
      </w:r>
      <w:r w:rsidR="00001BA1" w:rsidRPr="00C117F1">
        <w:rPr>
          <w:lang w:val="vi-VN"/>
        </w:rPr>
        <w:t xml:space="preserve"> tốt hơn, cao hơn, </w:t>
      </w:r>
      <w:r w:rsidR="00756CAB">
        <w:rPr>
          <w:lang w:val="vi-VN"/>
        </w:rPr>
        <w:t>được</w:t>
      </w:r>
      <w:r w:rsidR="00001BA1" w:rsidRPr="00C117F1">
        <w:rPr>
          <w:lang w:val="vi-VN"/>
        </w:rPr>
        <w:t xml:space="preserve"> nhân rộng hơn và ứng </w:t>
      </w:r>
      <w:r w:rsidR="00756CAB">
        <w:rPr>
          <w:lang w:val="vi-VN"/>
        </w:rPr>
        <w:t>dụng</w:t>
      </w:r>
      <w:r w:rsidR="00001BA1" w:rsidRPr="00C117F1">
        <w:rPr>
          <w:lang w:val="vi-VN"/>
        </w:rPr>
        <w:t xml:space="preserve"> vào </w:t>
      </w:r>
      <w:r w:rsidR="00756CAB">
        <w:rPr>
          <w:lang w:val="vi-VN"/>
        </w:rPr>
        <w:t>thực tiễn</w:t>
      </w:r>
      <w:r w:rsidR="00001BA1" w:rsidRPr="00C117F1">
        <w:rPr>
          <w:lang w:val="vi-VN"/>
        </w:rPr>
        <w:t xml:space="preserve"> cuộc sống. </w:t>
      </w:r>
      <w:r w:rsidR="00756CAB">
        <w:rPr>
          <w:lang w:val="vi-VN"/>
        </w:rPr>
        <w:t>Cần tạo môi trường để phát huy ý tưởng sáng tạo, bồi dưỡng đội ngũ hạt nhân về sáng tạo, thủ lĩnh sáng tạo, kết nối các nhóm sáng tạo để nuôi dưỡng và phát triển ý tưởng sáng tạo của các em</w:t>
      </w:r>
      <w:r w:rsidR="00001BA1" w:rsidRPr="00C117F1">
        <w:rPr>
          <w:lang w:val="vi-VN"/>
        </w:rPr>
        <w:t xml:space="preserve">. </w:t>
      </w:r>
      <w:r w:rsidR="00756CAB">
        <w:rPr>
          <w:lang w:val="vi-VN"/>
        </w:rPr>
        <w:t>Hội</w:t>
      </w:r>
      <w:r w:rsidR="00001BA1" w:rsidRPr="00C117F1">
        <w:rPr>
          <w:lang w:val="vi-VN"/>
        </w:rPr>
        <w:t xml:space="preserve"> thi đã và đang ngày càng khẳng định vị trí của một sân chơi bổ ích, trí tuệ và khoa học cho thanh thiếu niên, nhi đồng, nơi các em học sinh không chỉ </w:t>
      </w:r>
      <w:proofErr w:type="spellStart"/>
      <w:r w:rsidR="00001BA1" w:rsidRPr="00C117F1">
        <w:rPr>
          <w:lang w:val="vi-VN"/>
        </w:rPr>
        <w:t>thoả</w:t>
      </w:r>
      <w:proofErr w:type="spellEnd"/>
      <w:r w:rsidR="00001BA1" w:rsidRPr="00C117F1">
        <w:rPr>
          <w:lang w:val="vi-VN"/>
        </w:rPr>
        <w:t xml:space="preserve"> mãn niềm </w:t>
      </w:r>
      <w:proofErr w:type="spellStart"/>
      <w:r w:rsidR="00001BA1" w:rsidRPr="00C117F1">
        <w:rPr>
          <w:lang w:val="vi-VN"/>
        </w:rPr>
        <w:lastRenderedPageBreak/>
        <w:t>đam</w:t>
      </w:r>
      <w:proofErr w:type="spellEnd"/>
      <w:r w:rsidR="00001BA1" w:rsidRPr="00C117F1">
        <w:rPr>
          <w:lang w:val="vi-VN"/>
        </w:rPr>
        <w:t xml:space="preserve"> mê sáng tạo, mà còn có ý nghĩa nhân văn hơn khi gửi gắm trong mỗi sản phẩm là ước mơ, khát vọng của bản thân. </w:t>
      </w:r>
    </w:p>
    <w:p w:rsidR="00E44CAF" w:rsidRDefault="00001BA1" w:rsidP="00001BA1">
      <w:pPr>
        <w:spacing w:after="0" w:line="312" w:lineRule="auto"/>
        <w:ind w:firstLine="720"/>
        <w:jc w:val="both"/>
        <w:rPr>
          <w:lang w:val="vi-VN"/>
        </w:rPr>
      </w:pPr>
      <w:r w:rsidRPr="00C117F1">
        <w:rPr>
          <w:lang w:val="vi-VN"/>
        </w:rPr>
        <w:t>Để cuộc thi được tổ chức với quy mô và chất lượng ngày càng cao, mong rằng, các cấp, các ngành, các nhà doanh nghiệp, các tổ chức, cá nhân trên địa bàn tỉnh tiếp tục quan tâm, động viên tinh thần, hỗ trợ vật chất để các em thanh, thiếu niên và nhi đồng không ngừng nỗ lực phát huy kiến thức học được trong nhà trường, xã hội, đề xuất ý tưởng, xây dựng mô hình, nghiên cứu nhằm áp dụng hiệu quả vào thực tế cuộc sống, học tập, góp phần xây dựng quê hương, đất nước</w:t>
      </w:r>
      <w:r w:rsidR="00756CAB">
        <w:rPr>
          <w:lang w:val="vi-VN"/>
        </w:rPr>
        <w:t xml:space="preserve"> giàu đẹp, văn minh</w:t>
      </w:r>
      <w:r w:rsidRPr="00C117F1">
        <w:rPr>
          <w:lang w:val="vi-VN"/>
        </w:rPr>
        <w:t>.</w:t>
      </w:r>
    </w:p>
    <w:p w:rsidR="003E074A" w:rsidRPr="003E074A" w:rsidRDefault="003E074A" w:rsidP="003E074A">
      <w:pPr>
        <w:spacing w:before="120" w:after="120"/>
        <w:ind w:firstLine="567"/>
        <w:jc w:val="both"/>
        <w:rPr>
          <w:b/>
          <w:lang w:val="vi-VN"/>
        </w:rPr>
      </w:pPr>
      <w:r w:rsidRPr="005833DB">
        <w:rPr>
          <w:spacing w:val="-2"/>
          <w:lang w:val="nl-NL"/>
        </w:rPr>
        <w:t>Trên đây là tham luận của Tỉnh đoàn</w:t>
      </w:r>
      <w:r>
        <w:rPr>
          <w:spacing w:val="-2"/>
          <w:lang w:val="vi-VN"/>
        </w:rPr>
        <w:t xml:space="preserve"> </w:t>
      </w:r>
      <w:r w:rsidRPr="003E074A">
        <w:rPr>
          <w:spacing w:val="-2"/>
          <w:lang w:val="vi-VN"/>
        </w:rPr>
        <w:t>Bắc Giang</w:t>
      </w:r>
      <w:r w:rsidRPr="003E074A">
        <w:rPr>
          <w:spacing w:val="-2"/>
          <w:lang w:val="nl-NL"/>
        </w:rPr>
        <w:t xml:space="preserve"> về </w:t>
      </w:r>
      <w:r w:rsidRPr="003E074A">
        <w:rPr>
          <w:i/>
          <w:iCs/>
          <w:lang w:val="vi-VN"/>
        </w:rPr>
        <w:t>“Kết quả và giải pháp nâng cao hiệu quả tuyên truyền, vận động, tổ chức các hoạt động bổ trợ của các cấp bộ Đoàn, Đội trong tỉnh về Cuộc thi”</w:t>
      </w:r>
      <w:r w:rsidRPr="003E074A">
        <w:rPr>
          <w:spacing w:val="-2"/>
          <w:lang w:val="nl-NL"/>
        </w:rPr>
        <w:t>. Trước</w:t>
      </w:r>
      <w:r w:rsidRPr="005833DB">
        <w:rPr>
          <w:bCs/>
          <w:spacing w:val="-2"/>
          <w:lang w:val="nl-NL"/>
        </w:rPr>
        <w:t xml:space="preserve"> khi dừng lời, xin kính chúc các vị đại biểu, khách quý và các đại biểu tham dự Hội </w:t>
      </w:r>
      <w:r>
        <w:rPr>
          <w:bCs/>
          <w:spacing w:val="-2"/>
          <w:lang w:val="vi-VN"/>
        </w:rPr>
        <w:t>thảo</w:t>
      </w:r>
      <w:r w:rsidRPr="005833DB">
        <w:rPr>
          <w:bCs/>
          <w:spacing w:val="-2"/>
          <w:lang w:val="nl-NL"/>
        </w:rPr>
        <w:t xml:space="preserve"> sức khỏe, hạnh phúc và thành công.</w:t>
      </w:r>
    </w:p>
    <w:p w:rsidR="003E074A" w:rsidRPr="005833DB" w:rsidRDefault="003E074A" w:rsidP="003E074A">
      <w:pPr>
        <w:spacing w:before="120" w:after="120"/>
        <w:ind w:firstLine="567"/>
        <w:jc w:val="both"/>
        <w:rPr>
          <w:iCs/>
        </w:rPr>
      </w:pPr>
      <w:proofErr w:type="spellStart"/>
      <w:r w:rsidRPr="005833DB">
        <w:rPr>
          <w:bCs/>
          <w:i/>
          <w:iCs/>
        </w:rPr>
        <w:t>Trân</w:t>
      </w:r>
      <w:proofErr w:type="spellEnd"/>
      <w:r w:rsidRPr="005833DB">
        <w:rPr>
          <w:bCs/>
          <w:i/>
          <w:iCs/>
        </w:rPr>
        <w:t xml:space="preserve"> </w:t>
      </w:r>
      <w:proofErr w:type="spellStart"/>
      <w:r w:rsidRPr="005833DB">
        <w:rPr>
          <w:bCs/>
          <w:i/>
          <w:iCs/>
        </w:rPr>
        <w:t>trọng</w:t>
      </w:r>
      <w:proofErr w:type="spellEnd"/>
      <w:r w:rsidRPr="005833DB">
        <w:rPr>
          <w:bCs/>
          <w:i/>
          <w:iCs/>
        </w:rPr>
        <w:t xml:space="preserve"> </w:t>
      </w:r>
      <w:proofErr w:type="spellStart"/>
      <w:r w:rsidRPr="005833DB">
        <w:rPr>
          <w:bCs/>
          <w:i/>
          <w:iCs/>
        </w:rPr>
        <w:t>cảm</w:t>
      </w:r>
      <w:proofErr w:type="spellEnd"/>
      <w:r w:rsidRPr="005833DB">
        <w:rPr>
          <w:bCs/>
          <w:i/>
          <w:iCs/>
        </w:rPr>
        <w:t xml:space="preserve"> </w:t>
      </w:r>
      <w:proofErr w:type="spellStart"/>
      <w:r w:rsidRPr="005833DB">
        <w:rPr>
          <w:bCs/>
          <w:i/>
          <w:iCs/>
        </w:rPr>
        <w:t>ơn</w:t>
      </w:r>
      <w:proofErr w:type="spellEnd"/>
      <w:r w:rsidRPr="005833DB">
        <w:rPr>
          <w:bCs/>
          <w:i/>
          <w:iCs/>
        </w:rPr>
        <w:t>!</w:t>
      </w:r>
    </w:p>
    <w:p w:rsidR="003E074A" w:rsidRPr="00C117F1" w:rsidRDefault="003E074A" w:rsidP="00001BA1">
      <w:pPr>
        <w:spacing w:after="0" w:line="312" w:lineRule="auto"/>
        <w:ind w:firstLine="720"/>
        <w:jc w:val="both"/>
        <w:rPr>
          <w:lang w:val="vi-VN"/>
        </w:rPr>
      </w:pPr>
    </w:p>
    <w:sectPr w:rsidR="003E074A" w:rsidRPr="00C117F1" w:rsidSect="006E75B2">
      <w:headerReference w:type="default" r:id="rId7"/>
      <w:pgSz w:w="11906" w:h="16838" w:code="9"/>
      <w:pgMar w:top="1134" w:right="1134" w:bottom="1134"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6976" w:rsidRDefault="00446976" w:rsidP="006E75B2">
      <w:pPr>
        <w:spacing w:after="0" w:line="240" w:lineRule="auto"/>
      </w:pPr>
      <w:r>
        <w:separator/>
      </w:r>
    </w:p>
  </w:endnote>
  <w:endnote w:type="continuationSeparator" w:id="0">
    <w:p w:rsidR="00446976" w:rsidRDefault="00446976" w:rsidP="006E7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6976" w:rsidRDefault="00446976" w:rsidP="006E75B2">
      <w:pPr>
        <w:spacing w:after="0" w:line="240" w:lineRule="auto"/>
      </w:pPr>
      <w:r>
        <w:separator/>
      </w:r>
    </w:p>
  </w:footnote>
  <w:footnote w:type="continuationSeparator" w:id="0">
    <w:p w:rsidR="00446976" w:rsidRDefault="00446976" w:rsidP="006E7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909673"/>
      <w:docPartObj>
        <w:docPartGallery w:val="Page Numbers (Top of Page)"/>
        <w:docPartUnique/>
      </w:docPartObj>
    </w:sdtPr>
    <w:sdtEndPr>
      <w:rPr>
        <w:noProof/>
      </w:rPr>
    </w:sdtEndPr>
    <w:sdtContent>
      <w:p w:rsidR="006E75B2" w:rsidRDefault="006E75B2">
        <w:pPr>
          <w:pStyle w:val="utrang"/>
          <w:jc w:val="center"/>
        </w:pPr>
        <w:r>
          <w:fldChar w:fldCharType="begin"/>
        </w:r>
        <w:r>
          <w:instrText xml:space="preserve"> PAGE   \* MERGEFORMAT </w:instrText>
        </w:r>
        <w:r>
          <w:fldChar w:fldCharType="separate"/>
        </w:r>
        <w:r w:rsidR="00044089">
          <w:rPr>
            <w:noProof/>
          </w:rPr>
          <w:t>4</w:t>
        </w:r>
        <w:r>
          <w:rPr>
            <w:noProof/>
          </w:rPr>
          <w:fldChar w:fldCharType="end"/>
        </w:r>
      </w:p>
    </w:sdtContent>
  </w:sdt>
  <w:p w:rsidR="006E75B2" w:rsidRDefault="006E75B2">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A1"/>
    <w:rsid w:val="00001BA1"/>
    <w:rsid w:val="00044089"/>
    <w:rsid w:val="000B3A80"/>
    <w:rsid w:val="000E4E1C"/>
    <w:rsid w:val="00101D53"/>
    <w:rsid w:val="002C433F"/>
    <w:rsid w:val="002E37C7"/>
    <w:rsid w:val="003E074A"/>
    <w:rsid w:val="00446976"/>
    <w:rsid w:val="00547F1E"/>
    <w:rsid w:val="0057467C"/>
    <w:rsid w:val="005A09C9"/>
    <w:rsid w:val="005F4EDD"/>
    <w:rsid w:val="006E75B2"/>
    <w:rsid w:val="00756CAB"/>
    <w:rsid w:val="008B6035"/>
    <w:rsid w:val="00A821EE"/>
    <w:rsid w:val="00BE5164"/>
    <w:rsid w:val="00C117F1"/>
    <w:rsid w:val="00CE4496"/>
    <w:rsid w:val="00DF1359"/>
    <w:rsid w:val="00E17B33"/>
    <w:rsid w:val="00E40EE1"/>
    <w:rsid w:val="00E81735"/>
    <w:rsid w:val="00F64C0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72FFE"/>
  <w15:chartTrackingRefBased/>
  <w15:docId w15:val="{A76C03D9-EA3D-4C7C-966C-3AE73462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6E75B2"/>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6E75B2"/>
  </w:style>
  <w:style w:type="paragraph" w:styleId="Chntrang">
    <w:name w:val="footer"/>
    <w:basedOn w:val="Binhthng"/>
    <w:link w:val="ChntrangChar"/>
    <w:uiPriority w:val="99"/>
    <w:unhideWhenUsed/>
    <w:rsid w:val="006E75B2"/>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6E7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8D0EB-9472-44A2-9E5D-28C8AD18B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Pages>
  <Words>1635</Words>
  <Characters>9324</Characters>
  <Application>Microsoft Office Word</Application>
  <DocSecurity>0</DocSecurity>
  <Lines>77</Lines>
  <Paragraphs>21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Admin</cp:lastModifiedBy>
  <cp:revision>6</cp:revision>
  <dcterms:created xsi:type="dcterms:W3CDTF">2023-07-25T00:49:00Z</dcterms:created>
  <dcterms:modified xsi:type="dcterms:W3CDTF">2023-07-28T03:17:00Z</dcterms:modified>
</cp:coreProperties>
</file>